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9B85" w14:textId="77777777" w:rsidR="00456697" w:rsidRDefault="00456697" w:rsidP="00456697">
      <w:pPr>
        <w:jc w:val="center"/>
        <w:rPr>
          <w:rFonts w:ascii="Arial" w:eastAsia="Swis721 BT" w:hAnsi="Arial" w:cs="Arial"/>
          <w:b/>
          <w:bCs/>
          <w:color w:val="F15A22"/>
          <w:sz w:val="38"/>
          <w:szCs w:val="38"/>
        </w:rPr>
      </w:pPr>
      <w:r>
        <w:rPr>
          <w:rFonts w:ascii="Arial" w:eastAsia="Swis721 BT" w:hAnsi="Arial" w:cs="Arial"/>
          <w:b/>
          <w:bCs/>
          <w:color w:val="F15A22"/>
          <w:sz w:val="38"/>
          <w:szCs w:val="38"/>
        </w:rPr>
        <w:t>Textbooks to Accompany the Course</w:t>
      </w:r>
    </w:p>
    <w:p w14:paraId="6C211C19" w14:textId="77777777" w:rsidR="00456697" w:rsidRDefault="00456697" w:rsidP="00456697">
      <w:pPr>
        <w:rPr>
          <w:rFonts w:ascii="Arial" w:eastAsia="Swis721 BT" w:hAnsi="Arial" w:cs="Arial"/>
          <w:bCs/>
          <w:szCs w:val="24"/>
        </w:rPr>
      </w:pPr>
    </w:p>
    <w:p w14:paraId="4D3FE2AB" w14:textId="77777777" w:rsidR="00456697" w:rsidRPr="004732F1" w:rsidRDefault="00456697" w:rsidP="00456697">
      <w:pPr>
        <w:rPr>
          <w:rFonts w:ascii="Arial" w:hAnsi="Arial" w:cs="Arial"/>
          <w:szCs w:val="24"/>
        </w:rPr>
      </w:pPr>
      <w:r>
        <w:rPr>
          <w:rFonts w:ascii="Arial" w:eastAsia="Swis721 BT" w:hAnsi="Arial" w:cs="Arial"/>
          <w:bCs/>
          <w:szCs w:val="24"/>
        </w:rPr>
        <w:t xml:space="preserve">There are </w:t>
      </w:r>
      <w:proofErr w:type="gramStart"/>
      <w:r>
        <w:rPr>
          <w:rFonts w:ascii="Arial" w:eastAsia="Swis721 BT" w:hAnsi="Arial" w:cs="Arial"/>
          <w:bCs/>
          <w:szCs w:val="24"/>
        </w:rPr>
        <w:t>a number of</w:t>
      </w:r>
      <w:proofErr w:type="gramEnd"/>
      <w:r>
        <w:rPr>
          <w:rFonts w:ascii="Arial" w:eastAsia="Swis721 BT" w:hAnsi="Arial" w:cs="Arial"/>
          <w:bCs/>
          <w:szCs w:val="24"/>
        </w:rPr>
        <w:t xml:space="preserve"> textbooks published for Carpentry and Joinery. Your Lecturer will advise you on this as it depends on your Study Programme as to what is required.</w:t>
      </w:r>
    </w:p>
    <w:p w14:paraId="26E79011" w14:textId="77777777" w:rsidR="00456697" w:rsidRDefault="00456697" w:rsidP="00456697">
      <w:pPr>
        <w:ind w:right="-20"/>
        <w:rPr>
          <w:rFonts w:ascii="Arial" w:hAnsi="Arial" w:cs="Arial"/>
          <w:b/>
          <w:szCs w:val="24"/>
          <w:shd w:val="pct25" w:color="auto" w:fill="FFFFFF"/>
        </w:rPr>
      </w:pPr>
    </w:p>
    <w:p w14:paraId="2620D4B6" w14:textId="77777777" w:rsidR="00456697" w:rsidRPr="00ED6D58" w:rsidRDefault="00456697" w:rsidP="00456697">
      <w:pPr>
        <w:jc w:val="center"/>
        <w:rPr>
          <w:rFonts w:ascii="Arial" w:eastAsia="Swis721 BT" w:hAnsi="Arial" w:cs="Arial"/>
          <w:b/>
          <w:bCs/>
          <w:color w:val="F15A22"/>
          <w:sz w:val="18"/>
          <w:szCs w:val="38"/>
        </w:rPr>
      </w:pPr>
    </w:p>
    <w:p w14:paraId="548D04DC" w14:textId="77777777" w:rsidR="00456697" w:rsidRDefault="00456697" w:rsidP="00456697">
      <w:pPr>
        <w:jc w:val="center"/>
        <w:rPr>
          <w:rFonts w:ascii="Arial" w:eastAsia="Swis721 BT" w:hAnsi="Arial" w:cs="Arial"/>
          <w:b/>
          <w:bCs/>
          <w:color w:val="F15A22"/>
          <w:sz w:val="38"/>
          <w:szCs w:val="38"/>
        </w:rPr>
      </w:pPr>
      <w:r>
        <w:rPr>
          <w:rFonts w:ascii="Arial" w:eastAsia="Swis721 BT" w:hAnsi="Arial" w:cs="Arial"/>
          <w:b/>
          <w:bCs/>
          <w:color w:val="F15A22"/>
          <w:sz w:val="38"/>
          <w:szCs w:val="38"/>
        </w:rPr>
        <w:t>Equipment Required for the Course</w:t>
      </w:r>
    </w:p>
    <w:p w14:paraId="0E84323F" w14:textId="77777777" w:rsidR="00456697" w:rsidRDefault="00456697" w:rsidP="00456697">
      <w:pPr>
        <w:jc w:val="center"/>
        <w:rPr>
          <w:rFonts w:ascii="Arial" w:eastAsia="Swis721 BT" w:hAnsi="Arial" w:cs="Arial"/>
          <w:b/>
          <w:bCs/>
          <w:color w:val="F15A22"/>
          <w:sz w:val="38"/>
          <w:szCs w:val="38"/>
        </w:rPr>
      </w:pPr>
    </w:p>
    <w:p w14:paraId="41005559" w14:textId="5E5F9336" w:rsidR="00456697" w:rsidRDefault="00456697" w:rsidP="00456697">
      <w:pPr>
        <w:rPr>
          <w:rFonts w:ascii="Arial" w:hAnsi="Arial" w:cs="Arial"/>
          <w:szCs w:val="24"/>
        </w:rPr>
      </w:pPr>
      <w:r w:rsidRPr="005C1D06">
        <w:rPr>
          <w:rFonts w:ascii="Arial" w:hAnsi="Arial" w:cs="Arial"/>
          <w:szCs w:val="24"/>
        </w:rPr>
        <w:t xml:space="preserve">Whilst attending the course you will need </w:t>
      </w:r>
      <w:proofErr w:type="gramStart"/>
      <w:r w:rsidR="0066001F">
        <w:rPr>
          <w:rFonts w:ascii="Arial" w:hAnsi="Arial" w:cs="Arial"/>
          <w:szCs w:val="24"/>
        </w:rPr>
        <w:t>all of</w:t>
      </w:r>
      <w:proofErr w:type="gramEnd"/>
      <w:r w:rsidR="0066001F">
        <w:rPr>
          <w:rFonts w:ascii="Arial" w:hAnsi="Arial" w:cs="Arial"/>
          <w:szCs w:val="24"/>
        </w:rPr>
        <w:t xml:space="preserve"> </w:t>
      </w:r>
      <w:r w:rsidRPr="005C1D06">
        <w:rPr>
          <w:rFonts w:ascii="Arial" w:hAnsi="Arial" w:cs="Arial"/>
          <w:szCs w:val="24"/>
        </w:rPr>
        <w:t>the following items:</w:t>
      </w:r>
    </w:p>
    <w:p w14:paraId="44D7009D" w14:textId="77777777" w:rsidR="00456697" w:rsidRPr="005C1D06" w:rsidRDefault="00456697" w:rsidP="00456697">
      <w:pPr>
        <w:rPr>
          <w:rFonts w:ascii="Arial" w:hAnsi="Arial" w:cs="Arial"/>
          <w:szCs w:val="24"/>
        </w:rPr>
      </w:pPr>
    </w:p>
    <w:p w14:paraId="073F533E" w14:textId="59D7D4F1" w:rsidR="00456697" w:rsidRPr="005C1D06" w:rsidRDefault="00456697" w:rsidP="00456697">
      <w:pPr>
        <w:pStyle w:val="Default"/>
        <w:jc w:val="center"/>
        <w:rPr>
          <w:rFonts w:ascii="Arial" w:hAnsi="Arial" w:cs="Arial"/>
        </w:rPr>
      </w:pPr>
      <w:r w:rsidRPr="005C1D06">
        <w:rPr>
          <w:rFonts w:ascii="Arial" w:hAnsi="Arial" w:cs="Arial"/>
          <w:b/>
          <w:bCs/>
          <w:color w:val="FF0000"/>
          <w:bdr w:val="none" w:sz="0" w:space="0" w:color="auto" w:frame="1"/>
        </w:rPr>
        <w:t xml:space="preserve">Clothing </w:t>
      </w:r>
      <w:r w:rsidRPr="005C1D06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– </w:t>
      </w:r>
      <w:r w:rsidRPr="005C1D06">
        <w:rPr>
          <w:rFonts w:ascii="Arial" w:hAnsi="Arial" w:cs="Arial"/>
          <w:color w:val="201F1E"/>
          <w:bdr w:val="none" w:sz="0" w:space="0" w:color="auto" w:frame="1"/>
        </w:rPr>
        <w:t>our trade often works in a dirty and dusty environment so wear</w:t>
      </w:r>
      <w:r>
        <w:rPr>
          <w:rFonts w:ascii="Arial" w:hAnsi="Arial" w:cs="Arial"/>
          <w:color w:val="201F1E"/>
          <w:bdr w:val="none" w:sz="0" w:space="0" w:color="auto" w:frame="1"/>
        </w:rPr>
        <w:t xml:space="preserve">ing suitable </w:t>
      </w:r>
      <w:r w:rsidRPr="00A81306">
        <w:rPr>
          <w:rFonts w:ascii="Arial" w:hAnsi="Arial" w:cs="Arial"/>
          <w:b/>
          <w:color w:val="201F1E"/>
          <w:bdr w:val="none" w:sz="0" w:space="0" w:color="auto" w:frame="1"/>
        </w:rPr>
        <w:t>work trousers</w:t>
      </w:r>
      <w:r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Pr="005C1D06">
        <w:rPr>
          <w:rFonts w:ascii="Arial" w:hAnsi="Arial" w:cs="Arial"/>
          <w:color w:val="201F1E"/>
          <w:bdr w:val="none" w:sz="0" w:space="0" w:color="auto" w:frame="1"/>
        </w:rPr>
        <w:t xml:space="preserve">that you don't mind getting dirty, </w:t>
      </w:r>
      <w:r w:rsidRPr="00A81306">
        <w:rPr>
          <w:rFonts w:ascii="Arial" w:hAnsi="Arial" w:cs="Arial"/>
          <w:b/>
          <w:i/>
          <w:color w:val="201F1E"/>
          <w:bdr w:val="none" w:sz="0" w:space="0" w:color="auto" w:frame="1"/>
        </w:rPr>
        <w:t>no loose clothing.</w:t>
      </w:r>
      <w:r w:rsidRPr="005C1D06">
        <w:rPr>
          <w:rFonts w:ascii="Arial" w:hAnsi="Arial" w:cs="Arial"/>
          <w:color w:val="201F1E"/>
          <w:bdr w:val="none" w:sz="0" w:space="0" w:color="auto" w:frame="1"/>
        </w:rPr>
        <w:t xml:space="preserve">  </w:t>
      </w:r>
    </w:p>
    <w:p w14:paraId="23691A96" w14:textId="77777777" w:rsidR="00456697" w:rsidRPr="002F1C20" w:rsidRDefault="00456697" w:rsidP="00456697">
      <w:pPr>
        <w:rPr>
          <w:rFonts w:ascii="Arial" w:hAnsi="Arial" w:cs="Arial"/>
        </w:rPr>
      </w:pPr>
    </w:p>
    <w:p w14:paraId="122DB4A7" w14:textId="2499FA20" w:rsidR="00456697" w:rsidRPr="0066001F" w:rsidRDefault="00456697" w:rsidP="00456697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szCs w:val="24"/>
        </w:rPr>
      </w:pPr>
      <w:r w:rsidRPr="00F232F3">
        <w:rPr>
          <w:rFonts w:ascii="Arial" w:hAnsi="Arial" w:cs="Arial"/>
          <w:b/>
          <w:color w:val="FF0000"/>
          <w:szCs w:val="24"/>
        </w:rPr>
        <w:t>Personal Protective Equipment</w:t>
      </w:r>
      <w:r w:rsidRPr="005C1D06">
        <w:rPr>
          <w:rFonts w:ascii="Arial" w:hAnsi="Arial" w:cs="Arial"/>
          <w:b/>
          <w:szCs w:val="24"/>
        </w:rPr>
        <w:t xml:space="preserve"> </w:t>
      </w:r>
      <w:r w:rsidRPr="005C1D06">
        <w:rPr>
          <w:rFonts w:ascii="Arial" w:hAnsi="Arial" w:cs="Arial"/>
          <w:color w:val="201F1E"/>
          <w:szCs w:val="24"/>
          <w:bdr w:val="none" w:sz="0" w:space="0" w:color="auto" w:frame="1"/>
        </w:rPr>
        <w:t xml:space="preserve">is </w:t>
      </w:r>
      <w:r w:rsidRPr="005C1D06">
        <w:rPr>
          <w:rFonts w:ascii="Arial" w:hAnsi="Arial" w:cs="Arial"/>
          <w:szCs w:val="24"/>
        </w:rPr>
        <w:t>personal to you</w:t>
      </w:r>
      <w:r>
        <w:rPr>
          <w:rFonts w:ascii="Arial" w:hAnsi="Arial" w:cs="Arial"/>
          <w:szCs w:val="24"/>
        </w:rPr>
        <w:t>.  PPE</w:t>
      </w:r>
      <w:r w:rsidRPr="005C1D06">
        <w:rPr>
          <w:rFonts w:ascii="Arial" w:hAnsi="Arial" w:cs="Arial"/>
          <w:color w:val="201F1E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201F1E"/>
          <w:szCs w:val="24"/>
          <w:bdr w:val="none" w:sz="0" w:space="0" w:color="auto" w:frame="1"/>
        </w:rPr>
        <w:t xml:space="preserve">is to be </w:t>
      </w:r>
      <w:r w:rsidRPr="005C1D06">
        <w:rPr>
          <w:rFonts w:ascii="Arial" w:hAnsi="Arial" w:cs="Arial"/>
          <w:color w:val="201F1E"/>
          <w:szCs w:val="24"/>
          <w:bdr w:val="none" w:sz="0" w:space="0" w:color="auto" w:frame="1"/>
        </w:rPr>
        <w:t xml:space="preserve">used for </w:t>
      </w:r>
      <w:r w:rsidRPr="00F232F3">
        <w:rPr>
          <w:rFonts w:ascii="Arial" w:hAnsi="Arial" w:cs="Arial"/>
          <w:i/>
          <w:color w:val="201F1E"/>
          <w:szCs w:val="24"/>
          <w:bdr w:val="none" w:sz="0" w:space="0" w:color="auto" w:frame="1"/>
        </w:rPr>
        <w:t>your</w:t>
      </w:r>
      <w:r w:rsidRPr="005C1D06">
        <w:rPr>
          <w:rFonts w:ascii="Arial" w:hAnsi="Arial" w:cs="Arial"/>
          <w:color w:val="201F1E"/>
          <w:szCs w:val="24"/>
          <w:bdr w:val="none" w:sz="0" w:space="0" w:color="auto" w:frame="1"/>
        </w:rPr>
        <w:t xml:space="preserve"> protection and shows basic Health and Safety awareness while conforming to Legislation.  T</w:t>
      </w:r>
      <w:r w:rsidRPr="005C1D06">
        <w:rPr>
          <w:rFonts w:ascii="Arial" w:hAnsi="Arial" w:cs="Arial"/>
          <w:szCs w:val="24"/>
        </w:rPr>
        <w:t>his is essential equipment required to enter the workshops</w:t>
      </w:r>
      <w:r>
        <w:rPr>
          <w:rFonts w:ascii="Arial" w:hAnsi="Arial" w:cs="Arial"/>
          <w:szCs w:val="24"/>
        </w:rPr>
        <w:t xml:space="preserve">.  Basic items shown below, you must have </w:t>
      </w:r>
      <w:proofErr w:type="gramStart"/>
      <w:r>
        <w:rPr>
          <w:rFonts w:ascii="Arial" w:hAnsi="Arial" w:cs="Arial"/>
          <w:szCs w:val="24"/>
        </w:rPr>
        <w:t>all of</w:t>
      </w:r>
      <w:proofErr w:type="gramEnd"/>
      <w:r>
        <w:rPr>
          <w:rFonts w:ascii="Arial" w:hAnsi="Arial" w:cs="Arial"/>
          <w:szCs w:val="24"/>
        </w:rPr>
        <w:t xml:space="preserve"> these items with you for all lessons when completing Architectural Joinery or Furniture Wood Machining.</w:t>
      </w:r>
    </w:p>
    <w:p w14:paraId="676C9FFF" w14:textId="77777777" w:rsidR="0066001F" w:rsidRPr="005C1D06" w:rsidRDefault="0066001F" w:rsidP="00456697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szCs w:val="24"/>
        </w:rPr>
      </w:pPr>
    </w:p>
    <w:p w14:paraId="7E781B11" w14:textId="77777777" w:rsidR="00456697" w:rsidRDefault="00456697" w:rsidP="00456697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5540"/>
      </w:tblGrid>
      <w:tr w:rsidR="00456697" w:rsidRPr="006F38C0" w14:paraId="335BC1E2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60B3686A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7030A0"/>
                <w:sz w:val="22"/>
                <w:szCs w:val="24"/>
                <w:lang w:eastAsia="en-US"/>
              </w:rPr>
              <w:t>Equipment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2B3C5B0E" w14:textId="77777777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7030A0"/>
                <w:sz w:val="22"/>
                <w:szCs w:val="24"/>
                <w:lang w:eastAsia="en-US"/>
              </w:rPr>
              <w:t>Details</w:t>
            </w:r>
          </w:p>
          <w:p w14:paraId="5DB9937B" w14:textId="77777777" w:rsidR="00594A7D" w:rsidRPr="006F38C0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2"/>
                <w:szCs w:val="24"/>
                <w:lang w:eastAsia="en-US"/>
              </w:rPr>
            </w:pPr>
          </w:p>
        </w:tc>
      </w:tr>
      <w:tr w:rsidR="00456697" w:rsidRPr="006F38C0" w14:paraId="2DEBFB89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6229B9AA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75C4A24B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Safety Boots</w:t>
            </w:r>
          </w:p>
          <w:p w14:paraId="13931AE6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Safety Rating: S1 P SRA</w:t>
            </w:r>
          </w:p>
          <w:p w14:paraId="0D7BA294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200J Steel Toe Cap</w:t>
            </w:r>
          </w:p>
          <w:p w14:paraId="5B18C402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Steel Penetration-Resistant Midsole</w:t>
            </w:r>
          </w:p>
          <w:p w14:paraId="60245C10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6DECBBC2" w14:textId="588DD50E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drawing>
                <wp:inline distT="0" distB="0" distL="0" distR="0" wp14:anchorId="40595F61" wp14:editId="560EF087">
                  <wp:extent cx="709930" cy="709930"/>
                  <wp:effectExtent l="0" t="0" r="0" b="0"/>
                  <wp:docPr id="13399013" name="Picture 16" descr="Site Slate   Safety Boots Black Siz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te Slate   Safety Boots Black Siz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 </w:t>
            </w:r>
            <w:r w:rsidRPr="006F38C0"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>screwfix.co.uk</w:t>
            </w:r>
          </w:p>
        </w:tc>
      </w:tr>
      <w:tr w:rsidR="00456697" w:rsidRPr="006F38C0" w14:paraId="1C4F8BBA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511D8C90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75A64953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Work Gloves</w:t>
            </w:r>
          </w:p>
          <w:p w14:paraId="0757ED44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For General Handling</w:t>
            </w:r>
          </w:p>
          <w:p w14:paraId="533603C6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Knitted Cuffs for Comfort</w:t>
            </w:r>
          </w:p>
          <w:p w14:paraId="5A3B9400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Breathable Back</w:t>
            </w:r>
          </w:p>
          <w:p w14:paraId="3AA9B25F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1B2CAF58" w14:textId="34A2A0F8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drawing>
                <wp:inline distT="0" distB="0" distL="0" distR="0" wp14:anchorId="3FACEFAB" wp14:editId="068C791D">
                  <wp:extent cx="682625" cy="682625"/>
                  <wp:effectExtent l="0" t="0" r="0" b="0"/>
                  <wp:docPr id="952296512" name="Picture 15" descr="Site KF320 Nitrile Foam Coated Gloves Red / Black 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te KF320 Nitrile Foam Coated Gloves Red / Black 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 </w:t>
            </w:r>
            <w:r w:rsidRPr="006F38C0"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screwfix.co.uk</w:t>
            </w:r>
          </w:p>
        </w:tc>
      </w:tr>
      <w:tr w:rsidR="00456697" w:rsidRPr="006F38C0" w14:paraId="4AA560B4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32B0205C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29D62F55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Safety Glasses</w:t>
            </w:r>
          </w:p>
          <w:p w14:paraId="18E2956A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Polycarbonate</w:t>
            </w:r>
          </w:p>
          <w:p w14:paraId="478ACC90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Grade F Impact Lens</w:t>
            </w:r>
          </w:p>
          <w:p w14:paraId="32D68DF9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Optical Class: 1</w:t>
            </w:r>
          </w:p>
          <w:p w14:paraId="6C11653E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7265E8EA" w14:textId="4390815B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drawing>
                <wp:inline distT="0" distB="0" distL="0" distR="0" wp14:anchorId="68734E62" wp14:editId="2917866B">
                  <wp:extent cx="709930" cy="709930"/>
                  <wp:effectExtent l="0" t="0" r="0" b="0"/>
                  <wp:docPr id="1503179597" name="Picture 14" descr="Wraparound Clear Lens Safety Spe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raparound Clear Lens Safety Spe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 </w:t>
            </w:r>
            <w:r w:rsidRPr="006F38C0"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screwfix.co.uk</w:t>
            </w:r>
          </w:p>
        </w:tc>
      </w:tr>
      <w:tr w:rsidR="00456697" w:rsidRPr="006F38C0" w14:paraId="406CE017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457BB16E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3552B336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Ear Defenders</w:t>
            </w:r>
          </w:p>
          <w:p w14:paraId="40B1E7D3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27.6dB Standard Noise Reduction</w:t>
            </w:r>
          </w:p>
          <w:p w14:paraId="04174EE4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ABS Plastic Construction</w:t>
            </w:r>
          </w:p>
          <w:p w14:paraId="0D3A2E03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Surface Wipe Only</w:t>
            </w:r>
          </w:p>
          <w:p w14:paraId="0C03F0E0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0E3C754E" w14:textId="2F2D9785" w:rsidR="00456697" w:rsidRPr="006F38C0" w:rsidRDefault="00456697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DBFDBFF" wp14:editId="6C89B353">
                  <wp:simplePos x="0" y="0"/>
                  <wp:positionH relativeFrom="column">
                    <wp:posOffset>-669925</wp:posOffset>
                  </wp:positionH>
                  <wp:positionV relativeFrom="paragraph">
                    <wp:posOffset>28575</wp:posOffset>
                  </wp:positionV>
                  <wp:extent cx="680720" cy="662940"/>
                  <wp:effectExtent l="0" t="0" r="0" b="0"/>
                  <wp:wrapTight wrapText="bothSides">
                    <wp:wrapPolygon edited="0">
                      <wp:start x="0" y="0"/>
                      <wp:lineTo x="0" y="21103"/>
                      <wp:lineTo x="21157" y="21103"/>
                      <wp:lineTo x="21157" y="0"/>
                      <wp:lineTo x="0" y="0"/>
                    </wp:wrapPolygon>
                  </wp:wrapTight>
                  <wp:docPr id="1914015891" name="Picture 2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015891" name="Picture 21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76" t="21355" r="39545" b="68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t xml:space="preserve">or  </w:t>
            </w: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drawing>
                <wp:inline distT="0" distB="0" distL="0" distR="0" wp14:anchorId="2A92E895" wp14:editId="05870D57">
                  <wp:extent cx="682625" cy="682625"/>
                  <wp:effectExtent l="0" t="0" r="0" b="0"/>
                  <wp:docPr id="975222443" name="Picture 13" descr="Ear Defenders 27.6dB SN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ar Defenders 27.6dB SN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  <w:t xml:space="preserve">  </w:t>
            </w:r>
            <w:r w:rsidRPr="006F38C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screwfix.co.uk</w:t>
            </w:r>
          </w:p>
        </w:tc>
      </w:tr>
      <w:tr w:rsidR="00456697" w:rsidRPr="006F38C0" w14:paraId="17AD5537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2BDDB962" w14:textId="77777777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741DB512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Dust Mask</w:t>
            </w:r>
          </w:p>
          <w:p w14:paraId="32B876E4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Class 2 efficiency</w:t>
            </w:r>
          </w:p>
          <w:p w14:paraId="69B5CC56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Fold Flat Design</w:t>
            </w:r>
          </w:p>
          <w:p w14:paraId="7E6CF254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Flexible Nose Piece</w:t>
            </w:r>
          </w:p>
          <w:p w14:paraId="349980B8" w14:textId="77777777" w:rsidR="00456697" w:rsidRPr="00237E43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Modern Valve Design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7FEBE496" w14:textId="53089F11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</w:pP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drawing>
                <wp:inline distT="0" distB="0" distL="0" distR="0" wp14:anchorId="60F173F1" wp14:editId="3F99ACCD">
                  <wp:extent cx="709930" cy="709930"/>
                  <wp:effectExtent l="0" t="0" r="0" b="0"/>
                  <wp:docPr id="1013185397" name="Picture 12" descr="JSP  Fold Flat Valved Masks P2 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SP  Fold Flat Valved Masks P2 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t xml:space="preserve">    </w:t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>screwfix.co.uk</w:t>
            </w:r>
          </w:p>
        </w:tc>
      </w:tr>
      <w:tr w:rsidR="00456697" w:rsidRPr="006F38C0" w14:paraId="5114985B" w14:textId="77777777" w:rsidTr="00D6527D">
        <w:trPr>
          <w:jc w:val="center"/>
        </w:trPr>
        <w:tc>
          <w:tcPr>
            <w:tcW w:w="3587" w:type="dxa"/>
          </w:tcPr>
          <w:p w14:paraId="04361ABB" w14:textId="77777777" w:rsidR="00456697" w:rsidRDefault="00456697" w:rsidP="00D6527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2AAC2411" w14:textId="77777777" w:rsidR="00456697" w:rsidRDefault="00456697" w:rsidP="00D6527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Suitable Work Trousers, Apron, Smock or Tool Belt.</w:t>
            </w:r>
          </w:p>
          <w:p w14:paraId="28F0797E" w14:textId="77777777" w:rsidR="00456697" w:rsidRDefault="00456697" w:rsidP="00D6527D">
            <w:pPr>
              <w:pStyle w:val="Default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Not</w:t>
            </w:r>
            <w:r w:rsidRPr="00A81306">
              <w:rPr>
                <w:rFonts w:ascii="Arial" w:hAnsi="Arial" w:cs="Arial"/>
                <w:sz w:val="16"/>
                <w:shd w:val="clear" w:color="auto" w:fill="FFFFFF"/>
              </w:rPr>
              <w:t xml:space="preserve"> mandatory, </w:t>
            </w: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however being more prepared and </w:t>
            </w:r>
            <w:r w:rsidRPr="00A81306">
              <w:rPr>
                <w:rFonts w:ascii="Arial" w:hAnsi="Arial" w:cs="Arial"/>
                <w:sz w:val="16"/>
                <w:shd w:val="clear" w:color="auto" w:fill="FFFFFF"/>
              </w:rPr>
              <w:t>professional in the workshops</w:t>
            </w: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 saves </w:t>
            </w:r>
            <w:r w:rsidRPr="00A81306">
              <w:rPr>
                <w:rFonts w:ascii="Arial" w:hAnsi="Arial" w:cs="Arial"/>
                <w:sz w:val="16"/>
                <w:shd w:val="clear" w:color="auto" w:fill="FFFFFF"/>
              </w:rPr>
              <w:t xml:space="preserve">time </w:t>
            </w:r>
            <w:r>
              <w:rPr>
                <w:rFonts w:ascii="Arial" w:hAnsi="Arial" w:cs="Arial"/>
                <w:sz w:val="16"/>
                <w:shd w:val="clear" w:color="auto" w:fill="FFFFFF"/>
              </w:rPr>
              <w:t>and improves f</w:t>
            </w:r>
            <w:r w:rsidRPr="00A81306">
              <w:rPr>
                <w:rFonts w:ascii="Arial" w:hAnsi="Arial" w:cs="Arial"/>
                <w:sz w:val="16"/>
                <w:shd w:val="clear" w:color="auto" w:fill="FFFFFF"/>
              </w:rPr>
              <w:t xml:space="preserve">ocus </w:t>
            </w: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and work rate.  </w:t>
            </w:r>
          </w:p>
          <w:p w14:paraId="2C719E08" w14:textId="77777777" w:rsidR="00456697" w:rsidRPr="001156FF" w:rsidRDefault="00456697" w:rsidP="00D6527D">
            <w:pPr>
              <w:pStyle w:val="Defaul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Essential requirements for an Employer</w:t>
            </w:r>
          </w:p>
        </w:tc>
        <w:tc>
          <w:tcPr>
            <w:tcW w:w="5540" w:type="dxa"/>
            <w:vAlign w:val="center"/>
          </w:tcPr>
          <w:p w14:paraId="1DC868C8" w14:textId="118E8F67" w:rsidR="00456697" w:rsidRDefault="00456697" w:rsidP="00D6527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467C670" wp14:editId="29112393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137160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ight>
                  <wp:docPr id="699747475" name="Picture 20" descr="Personalised Leather Tool Belt | Love Unique Pers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ersonalised Leather Tool Belt | Love Unique Pers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C3499D1" wp14:editId="68D49D0B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164465</wp:posOffset>
                  </wp:positionV>
                  <wp:extent cx="484505" cy="646430"/>
                  <wp:effectExtent l="0" t="0" r="0" b="0"/>
                  <wp:wrapTight wrapText="bothSides">
                    <wp:wrapPolygon edited="0">
                      <wp:start x="0" y="0"/>
                      <wp:lineTo x="0" y="21006"/>
                      <wp:lineTo x="20383" y="21006"/>
                      <wp:lineTo x="20383" y="0"/>
                      <wp:lineTo x="0" y="0"/>
                    </wp:wrapPolygon>
                  </wp:wrapTight>
                  <wp:docPr id="1665736029" name="Picture 19" descr="canvas woodworking 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anvas woodworking 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FDCCAD" wp14:editId="50D88305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110490</wp:posOffset>
                  </wp:positionV>
                  <wp:extent cx="51308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51" y="20813"/>
                      <wp:lineTo x="20851" y="0"/>
                      <wp:lineTo x="0" y="0"/>
                    </wp:wrapPolygon>
                  </wp:wrapTight>
                  <wp:docPr id="45593806" name="Picture 18" descr="Image 01 - Woodturners Smock various Col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01 - Woodturners Smock various Col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A1FC4F" wp14:editId="12F041A1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111760</wp:posOffset>
                  </wp:positionV>
                  <wp:extent cx="703580" cy="703580"/>
                  <wp:effectExtent l="0" t="0" r="0" b="0"/>
                  <wp:wrapTight wrapText="bothSides">
                    <wp:wrapPolygon edited="0">
                      <wp:start x="0" y="0"/>
                      <wp:lineTo x="0" y="21054"/>
                      <wp:lineTo x="21054" y="21054"/>
                      <wp:lineTo x="21054" y="0"/>
                      <wp:lineTo x="0" y="0"/>
                    </wp:wrapPolygon>
                  </wp:wrapTight>
                  <wp:docPr id="1144275718" name="Picture 17" descr="Scruffs Trade Stretch Work Trousers Grey and Black 34&quot; 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cruffs Trade Stretch Work Trousers Grey and Black 34&quot; W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E3B147" w14:textId="08595EE4" w:rsidR="00456697" w:rsidRDefault="00456697" w:rsidP="00594A7D">
            <w:pPr>
              <w:pStyle w:val="Default"/>
              <w:jc w:val="center"/>
              <w:rPr>
                <w:noProof/>
              </w:rPr>
            </w:pPr>
            <w:r>
              <w:t xml:space="preserve">         </w:t>
            </w:r>
            <w:r>
              <w:rPr>
                <w:noProof/>
              </w:rPr>
              <w:t xml:space="preserve">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screwfix.co.uk / </w:t>
            </w:r>
            <w:r w:rsidRPr="0000022E">
              <w:rPr>
                <w:rFonts w:ascii="Arial" w:hAnsi="Arial" w:cs="Arial"/>
                <w:noProof/>
                <w:sz w:val="22"/>
                <w:szCs w:val="22"/>
              </w:rPr>
              <w:t>ebay.co.uk</w:t>
            </w:r>
          </w:p>
        </w:tc>
      </w:tr>
      <w:tr w:rsidR="00456697" w:rsidRPr="006F38C0" w14:paraId="206388B6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1E25B14E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lastRenderedPageBreak/>
              <w:t>A4 Lever Arch File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6A5AE643" w14:textId="77777777" w:rsidR="00594A7D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</w:pPr>
          </w:p>
          <w:p w14:paraId="270FB370" w14:textId="105D6791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</w:pP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drawing>
                <wp:inline distT="0" distB="0" distL="0" distR="0" wp14:anchorId="721D198B" wp14:editId="07D094A8">
                  <wp:extent cx="791845" cy="791845"/>
                  <wp:effectExtent l="0" t="0" r="0" b="0"/>
                  <wp:docPr id="1123241212" name="Picture 10" descr="WHSmith Black A4 Lever Arch 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Smith Black A4 Lever Arch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t xml:space="preserve">  </w:t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>whsmith.co.uk</w:t>
            </w:r>
          </w:p>
        </w:tc>
      </w:tr>
      <w:tr w:rsidR="00456697" w:rsidRPr="006F38C0" w14:paraId="3E44CA6D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25806A5D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A4 Refill Pad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12B63A5D" w14:textId="77777777" w:rsidR="00594A7D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294025C" w14:textId="77777777" w:rsidR="00200DE0" w:rsidRDefault="00200DE0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A7D26C2" w14:textId="01D7102B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3F5184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6169D3F8" wp14:editId="7E6BD5A6">
                  <wp:extent cx="737235" cy="737235"/>
                  <wp:effectExtent l="0" t="0" r="0" b="0"/>
                  <wp:docPr id="878189480" name="Picture 9" descr="WHSmith A4 White Narrow Ruled Refill 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HSmith A4 White Narrow Ruled Refill 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whsmith.co.uk</w:t>
            </w:r>
          </w:p>
        </w:tc>
      </w:tr>
      <w:tr w:rsidR="00456697" w:rsidRPr="006F38C0" w14:paraId="60EE82C6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70168B4A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Black Pens and 2H Pencils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1B2B0FEF" w14:textId="77777777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3F5184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33F5AF48" wp14:editId="0B7634E9">
                  <wp:extent cx="149860" cy="709930"/>
                  <wp:effectExtent l="0" t="0" r="0" b="0"/>
                  <wp:docPr id="1756364483" name="Picture 8" descr="WHSmith Gel Pen, Medium Nib, Black 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Smith Gel Pen, Medium Nib, Black 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8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184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73521CFE" wp14:editId="6DE1D35B">
                  <wp:extent cx="682625" cy="504825"/>
                  <wp:effectExtent l="0" t="95250" r="0" b="66675"/>
                  <wp:docPr id="811013129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682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  whsmith.co.uk</w:t>
            </w:r>
          </w:p>
          <w:p w14:paraId="2BEA91F7" w14:textId="53800CE8" w:rsidR="00594A7D" w:rsidRPr="006F38C0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456697" w:rsidRPr="006F38C0" w14:paraId="4E6D6B5D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391BE229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Mathematical Drawing Set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6139CF6A" w14:textId="77777777" w:rsidR="00200DE0" w:rsidRDefault="00200DE0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ED8FAA6" w14:textId="77ADCA60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3F5184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302F3330" wp14:editId="37E50A9B">
                  <wp:extent cx="819150" cy="682625"/>
                  <wp:effectExtent l="0" t="0" r="0" b="0"/>
                  <wp:docPr id="2054390621" name="Picture 6" descr="Image result for mathematical geometric 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mathematical geometric 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whsmith.co.uk</w:t>
            </w:r>
          </w:p>
          <w:p w14:paraId="7DC01EE0" w14:textId="01C70020" w:rsidR="00594A7D" w:rsidRPr="006F38C0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456697" w:rsidRPr="006F38C0" w14:paraId="49212071" w14:textId="77777777" w:rsidTr="00D6527D">
        <w:trPr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56BCAF84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Triangular Scale Rule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2A6ECCA6" w14:textId="77777777" w:rsidR="00200DE0" w:rsidRDefault="00200DE0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7E581F7" w14:textId="346BE64C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3F5184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1DCB761B" wp14:editId="1A3D2C9C">
                  <wp:extent cx="723265" cy="723265"/>
                  <wp:effectExtent l="0" t="0" r="0" b="0"/>
                  <wp:docPr id="2018650223" name="Picture 5" descr="Image result for scale ru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scale ru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    ebay.co.uk</w:t>
            </w:r>
          </w:p>
          <w:p w14:paraId="0DB5376E" w14:textId="77777777" w:rsidR="00594A7D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1FA647E7" w14:textId="158063ED" w:rsidR="00594A7D" w:rsidRPr="006F38C0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456697" w:rsidRPr="006F38C0" w14:paraId="347F906E" w14:textId="77777777" w:rsidTr="00D6527D">
        <w:trPr>
          <w:jc w:val="center"/>
        </w:trPr>
        <w:tc>
          <w:tcPr>
            <w:tcW w:w="3587" w:type="dxa"/>
            <w:shd w:val="clear" w:color="auto" w:fill="auto"/>
          </w:tcPr>
          <w:p w14:paraId="16E65962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1DFFBF46" w14:textId="77777777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Corded Headphones</w:t>
            </w:r>
          </w:p>
          <w:p w14:paraId="77599C85" w14:textId="77777777" w:rsidR="00456697" w:rsidRPr="00406DF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4"/>
                <w:lang w:eastAsia="en-US"/>
              </w:rPr>
            </w:pPr>
            <w:r w:rsidRPr="00406DF4">
              <w:rPr>
                <w:rFonts w:ascii="Arial" w:eastAsia="Calibri" w:hAnsi="Arial" w:cs="Arial"/>
                <w:b/>
                <w:bCs/>
                <w:color w:val="000000"/>
                <w:sz w:val="16"/>
                <w:szCs w:val="24"/>
                <w:lang w:eastAsia="en-US"/>
              </w:rPr>
              <w:t>Inexpensive ones are fine.</w:t>
            </w:r>
          </w:p>
          <w:p w14:paraId="43D68E15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3.5mm Jack</w:t>
            </w:r>
          </w:p>
          <w:p w14:paraId="19158789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for theory lessons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to connect to computers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6322C411" w14:textId="77777777" w:rsidR="00200DE0" w:rsidRDefault="00200DE0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EC025EE" w14:textId="6F9FDE5F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3F5184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217EB018" wp14:editId="180E7DA5">
                  <wp:extent cx="655320" cy="709930"/>
                  <wp:effectExtent l="0" t="0" r="0" b="0"/>
                  <wp:docPr id="2022437180" name="Picture 4" descr="A close-up of a pair of earph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437180" name="Picture 4" descr="A close-up of a pair of earpho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   ebay.co.uk</w:t>
            </w:r>
          </w:p>
          <w:p w14:paraId="69FD4651" w14:textId="3AB554E9" w:rsidR="00594A7D" w:rsidRPr="006F38C0" w:rsidRDefault="00594A7D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456697" w:rsidRPr="006F38C0" w14:paraId="57216D4F" w14:textId="77777777" w:rsidTr="00D6527D">
        <w:trPr>
          <w:jc w:val="center"/>
        </w:trPr>
        <w:tc>
          <w:tcPr>
            <w:tcW w:w="3587" w:type="dxa"/>
            <w:shd w:val="clear" w:color="auto" w:fill="auto"/>
          </w:tcPr>
          <w:p w14:paraId="1CD4A13B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243A2309" w14:textId="77777777" w:rsidR="00456697" w:rsidRPr="003F518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6F38C0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Course Textbook</w:t>
            </w:r>
          </w:p>
          <w:p w14:paraId="655ED880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3F5184"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to suit your course</w:t>
            </w:r>
          </w:p>
          <w:p w14:paraId="02A4843D" w14:textId="77777777" w:rsidR="00456697" w:rsidRPr="003F518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3F518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L1 Carpentry &amp; Joinery</w:t>
            </w:r>
          </w:p>
          <w:p w14:paraId="7C71D48D" w14:textId="77777777" w:rsidR="00456697" w:rsidRPr="003F518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3F518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or</w:t>
            </w:r>
          </w:p>
          <w:p w14:paraId="35F40E80" w14:textId="77777777" w:rsidR="00456697" w:rsidRPr="003F518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6F38C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L2 Site Carpentry &amp; Architectural Joinery</w:t>
            </w:r>
          </w:p>
          <w:p w14:paraId="6EDD16D8" w14:textId="77777777" w:rsidR="00456697" w:rsidRPr="003F518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3F518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or</w:t>
            </w:r>
          </w:p>
          <w:p w14:paraId="32C24E36" w14:textId="77777777" w:rsidR="00456697" w:rsidRPr="003F518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3F518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L3 Site Carpentry &amp; Architectural Joinery</w:t>
            </w:r>
          </w:p>
          <w:p w14:paraId="633F3D44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78A93C04" w14:textId="77777777" w:rsidR="00200DE0" w:rsidRDefault="00456697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</w:t>
            </w:r>
          </w:p>
          <w:p w14:paraId="0C1E36C4" w14:textId="47C8AD32" w:rsidR="00456697" w:rsidRDefault="00456697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</w:t>
            </w:r>
            <w:r w:rsidRPr="003F5184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14364ABC" wp14:editId="51437576">
                  <wp:extent cx="695960" cy="982345"/>
                  <wp:effectExtent l="0" t="0" r="0" b="0"/>
                  <wp:docPr id="391321188" name="Picture 3" descr="Carpentry &amp; Joinery Level 1 Dipl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arpentry &amp; Joinery Level 1 Dipl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184"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</w:t>
            </w: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drawing>
                <wp:inline distT="0" distB="0" distL="0" distR="0" wp14:anchorId="01DDC2C0" wp14:editId="09B25A41">
                  <wp:extent cx="550334" cy="723350"/>
                  <wp:effectExtent l="0" t="0" r="2540" b="635"/>
                  <wp:docPr id="1832855679" name="Picture 2" descr="The City &amp; Guilds Textbook: Site Carpentry and Architectural Joinery for the Level 2 Apprenticeship (6571), Level 2 Technical Certificate (7906) &amp; Level 2 Diploma (67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City &amp; Guilds Textbook: Site Carpentry and Architectural Joinery for the Level 2 Apprenticeship (6571), Level 2 Technical Certificate (7906) &amp; Level 2 Diploma (670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81" cy="72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184"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Trebuchet MS" w:eastAsia="Calibri" w:hAnsi="Trebuchet MS" w:cs="Trebuchet MS"/>
                <w:noProof/>
                <w:color w:val="000000"/>
                <w:szCs w:val="24"/>
                <w:lang w:eastAsia="en-US"/>
              </w:rPr>
              <w:t xml:space="preserve">     </w:t>
            </w:r>
            <w:r w:rsidRPr="003F5184">
              <w:rPr>
                <w:rFonts w:ascii="Trebuchet MS" w:eastAsia="Calibri" w:hAnsi="Trebuchet MS"/>
                <w:noProof/>
                <w:szCs w:val="24"/>
              </w:rPr>
              <w:drawing>
                <wp:inline distT="0" distB="0" distL="0" distR="0" wp14:anchorId="3384F8EC" wp14:editId="4AD560C3">
                  <wp:extent cx="737235" cy="969010"/>
                  <wp:effectExtent l="0" t="0" r="0" b="0"/>
                  <wp:docPr id="1288104140" name="Picture 1" descr="The City &amp; Guilds Textbook: Site Carpentry &amp; Architectural Joinery for the Level 3 Apprenticeship (6571), Level 3 Advanced Technical Diploma (7906) &amp; Level 3 Diploma (67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City &amp; Guilds Textbook: Site Carpentry &amp; Architectural Joinery for the Level 3 Apprenticeship (6571), Level 3 Advanced Technical Diploma (7906) &amp; Level 3 Diploma (670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0A2260C9" w14:textId="77777777" w:rsidR="00594A7D" w:rsidRDefault="00594A7D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E27C79A" w14:textId="77777777" w:rsidR="00456697" w:rsidRPr="006F38C0" w:rsidRDefault="00456697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                       </w:t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>amazon.co.uk</w:t>
            </w:r>
          </w:p>
        </w:tc>
      </w:tr>
      <w:tr w:rsidR="00456697" w:rsidRPr="006F38C0" w14:paraId="5F9C5FFD" w14:textId="77777777" w:rsidTr="00D6527D">
        <w:trPr>
          <w:jc w:val="center"/>
        </w:trPr>
        <w:tc>
          <w:tcPr>
            <w:tcW w:w="3587" w:type="dxa"/>
            <w:shd w:val="clear" w:color="auto" w:fill="auto"/>
          </w:tcPr>
          <w:p w14:paraId="386B4E09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</w:p>
          <w:p w14:paraId="079D7D0D" w14:textId="77777777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Tape Measure</w:t>
            </w:r>
          </w:p>
          <w:p w14:paraId="3FD2FDAA" w14:textId="77777777" w:rsidR="00456697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Essential for ALL Apprentices</w:t>
            </w:r>
          </w:p>
          <w:p w14:paraId="1C5A4777" w14:textId="77777777" w:rsidR="00456697" w:rsidRPr="003F5184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  <w:p w14:paraId="4E745880" w14:textId="77777777" w:rsidR="00456697" w:rsidRPr="006F38C0" w:rsidRDefault="00456697" w:rsidP="00D652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630791A9" w14:textId="77777777" w:rsidR="00200DE0" w:rsidRDefault="00456697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</w:t>
            </w:r>
            <w:r w:rsidRPr="006F38C0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4D2A279D" w14:textId="0F705207" w:rsidR="00594A7D" w:rsidRDefault="00456697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0F4E3FEB" wp14:editId="77FBF5B8">
                  <wp:extent cx="764540" cy="764540"/>
                  <wp:effectExtent l="0" t="0" r="0" b="0"/>
                  <wp:docPr id="1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screwfix.co.uk       </w:t>
            </w:r>
          </w:p>
          <w:p w14:paraId="60741026" w14:textId="63E7C2D4" w:rsidR="00456697" w:rsidRPr="006F38C0" w:rsidRDefault="00456697" w:rsidP="00D652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                              </w:t>
            </w:r>
          </w:p>
        </w:tc>
      </w:tr>
    </w:tbl>
    <w:p w14:paraId="002B9293" w14:textId="77777777" w:rsidR="00152072" w:rsidRDefault="00152072"/>
    <w:sectPr w:rsidR="00152072" w:rsidSect="00594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7C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094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7"/>
    <w:rsid w:val="000258EC"/>
    <w:rsid w:val="00096BF0"/>
    <w:rsid w:val="00136408"/>
    <w:rsid w:val="00152072"/>
    <w:rsid w:val="00200DE0"/>
    <w:rsid w:val="00456697"/>
    <w:rsid w:val="00594A7D"/>
    <w:rsid w:val="0066001F"/>
    <w:rsid w:val="00A2122E"/>
    <w:rsid w:val="00A62F1E"/>
    <w:rsid w:val="00E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28D8"/>
  <w15:chartTrackingRefBased/>
  <w15:docId w15:val="{7563135E-608F-48C8-B098-EEC9DA31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6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6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6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6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6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6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6697"/>
    <w:pPr>
      <w:autoSpaceDE w:val="0"/>
      <w:autoSpaceDN w:val="0"/>
      <w:adjustRightInd w:val="0"/>
      <w:spacing w:after="0" w:line="240" w:lineRule="auto"/>
    </w:pPr>
    <w:rPr>
      <w:rFonts w:ascii="Swis721 BT" w:eastAsia="Times New Roman" w:hAnsi="Swis721 BT" w:cs="Swis721 BT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>Crawley College, CCG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Francis</dc:creator>
  <cp:keywords/>
  <dc:description/>
  <cp:lastModifiedBy>Kate Hayward</cp:lastModifiedBy>
  <cp:revision>2</cp:revision>
  <dcterms:created xsi:type="dcterms:W3CDTF">2024-06-27T11:38:00Z</dcterms:created>
  <dcterms:modified xsi:type="dcterms:W3CDTF">2024-06-27T11:38:00Z</dcterms:modified>
</cp:coreProperties>
</file>