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E1874" w14:textId="77777777" w:rsidR="00F425D8" w:rsidRPr="00650849" w:rsidRDefault="00F425D8" w:rsidP="003A0A7A">
      <w:pPr>
        <w:suppressAutoHyphens w:val="0"/>
        <w:spacing w:after="160" w:line="276" w:lineRule="auto"/>
        <w:rPr>
          <w:rFonts w:cstheme="minorHAnsi"/>
          <w:szCs w:val="22"/>
        </w:rPr>
      </w:pPr>
      <w:bookmarkStart w:id="0" w:name="_GoBack"/>
      <w:bookmarkEnd w:id="0"/>
      <w:r w:rsidRPr="00650849">
        <w:rPr>
          <w:rFonts w:cstheme="minorHAnsi"/>
          <w:b/>
          <w:bCs/>
          <w:noProof/>
          <w:lang w:eastAsia="en-GB"/>
        </w:rPr>
        <w:drawing>
          <wp:anchor distT="0" distB="0" distL="114300" distR="114300" simplePos="0" relativeHeight="251661312" behindDoc="1" locked="0" layoutInCell="1" allowOverlap="1" wp14:anchorId="205F049A" wp14:editId="7840442F">
            <wp:simplePos x="0" y="0"/>
            <wp:positionH relativeFrom="column">
              <wp:posOffset>3362325</wp:posOffset>
            </wp:positionH>
            <wp:positionV relativeFrom="paragraph">
              <wp:posOffset>-3175</wp:posOffset>
            </wp:positionV>
            <wp:extent cx="2679700" cy="81200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9700" cy="812002"/>
                    </a:xfrm>
                    <a:prstGeom prst="rect">
                      <a:avLst/>
                    </a:prstGeom>
                    <a:noFill/>
                    <a:ln>
                      <a:noFill/>
                    </a:ln>
                  </pic:spPr>
                </pic:pic>
              </a:graphicData>
            </a:graphic>
          </wp:anchor>
        </w:drawing>
      </w:r>
      <w:r w:rsidRPr="00650849">
        <w:rPr>
          <w:rFonts w:cstheme="minorHAnsi"/>
          <w:noProof/>
          <w:color w:val="0000FF"/>
          <w:lang w:eastAsia="en-GB"/>
        </w:rPr>
        <w:drawing>
          <wp:inline distT="0" distB="0" distL="0" distR="0" wp14:anchorId="5484C0C6" wp14:editId="03E455F5">
            <wp:extent cx="2679700" cy="758681"/>
            <wp:effectExtent l="0" t="0" r="0" b="0"/>
            <wp:docPr id="16" name="irc_mi" descr="https://chionline.chichester.ac.uk/file.php/3695/Pics/ChichesterCollegelogo.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chionline.chichester.ac.uk/file.php/3695/Pics/ChichesterCollegelogo.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8576" cy="761194"/>
                    </a:xfrm>
                    <a:prstGeom prst="rect">
                      <a:avLst/>
                    </a:prstGeom>
                    <a:noFill/>
                    <a:ln>
                      <a:noFill/>
                    </a:ln>
                  </pic:spPr>
                </pic:pic>
              </a:graphicData>
            </a:graphic>
          </wp:inline>
        </w:drawing>
      </w:r>
      <w:r w:rsidRPr="00650849">
        <w:rPr>
          <w:rFonts w:cstheme="minorHAnsi"/>
          <w:noProof/>
          <w:lang w:eastAsia="en-GB"/>
        </w:rPr>
        <mc:AlternateContent>
          <mc:Choice Requires="wpg">
            <w:drawing>
              <wp:anchor distT="0" distB="0" distL="114300" distR="114300" simplePos="0" relativeHeight="251659264" behindDoc="1" locked="0" layoutInCell="1" allowOverlap="1" wp14:anchorId="69C24C4D" wp14:editId="5DF61DEE">
                <wp:simplePos x="0" y="0"/>
                <wp:positionH relativeFrom="margin">
                  <wp:posOffset>-468630</wp:posOffset>
                </wp:positionH>
                <wp:positionV relativeFrom="margin">
                  <wp:posOffset>-427990</wp:posOffset>
                </wp:positionV>
                <wp:extent cx="6668770" cy="9719945"/>
                <wp:effectExtent l="0" t="0" r="0" b="0"/>
                <wp:wrapNone/>
                <wp:docPr id="8"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8770" cy="9719945"/>
                          <a:chOff x="0" y="0"/>
                          <a:chExt cx="68580" cy="92717"/>
                        </a:xfrm>
                      </wpg:grpSpPr>
                      <wps:wsp>
                        <wps:cNvPr id="9" name="Rectangle 120"/>
                        <wps:cNvSpPr>
                          <a:spLocks noChangeArrowheads="1"/>
                        </wps:cNvSpPr>
                        <wps:spPr bwMode="auto">
                          <a:xfrm>
                            <a:off x="0" y="73152"/>
                            <a:ext cx="68580" cy="1431"/>
                          </a:xfrm>
                          <a:prstGeom prst="rect">
                            <a:avLst/>
                          </a:prstGeom>
                          <a:solidFill>
                            <a:srgbClr val="00B0F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0" name="Rectangle 121"/>
                        <wps:cNvSpPr>
                          <a:spLocks noChangeArrowheads="1"/>
                        </wps:cNvSpPr>
                        <wps:spPr bwMode="auto">
                          <a:xfrm>
                            <a:off x="0" y="74390"/>
                            <a:ext cx="68580" cy="18327"/>
                          </a:xfrm>
                          <a:prstGeom prst="rect">
                            <a:avLst/>
                          </a:prstGeom>
                          <a:solidFill>
                            <a:schemeClr val="accent5">
                              <a:lumMod val="7500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sdt>
                              <w:sdtPr>
                                <w:rPr>
                                  <w:color w:val="FFFFFF" w:themeColor="background1"/>
                                  <w:sz w:val="32"/>
                                  <w:szCs w:val="32"/>
                                </w:rPr>
                                <w:alias w:val="Author"/>
                                <w:tag w:val=""/>
                                <w:id w:val="451595667"/>
                                <w:dataBinding w:prefixMappings="xmlns:ns0='http://purl.org/dc/elements/1.1/' xmlns:ns1='http://schemas.openxmlformats.org/package/2006/metadata/core-properties' " w:xpath="/ns1:coreProperties[1]/ns0:creator[1]" w:storeItemID="{6C3C8BC8-F283-45AE-878A-BAB7291924A1}"/>
                                <w:text/>
                              </w:sdtPr>
                              <w:sdtEndPr/>
                              <w:sdtContent>
                                <w:p w14:paraId="15FF2080" w14:textId="77777777" w:rsidR="00493B7A" w:rsidRDefault="00493B7A" w:rsidP="00F425D8">
                                  <w:pPr>
                                    <w:pStyle w:val="NoSpacing"/>
                                    <w:rPr>
                                      <w:color w:val="FFFFFF" w:themeColor="background1"/>
                                      <w:sz w:val="32"/>
                                      <w:szCs w:val="32"/>
                                    </w:rPr>
                                  </w:pPr>
                                  <w:r>
                                    <w:rPr>
                                      <w:color w:val="FFFFFF" w:themeColor="background1"/>
                                      <w:sz w:val="32"/>
                                      <w:szCs w:val="32"/>
                                    </w:rPr>
                                    <w:t>Chichester College            UCAS xxxx</w:t>
                                  </w:r>
                                </w:p>
                              </w:sdtContent>
                            </w:sdt>
                          </w:txbxContent>
                        </wps:txbx>
                        <wps:bodyPr rot="0" vert="horz" wrap="square" lIns="457200" tIns="182880" rIns="457200" bIns="457200" anchor="b" anchorCtr="0" upright="1">
                          <a:noAutofit/>
                        </wps:bodyPr>
                      </wps:wsp>
                      <wps:wsp>
                        <wps:cNvPr id="11" name="Text Box 122"/>
                        <wps:cNvSpPr txBox="1">
                          <a:spLocks noChangeArrowheads="1"/>
                        </wps:cNvSpPr>
                        <wps:spPr bwMode="auto">
                          <a:xfrm>
                            <a:off x="0" y="0"/>
                            <a:ext cx="68580" cy="7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sdt>
                              <w:sdtPr>
                                <w:rPr>
                                  <w:rFonts w:asciiTheme="majorHAnsi" w:eastAsiaTheme="majorEastAsia" w:hAnsiTheme="majorHAnsi" w:cstheme="majorBidi"/>
                                  <w:color w:val="595959" w:themeColor="text1" w:themeTint="A6"/>
                                  <w:sz w:val="72"/>
                                  <w:szCs w:val="72"/>
                                </w:rPr>
                                <w:alias w:val="Title"/>
                                <w:tag w:val=""/>
                                <w:id w:val="-1173410910"/>
                                <w:dataBinding w:prefixMappings="xmlns:ns0='http://purl.org/dc/elements/1.1/' xmlns:ns1='http://schemas.openxmlformats.org/package/2006/metadata/core-properties' " w:xpath="/ns1:coreProperties[1]/ns0:title[1]" w:storeItemID="{6C3C8BC8-F283-45AE-878A-BAB7291924A1}"/>
                                <w:text/>
                              </w:sdtPr>
                              <w:sdtEndPr/>
                              <w:sdtContent>
                                <w:p w14:paraId="342262B4" w14:textId="77777777" w:rsidR="00493B7A" w:rsidRPr="00F425D8" w:rsidRDefault="00493B7A" w:rsidP="00F425D8">
                                  <w:pPr>
                                    <w:pStyle w:val="NoSpacing"/>
                                    <w:pBdr>
                                      <w:bottom w:val="single" w:sz="6" w:space="4" w:color="7F7F7F" w:themeColor="text1" w:themeTint="80"/>
                                    </w:pBdr>
                                    <w:rPr>
                                      <w:rFonts w:asciiTheme="majorHAnsi" w:eastAsiaTheme="majorEastAsia" w:hAnsiTheme="majorHAnsi" w:cstheme="majorBidi"/>
                                      <w:color w:val="595959" w:themeColor="text1" w:themeTint="A6"/>
                                      <w:sz w:val="72"/>
                                      <w:szCs w:val="72"/>
                                    </w:rPr>
                                  </w:pPr>
                                  <w:r w:rsidRPr="00F425D8">
                                    <w:rPr>
                                      <w:rFonts w:asciiTheme="majorHAnsi" w:eastAsiaTheme="majorEastAsia" w:hAnsiTheme="majorHAnsi" w:cstheme="majorBidi"/>
                                      <w:color w:val="595959" w:themeColor="text1" w:themeTint="A6"/>
                                      <w:sz w:val="72"/>
                                      <w:szCs w:val="72"/>
                                    </w:rPr>
                                    <w:t>Foundation Degree in Future Innovation &amp; Technologies</w:t>
                                  </w:r>
                                </w:p>
                              </w:sdtContent>
                            </w:sdt>
                            <w:sdt>
                              <w:sdtPr>
                                <w:rPr>
                                  <w:caps/>
                                  <w:color w:val="44546A" w:themeColor="text2"/>
                                  <w:sz w:val="36"/>
                                  <w:szCs w:val="36"/>
                                </w:rPr>
                                <w:alias w:val="Subtitle"/>
                                <w:tag w:val=""/>
                                <w:id w:val="980581772"/>
                                <w:dataBinding w:prefixMappings="xmlns:ns0='http://purl.org/dc/elements/1.1/' xmlns:ns1='http://schemas.openxmlformats.org/package/2006/metadata/core-properties' " w:xpath="/ns1:coreProperties[1]/ns0:subject[1]" w:storeItemID="{6C3C8BC8-F283-45AE-878A-BAB7291924A1}"/>
                                <w:text/>
                              </w:sdtPr>
                              <w:sdtEndPr/>
                              <w:sdtContent>
                                <w:p w14:paraId="263170D4" w14:textId="77777777" w:rsidR="00493B7A" w:rsidRDefault="00493B7A" w:rsidP="00F425D8">
                                  <w:pPr>
                                    <w:pStyle w:val="NoSpacing"/>
                                    <w:spacing w:before="240"/>
                                    <w:rPr>
                                      <w:caps/>
                                      <w:color w:val="44546A" w:themeColor="text2"/>
                                      <w:sz w:val="36"/>
                                      <w:szCs w:val="36"/>
                                    </w:rPr>
                                  </w:pPr>
                                  <w:r>
                                    <w:rPr>
                                      <w:caps/>
                                      <w:color w:val="44546A" w:themeColor="text2"/>
                                      <w:sz w:val="36"/>
                                      <w:szCs w:val="36"/>
                                    </w:rPr>
                                    <w:t>Handbook 2020-2021</w:t>
                                  </w:r>
                                </w:p>
                              </w:sdtContent>
                            </w:sdt>
                          </w:txbxContent>
                        </wps:txbx>
                        <wps:bodyPr rot="0" vert="horz" wrap="square" lIns="457200" tIns="457200" rIns="457200" bIns="457200" anchor="ctr" anchorCtr="0" upright="1">
                          <a:noAutofit/>
                        </wps:bodyPr>
                      </wps:wsp>
                    </wpg:wgp>
                  </a:graphicData>
                </a:graphic>
                <wp14:sizeRelH relativeFrom="page">
                  <wp14:pctWidth>88200</wp14:pctWidth>
                </wp14:sizeRelH>
                <wp14:sizeRelV relativeFrom="page">
                  <wp14:pctHeight>90900</wp14:pctHeight>
                </wp14:sizeRelV>
              </wp:anchor>
            </w:drawing>
          </mc:Choice>
          <mc:Fallback>
            <w:pict>
              <v:group w14:anchorId="69C24C4D" id="Group 119" o:spid="_x0000_s1026" style="position:absolute;margin-left:-36.9pt;margin-top:-33.7pt;width:525.1pt;height:765.35pt;z-index:-251657216;mso-width-percent:882;mso-height-percent:909;mso-position-horizontal-relative:margin;mso-position-vertical-relative:margin;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" fillcolor="#00b0f0"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" fillcolor="#2e74b5 [2408]" stroked="f" strokeweight="1pt">
                  <v:textbox inset="36pt,14.4pt,36pt,36pt">
                    <w:txbxContent>
                      <w:sdt>
                        <w:sdtPr>
                          <w:rPr>
                            <w:color w:val="FFFFFF" w:themeColor="background1"/>
                            <w:sz w:val="32"/>
                            <w:szCs w:val="32"/>
                          </w:rPr>
                          <w:alias w:val="Author"/>
                          <w:tag w:val=""/>
                          <w:id w:val="451595667"/>
                          <w:dataBinding w:prefixMappings="xmlns:ns0='http://purl.org/dc/elements/1.1/' xmlns:ns1='http://schemas.openxmlformats.org/package/2006/metadata/core-properties' " w:xpath="/ns1:coreProperties[1]/ns0:creator[1]" w:storeItemID="{6C3C8BC8-F283-45AE-878A-BAB7291924A1}"/>
                          <w:text/>
                        </w:sdtPr>
                        <w:sdtEndPr/>
                        <w:sdtContent>
                          <w:p w14:paraId="15FF2080" w14:textId="77777777" w:rsidR="00493B7A" w:rsidRDefault="00493B7A" w:rsidP="00F425D8">
                            <w:pPr>
                              <w:pStyle w:val="NoSpacing"/>
                              <w:rPr>
                                <w:color w:val="FFFFFF" w:themeColor="background1"/>
                                <w:sz w:val="32"/>
                                <w:szCs w:val="32"/>
                              </w:rPr>
                            </w:pPr>
                            <w:r>
                              <w:rPr>
                                <w:color w:val="FFFFFF" w:themeColor="background1"/>
                                <w:sz w:val="32"/>
                                <w:szCs w:val="32"/>
                              </w:rPr>
                              <w:t>Chichester College            UCAS xxxx</w:t>
                            </w:r>
                          </w:p>
                        </w:sdtContent>
                      </w:sdt>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" filled="f" stroked="f" strokeweight=".5pt">
                  <v:textbox inset="36pt,36pt,36pt,36pt">
                    <w:txbxContent>
                      <w:sdt>
                        <w:sdtPr>
                          <w:rPr>
                            <w:rFonts w:asciiTheme="majorHAnsi" w:eastAsiaTheme="majorEastAsia" w:hAnsiTheme="majorHAnsi" w:cstheme="majorBidi"/>
                            <w:color w:val="595959" w:themeColor="text1" w:themeTint="A6"/>
                            <w:sz w:val="72"/>
                            <w:szCs w:val="72"/>
                          </w:rPr>
                          <w:alias w:val="Title"/>
                          <w:tag w:val=""/>
                          <w:id w:val="-1173410910"/>
                          <w:dataBinding w:prefixMappings="xmlns:ns0='http://purl.org/dc/elements/1.1/' xmlns:ns1='http://schemas.openxmlformats.org/package/2006/metadata/core-properties' " w:xpath="/ns1:coreProperties[1]/ns0:title[1]" w:storeItemID="{6C3C8BC8-F283-45AE-878A-BAB7291924A1}"/>
                          <w:text/>
                        </w:sdtPr>
                        <w:sdtEndPr/>
                        <w:sdtContent>
                          <w:p w14:paraId="342262B4" w14:textId="77777777" w:rsidR="00493B7A" w:rsidRPr="00F425D8" w:rsidRDefault="00493B7A" w:rsidP="00F425D8">
                            <w:pPr>
                              <w:pStyle w:val="NoSpacing"/>
                              <w:pBdr>
                                <w:bottom w:val="single" w:sz="6" w:space="4" w:color="7F7F7F" w:themeColor="text1" w:themeTint="80"/>
                              </w:pBdr>
                              <w:rPr>
                                <w:rFonts w:asciiTheme="majorHAnsi" w:eastAsiaTheme="majorEastAsia" w:hAnsiTheme="majorHAnsi" w:cstheme="majorBidi"/>
                                <w:color w:val="595959" w:themeColor="text1" w:themeTint="A6"/>
                                <w:sz w:val="72"/>
                                <w:szCs w:val="72"/>
                              </w:rPr>
                            </w:pPr>
                            <w:r w:rsidRPr="00F425D8">
                              <w:rPr>
                                <w:rFonts w:asciiTheme="majorHAnsi" w:eastAsiaTheme="majorEastAsia" w:hAnsiTheme="majorHAnsi" w:cstheme="majorBidi"/>
                                <w:color w:val="595959" w:themeColor="text1" w:themeTint="A6"/>
                                <w:sz w:val="72"/>
                                <w:szCs w:val="72"/>
                              </w:rPr>
                              <w:t>Foundation Degree in Future Innovation &amp; Technologies</w:t>
                            </w:r>
                          </w:p>
                        </w:sdtContent>
                      </w:sdt>
                      <w:sdt>
                        <w:sdtPr>
                          <w:rPr>
                            <w:caps/>
                            <w:color w:val="44546A" w:themeColor="text2"/>
                            <w:sz w:val="36"/>
                            <w:szCs w:val="36"/>
                          </w:rPr>
                          <w:alias w:val="Subtitle"/>
                          <w:tag w:val=""/>
                          <w:id w:val="980581772"/>
                          <w:dataBinding w:prefixMappings="xmlns:ns0='http://purl.org/dc/elements/1.1/' xmlns:ns1='http://schemas.openxmlformats.org/package/2006/metadata/core-properties' " w:xpath="/ns1:coreProperties[1]/ns0:subject[1]" w:storeItemID="{6C3C8BC8-F283-45AE-878A-BAB7291924A1}"/>
                          <w:text/>
                        </w:sdtPr>
                        <w:sdtEndPr/>
                        <w:sdtContent>
                          <w:p w14:paraId="263170D4" w14:textId="77777777" w:rsidR="00493B7A" w:rsidRDefault="00493B7A" w:rsidP="00F425D8">
                            <w:pPr>
                              <w:pStyle w:val="NoSpacing"/>
                              <w:spacing w:before="240"/>
                              <w:rPr>
                                <w:caps/>
                                <w:color w:val="44546A" w:themeColor="text2"/>
                                <w:sz w:val="36"/>
                                <w:szCs w:val="36"/>
                              </w:rPr>
                            </w:pPr>
                            <w:r>
                              <w:rPr>
                                <w:caps/>
                                <w:color w:val="44546A" w:themeColor="text2"/>
                                <w:sz w:val="36"/>
                                <w:szCs w:val="36"/>
                              </w:rPr>
                              <w:t>Handbook 2020-2021</w:t>
                            </w:r>
                          </w:p>
                        </w:sdtContent>
                      </w:sdt>
                    </w:txbxContent>
                  </v:textbox>
                </v:shape>
                <w10:wrap anchorx="margin" anchory="margin"/>
              </v:group>
            </w:pict>
          </mc:Fallback>
        </mc:AlternateContent>
      </w:r>
    </w:p>
    <w:p w14:paraId="343CE8F7" w14:textId="77777777" w:rsidR="00F425D8" w:rsidRPr="00650849" w:rsidRDefault="00F425D8" w:rsidP="003A0A7A">
      <w:pPr>
        <w:suppressAutoHyphens w:val="0"/>
        <w:spacing w:after="160" w:line="276" w:lineRule="auto"/>
        <w:rPr>
          <w:rFonts w:cstheme="minorHAnsi"/>
          <w:szCs w:val="22"/>
        </w:rPr>
      </w:pPr>
    </w:p>
    <w:p w14:paraId="1FC228DE" w14:textId="77777777" w:rsidR="00F425D8" w:rsidRPr="00650849" w:rsidRDefault="00F425D8" w:rsidP="003A0A7A">
      <w:pPr>
        <w:suppressAutoHyphens w:val="0"/>
        <w:spacing w:after="160" w:line="276" w:lineRule="auto"/>
        <w:rPr>
          <w:rFonts w:cstheme="minorHAnsi"/>
          <w:szCs w:val="22"/>
        </w:rPr>
      </w:pPr>
    </w:p>
    <w:p w14:paraId="76A69E04" w14:textId="77777777" w:rsidR="00F425D8" w:rsidRPr="00650849" w:rsidRDefault="00F425D8" w:rsidP="003A0A7A">
      <w:pPr>
        <w:suppressAutoHyphens w:val="0"/>
        <w:spacing w:after="160" w:line="276" w:lineRule="auto"/>
        <w:rPr>
          <w:rFonts w:cstheme="minorHAnsi"/>
          <w:szCs w:val="22"/>
        </w:rPr>
      </w:pPr>
    </w:p>
    <w:p w14:paraId="710909B1" w14:textId="77777777" w:rsidR="00F425D8" w:rsidRPr="00650849" w:rsidRDefault="00F425D8" w:rsidP="003A0A7A">
      <w:pPr>
        <w:suppressAutoHyphens w:val="0"/>
        <w:spacing w:after="160" w:line="276" w:lineRule="auto"/>
        <w:rPr>
          <w:rFonts w:cstheme="minorHAnsi"/>
          <w:szCs w:val="22"/>
        </w:rPr>
      </w:pPr>
    </w:p>
    <w:p w14:paraId="02C5D074" w14:textId="77777777" w:rsidR="00F425D8" w:rsidRPr="00650849" w:rsidRDefault="00F425D8" w:rsidP="003A0A7A">
      <w:pPr>
        <w:suppressAutoHyphens w:val="0"/>
        <w:spacing w:after="160" w:line="276" w:lineRule="auto"/>
        <w:rPr>
          <w:rFonts w:cstheme="minorHAnsi"/>
          <w:szCs w:val="22"/>
        </w:rPr>
      </w:pPr>
    </w:p>
    <w:p w14:paraId="79DA9D12" w14:textId="77777777" w:rsidR="00F425D8" w:rsidRPr="00650849" w:rsidRDefault="00F425D8" w:rsidP="003A0A7A">
      <w:pPr>
        <w:suppressAutoHyphens w:val="0"/>
        <w:spacing w:after="160" w:line="276" w:lineRule="auto"/>
        <w:rPr>
          <w:rFonts w:cstheme="minorHAnsi"/>
          <w:szCs w:val="22"/>
        </w:rPr>
      </w:pPr>
    </w:p>
    <w:p w14:paraId="52C8BED1" w14:textId="77777777" w:rsidR="00F425D8" w:rsidRPr="00650849" w:rsidRDefault="00F425D8" w:rsidP="003A0A7A">
      <w:pPr>
        <w:suppressAutoHyphens w:val="0"/>
        <w:spacing w:after="160" w:line="276" w:lineRule="auto"/>
        <w:rPr>
          <w:rFonts w:cstheme="minorHAnsi"/>
          <w:szCs w:val="22"/>
        </w:rPr>
      </w:pPr>
    </w:p>
    <w:p w14:paraId="7A4D2B78" w14:textId="77777777" w:rsidR="00F425D8" w:rsidRPr="00650849" w:rsidRDefault="00F425D8" w:rsidP="003A0A7A">
      <w:pPr>
        <w:suppressAutoHyphens w:val="0"/>
        <w:spacing w:after="160" w:line="276" w:lineRule="auto"/>
        <w:rPr>
          <w:rFonts w:cstheme="minorHAnsi"/>
          <w:szCs w:val="22"/>
        </w:rPr>
      </w:pPr>
    </w:p>
    <w:p w14:paraId="7D8988BC" w14:textId="77777777" w:rsidR="00F425D8" w:rsidRPr="00650849" w:rsidRDefault="00F425D8" w:rsidP="003A0A7A">
      <w:pPr>
        <w:suppressAutoHyphens w:val="0"/>
        <w:spacing w:after="160" w:line="276" w:lineRule="auto"/>
        <w:rPr>
          <w:rFonts w:cstheme="minorHAnsi"/>
          <w:szCs w:val="22"/>
        </w:rPr>
      </w:pPr>
    </w:p>
    <w:p w14:paraId="204F951A" w14:textId="77777777" w:rsidR="00F425D8" w:rsidRPr="00650849" w:rsidRDefault="00F425D8" w:rsidP="003A0A7A">
      <w:pPr>
        <w:suppressAutoHyphens w:val="0"/>
        <w:spacing w:after="160" w:line="276" w:lineRule="auto"/>
        <w:rPr>
          <w:rFonts w:cstheme="minorHAnsi"/>
          <w:szCs w:val="22"/>
        </w:rPr>
      </w:pPr>
    </w:p>
    <w:p w14:paraId="2817C337" w14:textId="77777777" w:rsidR="00F425D8" w:rsidRPr="00650849" w:rsidRDefault="00F425D8" w:rsidP="003A0A7A">
      <w:pPr>
        <w:suppressAutoHyphens w:val="0"/>
        <w:spacing w:after="160" w:line="276" w:lineRule="auto"/>
        <w:rPr>
          <w:rFonts w:cstheme="minorHAnsi"/>
          <w:szCs w:val="22"/>
        </w:rPr>
      </w:pPr>
    </w:p>
    <w:p w14:paraId="32A8D45F" w14:textId="77777777" w:rsidR="00F425D8" w:rsidRPr="00650849" w:rsidRDefault="00F425D8" w:rsidP="003A0A7A">
      <w:pPr>
        <w:suppressAutoHyphens w:val="0"/>
        <w:spacing w:after="160" w:line="276" w:lineRule="auto"/>
        <w:rPr>
          <w:rFonts w:cstheme="minorHAnsi"/>
          <w:szCs w:val="22"/>
        </w:rPr>
      </w:pPr>
    </w:p>
    <w:p w14:paraId="11E80D9E" w14:textId="77777777" w:rsidR="00F425D8" w:rsidRPr="00650849" w:rsidRDefault="00F425D8" w:rsidP="003A0A7A">
      <w:pPr>
        <w:suppressAutoHyphens w:val="0"/>
        <w:spacing w:after="160" w:line="276" w:lineRule="auto"/>
        <w:rPr>
          <w:rFonts w:cstheme="minorHAnsi"/>
          <w:szCs w:val="22"/>
        </w:rPr>
      </w:pPr>
    </w:p>
    <w:p w14:paraId="0E5F165B" w14:textId="77777777" w:rsidR="00F425D8" w:rsidRPr="00650849" w:rsidRDefault="00F425D8" w:rsidP="003A0A7A">
      <w:pPr>
        <w:suppressAutoHyphens w:val="0"/>
        <w:spacing w:after="160" w:line="276" w:lineRule="auto"/>
        <w:rPr>
          <w:rFonts w:cstheme="minorHAnsi"/>
          <w:szCs w:val="22"/>
        </w:rPr>
      </w:pPr>
    </w:p>
    <w:p w14:paraId="70E95E1F" w14:textId="77777777" w:rsidR="00F425D8" w:rsidRPr="00650849" w:rsidRDefault="00F425D8" w:rsidP="003A0A7A">
      <w:pPr>
        <w:suppressAutoHyphens w:val="0"/>
        <w:spacing w:after="160" w:line="276" w:lineRule="auto"/>
        <w:rPr>
          <w:rFonts w:cstheme="minorHAnsi"/>
          <w:szCs w:val="22"/>
        </w:rPr>
      </w:pPr>
    </w:p>
    <w:p w14:paraId="43CCCCE3" w14:textId="77777777" w:rsidR="00F425D8" w:rsidRPr="00650849" w:rsidRDefault="00F425D8" w:rsidP="003A0A7A">
      <w:pPr>
        <w:suppressAutoHyphens w:val="0"/>
        <w:spacing w:after="160" w:line="276" w:lineRule="auto"/>
        <w:rPr>
          <w:rFonts w:cstheme="minorHAnsi"/>
          <w:szCs w:val="22"/>
        </w:rPr>
      </w:pPr>
    </w:p>
    <w:p w14:paraId="22DD0399" w14:textId="77777777" w:rsidR="00F425D8" w:rsidRPr="00650849" w:rsidRDefault="00F425D8" w:rsidP="003A0A7A">
      <w:pPr>
        <w:suppressAutoHyphens w:val="0"/>
        <w:spacing w:after="160" w:line="276" w:lineRule="auto"/>
        <w:rPr>
          <w:rFonts w:cstheme="minorHAnsi"/>
          <w:szCs w:val="22"/>
        </w:rPr>
      </w:pPr>
    </w:p>
    <w:p w14:paraId="13DFC3F9" w14:textId="77777777" w:rsidR="00F425D8" w:rsidRPr="00650849" w:rsidRDefault="00F425D8" w:rsidP="003A0A7A">
      <w:pPr>
        <w:suppressAutoHyphens w:val="0"/>
        <w:spacing w:after="160" w:line="276" w:lineRule="auto"/>
        <w:rPr>
          <w:rFonts w:cstheme="minorHAnsi"/>
          <w:szCs w:val="22"/>
        </w:rPr>
      </w:pPr>
    </w:p>
    <w:p w14:paraId="0A6DF490" w14:textId="77777777" w:rsidR="00F425D8" w:rsidRPr="00650849" w:rsidRDefault="00F425D8" w:rsidP="003A0A7A">
      <w:pPr>
        <w:suppressAutoHyphens w:val="0"/>
        <w:spacing w:after="160" w:line="276" w:lineRule="auto"/>
        <w:rPr>
          <w:rFonts w:cstheme="minorHAnsi"/>
          <w:szCs w:val="22"/>
        </w:rPr>
      </w:pPr>
    </w:p>
    <w:p w14:paraId="374BE844" w14:textId="77777777" w:rsidR="00F425D8" w:rsidRPr="00650849" w:rsidRDefault="00F425D8" w:rsidP="003A0A7A">
      <w:pPr>
        <w:suppressAutoHyphens w:val="0"/>
        <w:spacing w:after="160" w:line="276" w:lineRule="auto"/>
        <w:rPr>
          <w:rFonts w:cstheme="minorHAnsi"/>
          <w:szCs w:val="22"/>
        </w:rPr>
      </w:pPr>
    </w:p>
    <w:p w14:paraId="761A5C21" w14:textId="77777777" w:rsidR="00F425D8" w:rsidRPr="00650849" w:rsidRDefault="00F425D8" w:rsidP="003A0A7A">
      <w:pPr>
        <w:suppressAutoHyphens w:val="0"/>
        <w:spacing w:after="160" w:line="276" w:lineRule="auto"/>
        <w:rPr>
          <w:rFonts w:cstheme="minorHAnsi"/>
          <w:szCs w:val="22"/>
        </w:rPr>
      </w:pPr>
    </w:p>
    <w:p w14:paraId="6C4D5F9D" w14:textId="77777777" w:rsidR="00F425D8" w:rsidRPr="00650849" w:rsidRDefault="00F425D8" w:rsidP="003A0A7A">
      <w:pPr>
        <w:suppressAutoHyphens w:val="0"/>
        <w:spacing w:after="160" w:line="276" w:lineRule="auto"/>
        <w:rPr>
          <w:rFonts w:cstheme="minorHAnsi"/>
          <w:szCs w:val="22"/>
        </w:rPr>
      </w:pPr>
    </w:p>
    <w:p w14:paraId="6F59ED2A" w14:textId="77777777" w:rsidR="00F425D8" w:rsidRPr="00650849" w:rsidRDefault="00F425D8" w:rsidP="003A0A7A">
      <w:pPr>
        <w:suppressAutoHyphens w:val="0"/>
        <w:spacing w:after="160" w:line="276" w:lineRule="auto"/>
        <w:rPr>
          <w:rFonts w:cstheme="minorHAnsi"/>
          <w:szCs w:val="22"/>
        </w:rPr>
      </w:pPr>
    </w:p>
    <w:p w14:paraId="67EC4A15" w14:textId="77777777" w:rsidR="00F425D8" w:rsidRPr="00650849" w:rsidRDefault="00F425D8" w:rsidP="003A0A7A">
      <w:pPr>
        <w:suppressAutoHyphens w:val="0"/>
        <w:spacing w:after="160" w:line="276" w:lineRule="auto"/>
        <w:rPr>
          <w:rFonts w:cstheme="minorHAnsi"/>
          <w:szCs w:val="22"/>
        </w:rPr>
      </w:pPr>
    </w:p>
    <w:p w14:paraId="6EE30222" w14:textId="77777777" w:rsidR="00F425D8" w:rsidRPr="00650849" w:rsidRDefault="00F425D8" w:rsidP="003A0A7A">
      <w:pPr>
        <w:suppressAutoHyphens w:val="0"/>
        <w:spacing w:after="160" w:line="276" w:lineRule="auto"/>
        <w:rPr>
          <w:rFonts w:cstheme="minorHAnsi"/>
          <w:szCs w:val="22"/>
        </w:rPr>
      </w:pPr>
    </w:p>
    <w:p w14:paraId="15D5D1E2" w14:textId="77777777" w:rsidR="00F425D8" w:rsidRPr="00650849" w:rsidRDefault="00F425D8" w:rsidP="003A0A7A">
      <w:pPr>
        <w:suppressAutoHyphens w:val="0"/>
        <w:spacing w:after="160" w:line="276" w:lineRule="auto"/>
        <w:rPr>
          <w:rFonts w:cstheme="minorHAnsi"/>
          <w:szCs w:val="22"/>
        </w:rPr>
      </w:pPr>
    </w:p>
    <w:p w14:paraId="46E18492" w14:textId="77777777" w:rsidR="00F425D8" w:rsidRPr="00650849" w:rsidRDefault="00F425D8" w:rsidP="003A0A7A">
      <w:pPr>
        <w:suppressAutoHyphens w:val="0"/>
        <w:spacing w:after="160" w:line="276" w:lineRule="auto"/>
        <w:rPr>
          <w:rFonts w:cstheme="minorHAnsi"/>
          <w:szCs w:val="22"/>
        </w:rPr>
      </w:pPr>
    </w:p>
    <w:p w14:paraId="75334C06" w14:textId="6D5EC912" w:rsidR="0034113D" w:rsidRDefault="0034113D" w:rsidP="003A0A7A">
      <w:pPr>
        <w:spacing w:line="276" w:lineRule="auto"/>
        <w:rPr>
          <w:rFonts w:cstheme="minorHAnsi"/>
          <w:noProof/>
          <w:color w:val="FF0000"/>
        </w:rPr>
      </w:pPr>
    </w:p>
    <w:sdt>
      <w:sdtPr>
        <w:rPr>
          <w:rFonts w:asciiTheme="minorHAnsi" w:eastAsia="Times New Roman" w:hAnsiTheme="minorHAnsi" w:cs="Times New Roman"/>
          <w:b w:val="0"/>
          <w:bCs w:val="0"/>
          <w:color w:val="auto"/>
          <w:sz w:val="22"/>
          <w:szCs w:val="24"/>
          <w:lang w:eastAsia="ar-SA"/>
        </w:rPr>
        <w:id w:val="962082212"/>
        <w:docPartObj>
          <w:docPartGallery w:val="Table of Contents"/>
          <w:docPartUnique/>
        </w:docPartObj>
      </w:sdtPr>
      <w:sdtEndPr>
        <w:rPr>
          <w:noProof/>
        </w:rPr>
      </w:sdtEndPr>
      <w:sdtContent>
        <w:p w14:paraId="52E730BA" w14:textId="1618C521" w:rsidR="003E7A6B" w:rsidRDefault="003E7A6B" w:rsidP="004C16E9">
          <w:pPr>
            <w:pStyle w:val="TOCHeading"/>
            <w:spacing w:line="276" w:lineRule="auto"/>
            <w:ind w:left="0" w:firstLine="0"/>
          </w:pPr>
          <w:r>
            <w:t>Cont</w:t>
          </w:r>
          <w:r w:rsidR="00697B51">
            <w:t>e</w:t>
          </w:r>
          <w:r>
            <w:t>nts</w:t>
          </w:r>
        </w:p>
        <w:p w14:paraId="341EFA18" w14:textId="1C6CE670" w:rsidR="00767734" w:rsidRDefault="003E7A6B">
          <w:pPr>
            <w:pStyle w:val="TOC1"/>
            <w:rPr>
              <w:rFonts w:cstheme="minorBidi"/>
              <w:b w:val="0"/>
              <w:bCs w:val="0"/>
              <w:noProof/>
              <w:color w:val="auto"/>
              <w:lang w:eastAsia="en-GB"/>
            </w:rPr>
          </w:pPr>
          <w:r>
            <w:rPr>
              <w:rFonts w:ascii="Calibri" w:hAnsi="Calibri" w:cstheme="minorBidi"/>
              <w:b w:val="0"/>
            </w:rPr>
            <w:fldChar w:fldCharType="begin"/>
          </w:r>
          <w:r>
            <w:instrText xml:space="preserve"> TOC \o "1-3" \h \z \u </w:instrText>
          </w:r>
          <w:r>
            <w:rPr>
              <w:rFonts w:ascii="Calibri" w:hAnsi="Calibri" w:cstheme="minorBidi"/>
              <w:b w:val="0"/>
            </w:rPr>
            <w:fldChar w:fldCharType="separate"/>
          </w:r>
          <w:hyperlink w:anchor="_Toc32584450" w:history="1">
            <w:r w:rsidR="00767734" w:rsidRPr="00B32C72">
              <w:rPr>
                <w:rStyle w:val="Hyperlink"/>
                <w:noProof/>
              </w:rPr>
              <w:t>1</w:t>
            </w:r>
            <w:r w:rsidR="00767734">
              <w:rPr>
                <w:rFonts w:cstheme="minorBidi"/>
                <w:b w:val="0"/>
                <w:bCs w:val="0"/>
                <w:noProof/>
                <w:color w:val="auto"/>
                <w:lang w:eastAsia="en-GB"/>
              </w:rPr>
              <w:tab/>
            </w:r>
            <w:r w:rsidR="00767734" w:rsidRPr="00B32C72">
              <w:rPr>
                <w:rStyle w:val="Hyperlink"/>
                <w:noProof/>
              </w:rPr>
              <w:t>INTRODUCTION</w:t>
            </w:r>
            <w:r w:rsidR="00767734">
              <w:rPr>
                <w:noProof/>
                <w:webHidden/>
              </w:rPr>
              <w:tab/>
            </w:r>
            <w:r w:rsidR="00767734">
              <w:rPr>
                <w:noProof/>
                <w:webHidden/>
              </w:rPr>
              <w:fldChar w:fldCharType="begin"/>
            </w:r>
            <w:r w:rsidR="00767734">
              <w:rPr>
                <w:noProof/>
                <w:webHidden/>
              </w:rPr>
              <w:instrText xml:space="preserve"> PAGEREF _Toc32584450 \h </w:instrText>
            </w:r>
            <w:r w:rsidR="00767734">
              <w:rPr>
                <w:noProof/>
                <w:webHidden/>
              </w:rPr>
            </w:r>
            <w:r w:rsidR="00767734">
              <w:rPr>
                <w:noProof/>
                <w:webHidden/>
              </w:rPr>
              <w:fldChar w:fldCharType="separate"/>
            </w:r>
            <w:r w:rsidR="006965BA">
              <w:rPr>
                <w:noProof/>
                <w:webHidden/>
              </w:rPr>
              <w:t>7</w:t>
            </w:r>
            <w:r w:rsidR="00767734">
              <w:rPr>
                <w:noProof/>
                <w:webHidden/>
              </w:rPr>
              <w:fldChar w:fldCharType="end"/>
            </w:r>
          </w:hyperlink>
        </w:p>
        <w:p w14:paraId="236D2996" w14:textId="275FF4D8" w:rsidR="00767734" w:rsidRDefault="004F0BCF">
          <w:pPr>
            <w:pStyle w:val="TOC2"/>
            <w:rPr>
              <w:rFonts w:asciiTheme="minorHAnsi" w:hAnsiTheme="minorHAnsi"/>
              <w:bCs w:val="0"/>
              <w:noProof/>
              <w:lang w:eastAsia="en-GB"/>
            </w:rPr>
          </w:pPr>
          <w:hyperlink w:anchor="_Toc32584451" w:history="1">
            <w:r w:rsidR="00767734" w:rsidRPr="00B32C72">
              <w:rPr>
                <w:rStyle w:val="Hyperlink"/>
                <w:noProof/>
              </w:rPr>
              <w:t>1.1</w:t>
            </w:r>
            <w:r w:rsidR="00767734">
              <w:rPr>
                <w:rFonts w:asciiTheme="minorHAnsi" w:hAnsiTheme="minorHAnsi"/>
                <w:bCs w:val="0"/>
                <w:noProof/>
                <w:lang w:eastAsia="en-GB"/>
              </w:rPr>
              <w:tab/>
            </w:r>
            <w:r w:rsidR="00767734" w:rsidRPr="00B32C72">
              <w:rPr>
                <w:rStyle w:val="Hyperlink"/>
                <w:noProof/>
              </w:rPr>
              <w:t>Heads of Learning,</w:t>
            </w:r>
            <w:r w:rsidR="00767734">
              <w:rPr>
                <w:noProof/>
                <w:webHidden/>
              </w:rPr>
              <w:tab/>
            </w:r>
            <w:r w:rsidR="00767734">
              <w:rPr>
                <w:noProof/>
                <w:webHidden/>
              </w:rPr>
              <w:fldChar w:fldCharType="begin"/>
            </w:r>
            <w:r w:rsidR="00767734">
              <w:rPr>
                <w:noProof/>
                <w:webHidden/>
              </w:rPr>
              <w:instrText xml:space="preserve"> PAGEREF _Toc32584451 \h </w:instrText>
            </w:r>
            <w:r w:rsidR="00767734">
              <w:rPr>
                <w:noProof/>
                <w:webHidden/>
              </w:rPr>
            </w:r>
            <w:r w:rsidR="00767734">
              <w:rPr>
                <w:noProof/>
                <w:webHidden/>
              </w:rPr>
              <w:fldChar w:fldCharType="separate"/>
            </w:r>
            <w:r w:rsidR="006965BA">
              <w:rPr>
                <w:noProof/>
                <w:webHidden/>
              </w:rPr>
              <w:t>7</w:t>
            </w:r>
            <w:r w:rsidR="00767734">
              <w:rPr>
                <w:noProof/>
                <w:webHidden/>
              </w:rPr>
              <w:fldChar w:fldCharType="end"/>
            </w:r>
          </w:hyperlink>
        </w:p>
        <w:p w14:paraId="2DE1222E" w14:textId="7C11AE3C" w:rsidR="00767734" w:rsidRDefault="004F0BCF">
          <w:pPr>
            <w:pStyle w:val="TOC3"/>
            <w:tabs>
              <w:tab w:val="left" w:pos="1100"/>
              <w:tab w:val="right" w:leader="dot" w:pos="9016"/>
            </w:tabs>
            <w:rPr>
              <w:noProof/>
              <w:lang w:eastAsia="en-GB"/>
            </w:rPr>
          </w:pPr>
          <w:hyperlink w:anchor="_Toc32584452" w:history="1">
            <w:r w:rsidR="00767734" w:rsidRPr="00B32C72">
              <w:rPr>
                <w:rStyle w:val="Hyperlink"/>
                <w:rFonts w:ascii="Candara" w:hAnsi="Candara" w:cstheme="majorBidi"/>
                <w:noProof/>
                <w:lang w:eastAsia="ar-SA"/>
              </w:rPr>
              <w:t>1.1.1</w:t>
            </w:r>
            <w:r w:rsidR="00767734">
              <w:rPr>
                <w:noProof/>
                <w:lang w:eastAsia="en-GB"/>
              </w:rPr>
              <w:tab/>
            </w:r>
            <w:r w:rsidR="00767734" w:rsidRPr="00B32C72">
              <w:rPr>
                <w:rStyle w:val="Hyperlink"/>
                <w:rFonts w:ascii="Candara" w:hAnsi="Candara" w:cstheme="majorBidi"/>
                <w:noProof/>
                <w:lang w:eastAsia="ar-SA"/>
              </w:rPr>
              <w:t>Welcome</w:t>
            </w:r>
            <w:r w:rsidR="00767734">
              <w:rPr>
                <w:noProof/>
                <w:webHidden/>
              </w:rPr>
              <w:tab/>
            </w:r>
            <w:r w:rsidR="00767734">
              <w:rPr>
                <w:noProof/>
                <w:webHidden/>
              </w:rPr>
              <w:fldChar w:fldCharType="begin"/>
            </w:r>
            <w:r w:rsidR="00767734">
              <w:rPr>
                <w:noProof/>
                <w:webHidden/>
              </w:rPr>
              <w:instrText xml:space="preserve"> PAGEREF _Toc32584452 \h </w:instrText>
            </w:r>
            <w:r w:rsidR="00767734">
              <w:rPr>
                <w:noProof/>
                <w:webHidden/>
              </w:rPr>
            </w:r>
            <w:r w:rsidR="00767734">
              <w:rPr>
                <w:noProof/>
                <w:webHidden/>
              </w:rPr>
              <w:fldChar w:fldCharType="separate"/>
            </w:r>
            <w:r w:rsidR="006965BA">
              <w:rPr>
                <w:noProof/>
                <w:webHidden/>
              </w:rPr>
              <w:t>7</w:t>
            </w:r>
            <w:r w:rsidR="00767734">
              <w:rPr>
                <w:noProof/>
                <w:webHidden/>
              </w:rPr>
              <w:fldChar w:fldCharType="end"/>
            </w:r>
          </w:hyperlink>
        </w:p>
        <w:p w14:paraId="30E90B84" w14:textId="7C0D98A9" w:rsidR="00767734" w:rsidRDefault="004F0BCF">
          <w:pPr>
            <w:pStyle w:val="TOC3"/>
            <w:tabs>
              <w:tab w:val="left" w:pos="1320"/>
              <w:tab w:val="right" w:leader="dot" w:pos="9016"/>
            </w:tabs>
            <w:rPr>
              <w:noProof/>
              <w:lang w:eastAsia="en-GB"/>
            </w:rPr>
          </w:pPr>
          <w:hyperlink w:anchor="_Toc32584453" w:history="1">
            <w:r w:rsidR="00767734" w:rsidRPr="00B32C72">
              <w:rPr>
                <w:rStyle w:val="Hyperlink"/>
                <w:rFonts w:ascii="Calibri" w:hAnsi="Calibri"/>
                <w:noProof/>
              </w:rPr>
              <w:t>1.1.3</w:t>
            </w:r>
            <w:r w:rsidR="00767734">
              <w:rPr>
                <w:noProof/>
                <w:lang w:eastAsia="en-GB"/>
              </w:rPr>
              <w:tab/>
            </w:r>
            <w:r w:rsidR="00767734" w:rsidRPr="00B32C72">
              <w:rPr>
                <w:rStyle w:val="Hyperlink"/>
                <w:rFonts w:ascii="Calibri" w:hAnsi="Calibri"/>
                <w:noProof/>
              </w:rPr>
              <w:t>Andy Chater</w:t>
            </w:r>
            <w:r w:rsidR="00767734">
              <w:rPr>
                <w:noProof/>
                <w:webHidden/>
              </w:rPr>
              <w:tab/>
            </w:r>
            <w:r w:rsidR="00767734">
              <w:rPr>
                <w:noProof/>
                <w:webHidden/>
              </w:rPr>
              <w:fldChar w:fldCharType="begin"/>
            </w:r>
            <w:r w:rsidR="00767734">
              <w:rPr>
                <w:noProof/>
                <w:webHidden/>
              </w:rPr>
              <w:instrText xml:space="preserve"> PAGEREF _Toc32584453 \h </w:instrText>
            </w:r>
            <w:r w:rsidR="00767734">
              <w:rPr>
                <w:noProof/>
                <w:webHidden/>
              </w:rPr>
            </w:r>
            <w:r w:rsidR="00767734">
              <w:rPr>
                <w:noProof/>
                <w:webHidden/>
              </w:rPr>
              <w:fldChar w:fldCharType="separate"/>
            </w:r>
            <w:r w:rsidR="006965BA">
              <w:rPr>
                <w:noProof/>
                <w:webHidden/>
              </w:rPr>
              <w:t>7</w:t>
            </w:r>
            <w:r w:rsidR="00767734">
              <w:rPr>
                <w:noProof/>
                <w:webHidden/>
              </w:rPr>
              <w:fldChar w:fldCharType="end"/>
            </w:r>
          </w:hyperlink>
        </w:p>
        <w:p w14:paraId="776B8165" w14:textId="014612BF" w:rsidR="00767734" w:rsidRDefault="004F0BCF">
          <w:pPr>
            <w:pStyle w:val="TOC3"/>
            <w:tabs>
              <w:tab w:val="left" w:pos="1320"/>
              <w:tab w:val="right" w:leader="dot" w:pos="9016"/>
            </w:tabs>
            <w:rPr>
              <w:noProof/>
              <w:lang w:eastAsia="en-GB"/>
            </w:rPr>
          </w:pPr>
          <w:hyperlink w:anchor="_Toc32584454" w:history="1">
            <w:r w:rsidR="00767734" w:rsidRPr="00B32C72">
              <w:rPr>
                <w:rStyle w:val="Hyperlink"/>
                <w:rFonts w:ascii="Calibri" w:hAnsi="Calibri"/>
                <w:noProof/>
              </w:rPr>
              <w:t>1.1.4</w:t>
            </w:r>
            <w:r w:rsidR="00767734">
              <w:rPr>
                <w:noProof/>
                <w:lang w:eastAsia="en-GB"/>
              </w:rPr>
              <w:tab/>
            </w:r>
            <w:r w:rsidR="00767734" w:rsidRPr="00B32C72">
              <w:rPr>
                <w:rStyle w:val="Hyperlink"/>
                <w:rFonts w:ascii="Calibri" w:hAnsi="Calibri"/>
                <w:noProof/>
              </w:rPr>
              <w:t>Andy Davies</w:t>
            </w:r>
            <w:r w:rsidR="00767734">
              <w:rPr>
                <w:noProof/>
                <w:webHidden/>
              </w:rPr>
              <w:tab/>
            </w:r>
            <w:r w:rsidR="00767734">
              <w:rPr>
                <w:noProof/>
                <w:webHidden/>
              </w:rPr>
              <w:fldChar w:fldCharType="begin"/>
            </w:r>
            <w:r w:rsidR="00767734">
              <w:rPr>
                <w:noProof/>
                <w:webHidden/>
              </w:rPr>
              <w:instrText xml:space="preserve"> PAGEREF _Toc32584454 \h </w:instrText>
            </w:r>
            <w:r w:rsidR="00767734">
              <w:rPr>
                <w:noProof/>
                <w:webHidden/>
              </w:rPr>
            </w:r>
            <w:r w:rsidR="00767734">
              <w:rPr>
                <w:noProof/>
                <w:webHidden/>
              </w:rPr>
              <w:fldChar w:fldCharType="separate"/>
            </w:r>
            <w:r w:rsidR="006965BA">
              <w:rPr>
                <w:noProof/>
                <w:webHidden/>
              </w:rPr>
              <w:t>7</w:t>
            </w:r>
            <w:r w:rsidR="00767734">
              <w:rPr>
                <w:noProof/>
                <w:webHidden/>
              </w:rPr>
              <w:fldChar w:fldCharType="end"/>
            </w:r>
          </w:hyperlink>
        </w:p>
        <w:p w14:paraId="724FF39A" w14:textId="47205FA3" w:rsidR="00767734" w:rsidRDefault="004F0BCF">
          <w:pPr>
            <w:pStyle w:val="TOC3"/>
            <w:tabs>
              <w:tab w:val="left" w:pos="1320"/>
              <w:tab w:val="right" w:leader="dot" w:pos="9016"/>
            </w:tabs>
            <w:rPr>
              <w:noProof/>
              <w:lang w:eastAsia="en-GB"/>
            </w:rPr>
          </w:pPr>
          <w:hyperlink w:anchor="_Toc32584455" w:history="1">
            <w:r w:rsidR="00767734" w:rsidRPr="00B32C72">
              <w:rPr>
                <w:rStyle w:val="Hyperlink"/>
                <w:noProof/>
              </w:rPr>
              <w:t>1.1.5</w:t>
            </w:r>
            <w:r w:rsidR="00767734">
              <w:rPr>
                <w:noProof/>
                <w:lang w:eastAsia="en-GB"/>
              </w:rPr>
              <w:tab/>
            </w:r>
            <w:r w:rsidR="00767734" w:rsidRPr="00B32C72">
              <w:rPr>
                <w:rStyle w:val="Hyperlink"/>
                <w:noProof/>
              </w:rPr>
              <w:t>Tom Collins</w:t>
            </w:r>
            <w:r w:rsidR="00767734">
              <w:rPr>
                <w:noProof/>
                <w:webHidden/>
              </w:rPr>
              <w:tab/>
            </w:r>
            <w:r w:rsidR="00767734">
              <w:rPr>
                <w:noProof/>
                <w:webHidden/>
              </w:rPr>
              <w:fldChar w:fldCharType="begin"/>
            </w:r>
            <w:r w:rsidR="00767734">
              <w:rPr>
                <w:noProof/>
                <w:webHidden/>
              </w:rPr>
              <w:instrText xml:space="preserve"> PAGEREF _Toc32584455 \h </w:instrText>
            </w:r>
            <w:r w:rsidR="00767734">
              <w:rPr>
                <w:noProof/>
                <w:webHidden/>
              </w:rPr>
            </w:r>
            <w:r w:rsidR="00767734">
              <w:rPr>
                <w:noProof/>
                <w:webHidden/>
              </w:rPr>
              <w:fldChar w:fldCharType="separate"/>
            </w:r>
            <w:r w:rsidR="006965BA">
              <w:rPr>
                <w:noProof/>
                <w:webHidden/>
              </w:rPr>
              <w:t>7</w:t>
            </w:r>
            <w:r w:rsidR="00767734">
              <w:rPr>
                <w:noProof/>
                <w:webHidden/>
              </w:rPr>
              <w:fldChar w:fldCharType="end"/>
            </w:r>
          </w:hyperlink>
        </w:p>
        <w:p w14:paraId="00415B27" w14:textId="1E585C47" w:rsidR="00767734" w:rsidRDefault="004F0BCF">
          <w:pPr>
            <w:pStyle w:val="TOC3"/>
            <w:tabs>
              <w:tab w:val="left" w:pos="1320"/>
              <w:tab w:val="right" w:leader="dot" w:pos="9016"/>
            </w:tabs>
            <w:rPr>
              <w:noProof/>
              <w:lang w:eastAsia="en-GB"/>
            </w:rPr>
          </w:pPr>
          <w:hyperlink w:anchor="_Toc32584456" w:history="1">
            <w:r w:rsidR="00767734" w:rsidRPr="00B32C72">
              <w:rPr>
                <w:rStyle w:val="Hyperlink"/>
                <w:noProof/>
              </w:rPr>
              <w:t>1.1.6</w:t>
            </w:r>
            <w:r w:rsidR="00767734">
              <w:rPr>
                <w:noProof/>
                <w:lang w:eastAsia="en-GB"/>
              </w:rPr>
              <w:tab/>
            </w:r>
            <w:r w:rsidR="00767734" w:rsidRPr="00B32C72">
              <w:rPr>
                <w:rStyle w:val="Hyperlink"/>
                <w:noProof/>
              </w:rPr>
              <w:t>Welcome from the Programme Leader</w:t>
            </w:r>
            <w:r w:rsidR="00767734">
              <w:rPr>
                <w:noProof/>
                <w:webHidden/>
              </w:rPr>
              <w:tab/>
            </w:r>
            <w:r w:rsidR="00767734">
              <w:rPr>
                <w:noProof/>
                <w:webHidden/>
              </w:rPr>
              <w:fldChar w:fldCharType="begin"/>
            </w:r>
            <w:r w:rsidR="00767734">
              <w:rPr>
                <w:noProof/>
                <w:webHidden/>
              </w:rPr>
              <w:instrText xml:space="preserve"> PAGEREF _Toc32584456 \h </w:instrText>
            </w:r>
            <w:r w:rsidR="00767734">
              <w:rPr>
                <w:noProof/>
                <w:webHidden/>
              </w:rPr>
            </w:r>
            <w:r w:rsidR="00767734">
              <w:rPr>
                <w:noProof/>
                <w:webHidden/>
              </w:rPr>
              <w:fldChar w:fldCharType="separate"/>
            </w:r>
            <w:r w:rsidR="006965BA">
              <w:rPr>
                <w:noProof/>
                <w:webHidden/>
              </w:rPr>
              <w:t>7</w:t>
            </w:r>
            <w:r w:rsidR="00767734">
              <w:rPr>
                <w:noProof/>
                <w:webHidden/>
              </w:rPr>
              <w:fldChar w:fldCharType="end"/>
            </w:r>
          </w:hyperlink>
        </w:p>
        <w:p w14:paraId="6652928D" w14:textId="21D5858B" w:rsidR="00767734" w:rsidRDefault="004F0BCF">
          <w:pPr>
            <w:pStyle w:val="TOC3"/>
            <w:tabs>
              <w:tab w:val="left" w:pos="1320"/>
              <w:tab w:val="right" w:leader="dot" w:pos="9016"/>
            </w:tabs>
            <w:rPr>
              <w:noProof/>
              <w:lang w:eastAsia="en-GB"/>
            </w:rPr>
          </w:pPr>
          <w:hyperlink w:anchor="_Toc32584457" w:history="1">
            <w:r w:rsidR="00767734" w:rsidRPr="00B32C72">
              <w:rPr>
                <w:rStyle w:val="Hyperlink"/>
                <w:noProof/>
              </w:rPr>
              <w:t>1.1.7</w:t>
            </w:r>
            <w:r w:rsidR="00767734">
              <w:rPr>
                <w:noProof/>
                <w:lang w:eastAsia="en-GB"/>
              </w:rPr>
              <w:tab/>
            </w:r>
            <w:r w:rsidR="00767734" w:rsidRPr="00B32C72">
              <w:rPr>
                <w:rStyle w:val="Hyperlink"/>
                <w:noProof/>
              </w:rPr>
              <w:t>Teaching teams</w:t>
            </w:r>
            <w:r w:rsidR="00767734">
              <w:rPr>
                <w:noProof/>
                <w:webHidden/>
              </w:rPr>
              <w:tab/>
            </w:r>
            <w:r w:rsidR="00767734">
              <w:rPr>
                <w:noProof/>
                <w:webHidden/>
              </w:rPr>
              <w:fldChar w:fldCharType="begin"/>
            </w:r>
            <w:r w:rsidR="00767734">
              <w:rPr>
                <w:noProof/>
                <w:webHidden/>
              </w:rPr>
              <w:instrText xml:space="preserve"> PAGEREF _Toc32584457 \h </w:instrText>
            </w:r>
            <w:r w:rsidR="00767734">
              <w:rPr>
                <w:noProof/>
                <w:webHidden/>
              </w:rPr>
            </w:r>
            <w:r w:rsidR="00767734">
              <w:rPr>
                <w:noProof/>
                <w:webHidden/>
              </w:rPr>
              <w:fldChar w:fldCharType="separate"/>
            </w:r>
            <w:r w:rsidR="006965BA">
              <w:rPr>
                <w:noProof/>
                <w:webHidden/>
              </w:rPr>
              <w:t>8</w:t>
            </w:r>
            <w:r w:rsidR="00767734">
              <w:rPr>
                <w:noProof/>
                <w:webHidden/>
              </w:rPr>
              <w:fldChar w:fldCharType="end"/>
            </w:r>
          </w:hyperlink>
        </w:p>
        <w:p w14:paraId="08CD0B96" w14:textId="62FAEF31" w:rsidR="00767734" w:rsidRDefault="004F0BCF">
          <w:pPr>
            <w:pStyle w:val="TOC2"/>
            <w:rPr>
              <w:rFonts w:asciiTheme="minorHAnsi" w:hAnsiTheme="minorHAnsi"/>
              <w:bCs w:val="0"/>
              <w:noProof/>
              <w:lang w:eastAsia="en-GB"/>
            </w:rPr>
          </w:pPr>
          <w:hyperlink w:anchor="_Toc32584458" w:history="1">
            <w:r w:rsidR="00767734" w:rsidRPr="00B32C72">
              <w:rPr>
                <w:rStyle w:val="Hyperlink"/>
                <w:noProof/>
              </w:rPr>
              <w:t>1.2</w:t>
            </w:r>
            <w:r w:rsidR="00767734">
              <w:rPr>
                <w:rFonts w:asciiTheme="minorHAnsi" w:hAnsiTheme="minorHAnsi"/>
                <w:bCs w:val="0"/>
                <w:noProof/>
                <w:lang w:eastAsia="en-GB"/>
              </w:rPr>
              <w:tab/>
            </w:r>
            <w:r w:rsidR="00767734" w:rsidRPr="00B32C72">
              <w:rPr>
                <w:rStyle w:val="Hyperlink"/>
                <w:noProof/>
              </w:rPr>
              <w:t>Chichester and you</w:t>
            </w:r>
            <w:r w:rsidR="00767734">
              <w:rPr>
                <w:noProof/>
                <w:webHidden/>
              </w:rPr>
              <w:tab/>
            </w:r>
            <w:r w:rsidR="00767734">
              <w:rPr>
                <w:noProof/>
                <w:webHidden/>
              </w:rPr>
              <w:fldChar w:fldCharType="begin"/>
            </w:r>
            <w:r w:rsidR="00767734">
              <w:rPr>
                <w:noProof/>
                <w:webHidden/>
              </w:rPr>
              <w:instrText xml:space="preserve"> PAGEREF _Toc32584458 \h </w:instrText>
            </w:r>
            <w:r w:rsidR="00767734">
              <w:rPr>
                <w:noProof/>
                <w:webHidden/>
              </w:rPr>
            </w:r>
            <w:r w:rsidR="00767734">
              <w:rPr>
                <w:noProof/>
                <w:webHidden/>
              </w:rPr>
              <w:fldChar w:fldCharType="separate"/>
            </w:r>
            <w:r w:rsidR="006965BA">
              <w:rPr>
                <w:noProof/>
                <w:webHidden/>
              </w:rPr>
              <w:t>8</w:t>
            </w:r>
            <w:r w:rsidR="00767734">
              <w:rPr>
                <w:noProof/>
                <w:webHidden/>
              </w:rPr>
              <w:fldChar w:fldCharType="end"/>
            </w:r>
          </w:hyperlink>
        </w:p>
        <w:p w14:paraId="3D422B9F" w14:textId="3D1703C8" w:rsidR="00767734" w:rsidRDefault="004F0BCF">
          <w:pPr>
            <w:pStyle w:val="TOC3"/>
            <w:tabs>
              <w:tab w:val="left" w:pos="1320"/>
              <w:tab w:val="right" w:leader="dot" w:pos="9016"/>
            </w:tabs>
            <w:rPr>
              <w:noProof/>
              <w:lang w:eastAsia="en-GB"/>
            </w:rPr>
          </w:pPr>
          <w:hyperlink w:anchor="_Toc32584459" w:history="1">
            <w:r w:rsidR="00767734" w:rsidRPr="00B32C72">
              <w:rPr>
                <w:rStyle w:val="Hyperlink"/>
                <w:noProof/>
              </w:rPr>
              <w:t>1.2.1</w:t>
            </w:r>
            <w:r w:rsidR="00767734">
              <w:rPr>
                <w:noProof/>
                <w:lang w:eastAsia="en-GB"/>
              </w:rPr>
              <w:tab/>
            </w:r>
            <w:r w:rsidR="00767734" w:rsidRPr="00B32C72">
              <w:rPr>
                <w:rStyle w:val="Hyperlink"/>
                <w:noProof/>
              </w:rPr>
              <w:t>Online Student Handbook (Moodle) hyperlink</w:t>
            </w:r>
            <w:r w:rsidR="00767734">
              <w:rPr>
                <w:noProof/>
                <w:webHidden/>
              </w:rPr>
              <w:tab/>
            </w:r>
            <w:r w:rsidR="00767734">
              <w:rPr>
                <w:noProof/>
                <w:webHidden/>
              </w:rPr>
              <w:fldChar w:fldCharType="begin"/>
            </w:r>
            <w:r w:rsidR="00767734">
              <w:rPr>
                <w:noProof/>
                <w:webHidden/>
              </w:rPr>
              <w:instrText xml:space="preserve"> PAGEREF _Toc32584459 \h </w:instrText>
            </w:r>
            <w:r w:rsidR="00767734">
              <w:rPr>
                <w:noProof/>
                <w:webHidden/>
              </w:rPr>
            </w:r>
            <w:r w:rsidR="00767734">
              <w:rPr>
                <w:noProof/>
                <w:webHidden/>
              </w:rPr>
              <w:fldChar w:fldCharType="separate"/>
            </w:r>
            <w:r w:rsidR="006965BA">
              <w:rPr>
                <w:noProof/>
                <w:webHidden/>
              </w:rPr>
              <w:t>8</w:t>
            </w:r>
            <w:r w:rsidR="00767734">
              <w:rPr>
                <w:noProof/>
                <w:webHidden/>
              </w:rPr>
              <w:fldChar w:fldCharType="end"/>
            </w:r>
          </w:hyperlink>
        </w:p>
        <w:p w14:paraId="2E903A18" w14:textId="07087477" w:rsidR="00767734" w:rsidRDefault="004F0BCF">
          <w:pPr>
            <w:pStyle w:val="TOC3"/>
            <w:tabs>
              <w:tab w:val="left" w:pos="1320"/>
              <w:tab w:val="right" w:leader="dot" w:pos="9016"/>
            </w:tabs>
            <w:rPr>
              <w:noProof/>
              <w:lang w:eastAsia="en-GB"/>
            </w:rPr>
          </w:pPr>
          <w:hyperlink w:anchor="_Toc32584460" w:history="1">
            <w:r w:rsidR="00767734" w:rsidRPr="00B32C72">
              <w:rPr>
                <w:rStyle w:val="Hyperlink"/>
                <w:noProof/>
              </w:rPr>
              <w:t>1.2.2</w:t>
            </w:r>
            <w:r w:rsidR="00767734">
              <w:rPr>
                <w:noProof/>
                <w:lang w:eastAsia="en-GB"/>
              </w:rPr>
              <w:tab/>
            </w:r>
            <w:r w:rsidR="00767734" w:rsidRPr="00B32C72">
              <w:rPr>
                <w:rStyle w:val="Hyperlink"/>
                <w:noProof/>
              </w:rPr>
              <w:t>College Academic Conduct Policy</w:t>
            </w:r>
            <w:r w:rsidR="00767734">
              <w:rPr>
                <w:noProof/>
                <w:webHidden/>
              </w:rPr>
              <w:tab/>
            </w:r>
            <w:r w:rsidR="00767734">
              <w:rPr>
                <w:noProof/>
                <w:webHidden/>
              </w:rPr>
              <w:fldChar w:fldCharType="begin"/>
            </w:r>
            <w:r w:rsidR="00767734">
              <w:rPr>
                <w:noProof/>
                <w:webHidden/>
              </w:rPr>
              <w:instrText xml:space="preserve"> PAGEREF _Toc32584460 \h </w:instrText>
            </w:r>
            <w:r w:rsidR="00767734">
              <w:rPr>
                <w:noProof/>
                <w:webHidden/>
              </w:rPr>
            </w:r>
            <w:r w:rsidR="00767734">
              <w:rPr>
                <w:noProof/>
                <w:webHidden/>
              </w:rPr>
              <w:fldChar w:fldCharType="separate"/>
            </w:r>
            <w:r w:rsidR="006965BA">
              <w:rPr>
                <w:noProof/>
                <w:webHidden/>
              </w:rPr>
              <w:t>8</w:t>
            </w:r>
            <w:r w:rsidR="00767734">
              <w:rPr>
                <w:noProof/>
                <w:webHidden/>
              </w:rPr>
              <w:fldChar w:fldCharType="end"/>
            </w:r>
          </w:hyperlink>
        </w:p>
        <w:p w14:paraId="6E11818F" w14:textId="4EFB134D" w:rsidR="00767734" w:rsidRDefault="004F0BCF">
          <w:pPr>
            <w:pStyle w:val="TOC3"/>
            <w:tabs>
              <w:tab w:val="left" w:pos="1320"/>
              <w:tab w:val="right" w:leader="dot" w:pos="9016"/>
            </w:tabs>
            <w:rPr>
              <w:noProof/>
              <w:lang w:eastAsia="en-GB"/>
            </w:rPr>
          </w:pPr>
          <w:hyperlink w:anchor="_Toc32584461" w:history="1">
            <w:r w:rsidR="00767734" w:rsidRPr="00B32C72">
              <w:rPr>
                <w:rStyle w:val="Hyperlink"/>
                <w:noProof/>
              </w:rPr>
              <w:t>1.2.3</w:t>
            </w:r>
            <w:r w:rsidR="00767734">
              <w:rPr>
                <w:noProof/>
                <w:lang w:eastAsia="en-GB"/>
              </w:rPr>
              <w:tab/>
            </w:r>
            <w:r w:rsidR="00767734" w:rsidRPr="00B32C72">
              <w:rPr>
                <w:rStyle w:val="Hyperlink"/>
                <w:noProof/>
              </w:rPr>
              <w:t>University Student Contract and Protection Plan</w:t>
            </w:r>
            <w:r w:rsidR="00767734">
              <w:rPr>
                <w:noProof/>
                <w:webHidden/>
              </w:rPr>
              <w:tab/>
            </w:r>
            <w:r w:rsidR="00767734">
              <w:rPr>
                <w:noProof/>
                <w:webHidden/>
              </w:rPr>
              <w:fldChar w:fldCharType="begin"/>
            </w:r>
            <w:r w:rsidR="00767734">
              <w:rPr>
                <w:noProof/>
                <w:webHidden/>
              </w:rPr>
              <w:instrText xml:space="preserve"> PAGEREF _Toc32584461 \h </w:instrText>
            </w:r>
            <w:r w:rsidR="00767734">
              <w:rPr>
                <w:noProof/>
                <w:webHidden/>
              </w:rPr>
            </w:r>
            <w:r w:rsidR="00767734">
              <w:rPr>
                <w:noProof/>
                <w:webHidden/>
              </w:rPr>
              <w:fldChar w:fldCharType="separate"/>
            </w:r>
            <w:r w:rsidR="006965BA">
              <w:rPr>
                <w:noProof/>
                <w:webHidden/>
              </w:rPr>
              <w:t>8</w:t>
            </w:r>
            <w:r w:rsidR="00767734">
              <w:rPr>
                <w:noProof/>
                <w:webHidden/>
              </w:rPr>
              <w:fldChar w:fldCharType="end"/>
            </w:r>
          </w:hyperlink>
        </w:p>
        <w:p w14:paraId="30A438CC" w14:textId="208C4C19" w:rsidR="00767734" w:rsidRDefault="004F0BCF">
          <w:pPr>
            <w:pStyle w:val="TOC1"/>
            <w:rPr>
              <w:rFonts w:cstheme="minorBidi"/>
              <w:b w:val="0"/>
              <w:bCs w:val="0"/>
              <w:noProof/>
              <w:color w:val="auto"/>
              <w:lang w:eastAsia="en-GB"/>
            </w:rPr>
          </w:pPr>
          <w:hyperlink w:anchor="_Toc32584462" w:history="1">
            <w:r w:rsidR="00767734" w:rsidRPr="00B32C72">
              <w:rPr>
                <w:rStyle w:val="Hyperlink"/>
                <w:noProof/>
              </w:rPr>
              <w:t>2</w:t>
            </w:r>
            <w:r w:rsidR="00767734">
              <w:rPr>
                <w:rFonts w:cstheme="minorBidi"/>
                <w:b w:val="0"/>
                <w:bCs w:val="0"/>
                <w:noProof/>
                <w:color w:val="auto"/>
                <w:lang w:eastAsia="en-GB"/>
              </w:rPr>
              <w:tab/>
            </w:r>
            <w:r w:rsidR="00767734" w:rsidRPr="00B32C72">
              <w:rPr>
                <w:rStyle w:val="Hyperlink"/>
                <w:noProof/>
              </w:rPr>
              <w:t>PROGRAMME TITLE AND AWARDING BODY</w:t>
            </w:r>
            <w:r w:rsidR="00767734">
              <w:rPr>
                <w:noProof/>
                <w:webHidden/>
              </w:rPr>
              <w:tab/>
            </w:r>
            <w:r w:rsidR="00767734">
              <w:rPr>
                <w:noProof/>
                <w:webHidden/>
              </w:rPr>
              <w:fldChar w:fldCharType="begin"/>
            </w:r>
            <w:r w:rsidR="00767734">
              <w:rPr>
                <w:noProof/>
                <w:webHidden/>
              </w:rPr>
              <w:instrText xml:space="preserve"> PAGEREF _Toc32584462 \h </w:instrText>
            </w:r>
            <w:r w:rsidR="00767734">
              <w:rPr>
                <w:noProof/>
                <w:webHidden/>
              </w:rPr>
            </w:r>
            <w:r w:rsidR="00767734">
              <w:rPr>
                <w:noProof/>
                <w:webHidden/>
              </w:rPr>
              <w:fldChar w:fldCharType="separate"/>
            </w:r>
            <w:r w:rsidR="006965BA">
              <w:rPr>
                <w:noProof/>
                <w:webHidden/>
              </w:rPr>
              <w:t>9</w:t>
            </w:r>
            <w:r w:rsidR="00767734">
              <w:rPr>
                <w:noProof/>
                <w:webHidden/>
              </w:rPr>
              <w:fldChar w:fldCharType="end"/>
            </w:r>
          </w:hyperlink>
        </w:p>
        <w:p w14:paraId="2723A8AD" w14:textId="37CF8FAC" w:rsidR="00767734" w:rsidRDefault="004F0BCF">
          <w:pPr>
            <w:pStyle w:val="TOC2"/>
            <w:rPr>
              <w:rFonts w:asciiTheme="minorHAnsi" w:hAnsiTheme="minorHAnsi"/>
              <w:bCs w:val="0"/>
              <w:noProof/>
              <w:lang w:eastAsia="en-GB"/>
            </w:rPr>
          </w:pPr>
          <w:hyperlink w:anchor="_Toc32584463" w:history="1">
            <w:r w:rsidR="00767734" w:rsidRPr="00B32C72">
              <w:rPr>
                <w:rStyle w:val="Hyperlink"/>
                <w:noProof/>
              </w:rPr>
              <w:t>2.1</w:t>
            </w:r>
            <w:r w:rsidR="00767734">
              <w:rPr>
                <w:rFonts w:asciiTheme="minorHAnsi" w:hAnsiTheme="minorHAnsi"/>
                <w:bCs w:val="0"/>
                <w:noProof/>
                <w:lang w:eastAsia="en-GB"/>
              </w:rPr>
              <w:tab/>
            </w:r>
            <w:r w:rsidR="00767734" w:rsidRPr="00B32C72">
              <w:rPr>
                <w:rStyle w:val="Hyperlink"/>
                <w:noProof/>
              </w:rPr>
              <w:t>Programme Title: FdSC in Future Innovation &amp; Technologies</w:t>
            </w:r>
            <w:r w:rsidR="00767734">
              <w:rPr>
                <w:noProof/>
                <w:webHidden/>
              </w:rPr>
              <w:tab/>
            </w:r>
            <w:r w:rsidR="00767734">
              <w:rPr>
                <w:noProof/>
                <w:webHidden/>
              </w:rPr>
              <w:fldChar w:fldCharType="begin"/>
            </w:r>
            <w:r w:rsidR="00767734">
              <w:rPr>
                <w:noProof/>
                <w:webHidden/>
              </w:rPr>
              <w:instrText xml:space="preserve"> PAGEREF _Toc32584463 \h </w:instrText>
            </w:r>
            <w:r w:rsidR="00767734">
              <w:rPr>
                <w:noProof/>
                <w:webHidden/>
              </w:rPr>
            </w:r>
            <w:r w:rsidR="00767734">
              <w:rPr>
                <w:noProof/>
                <w:webHidden/>
              </w:rPr>
              <w:fldChar w:fldCharType="separate"/>
            </w:r>
            <w:r w:rsidR="006965BA">
              <w:rPr>
                <w:noProof/>
                <w:webHidden/>
              </w:rPr>
              <w:t>9</w:t>
            </w:r>
            <w:r w:rsidR="00767734">
              <w:rPr>
                <w:noProof/>
                <w:webHidden/>
              </w:rPr>
              <w:fldChar w:fldCharType="end"/>
            </w:r>
          </w:hyperlink>
        </w:p>
        <w:p w14:paraId="1E0AC207" w14:textId="73B0A5B8" w:rsidR="00767734" w:rsidRDefault="004F0BCF">
          <w:pPr>
            <w:pStyle w:val="TOC2"/>
            <w:rPr>
              <w:rFonts w:asciiTheme="minorHAnsi" w:hAnsiTheme="minorHAnsi"/>
              <w:bCs w:val="0"/>
              <w:noProof/>
              <w:lang w:eastAsia="en-GB"/>
            </w:rPr>
          </w:pPr>
          <w:hyperlink w:anchor="_Toc32584464" w:history="1">
            <w:r w:rsidR="00767734" w:rsidRPr="00B32C72">
              <w:rPr>
                <w:rStyle w:val="Hyperlink"/>
                <w:noProof/>
              </w:rPr>
              <w:t>2.2</w:t>
            </w:r>
            <w:r w:rsidR="00767734">
              <w:rPr>
                <w:rFonts w:asciiTheme="minorHAnsi" w:hAnsiTheme="minorHAnsi"/>
                <w:bCs w:val="0"/>
                <w:noProof/>
                <w:lang w:eastAsia="en-GB"/>
              </w:rPr>
              <w:tab/>
            </w:r>
            <w:r w:rsidR="00767734" w:rsidRPr="00B32C72">
              <w:rPr>
                <w:rStyle w:val="Hyperlink"/>
                <w:noProof/>
              </w:rPr>
              <w:t>Awarding Body:  University of Chichester</w:t>
            </w:r>
            <w:r w:rsidR="00767734">
              <w:rPr>
                <w:noProof/>
                <w:webHidden/>
              </w:rPr>
              <w:tab/>
            </w:r>
            <w:r w:rsidR="00767734">
              <w:rPr>
                <w:noProof/>
                <w:webHidden/>
              </w:rPr>
              <w:fldChar w:fldCharType="begin"/>
            </w:r>
            <w:r w:rsidR="00767734">
              <w:rPr>
                <w:noProof/>
                <w:webHidden/>
              </w:rPr>
              <w:instrText xml:space="preserve"> PAGEREF _Toc32584464 \h </w:instrText>
            </w:r>
            <w:r w:rsidR="00767734">
              <w:rPr>
                <w:noProof/>
                <w:webHidden/>
              </w:rPr>
            </w:r>
            <w:r w:rsidR="00767734">
              <w:rPr>
                <w:noProof/>
                <w:webHidden/>
              </w:rPr>
              <w:fldChar w:fldCharType="separate"/>
            </w:r>
            <w:r w:rsidR="006965BA">
              <w:rPr>
                <w:noProof/>
                <w:webHidden/>
              </w:rPr>
              <w:t>9</w:t>
            </w:r>
            <w:r w:rsidR="00767734">
              <w:rPr>
                <w:noProof/>
                <w:webHidden/>
              </w:rPr>
              <w:fldChar w:fldCharType="end"/>
            </w:r>
          </w:hyperlink>
        </w:p>
        <w:p w14:paraId="1DC23D78" w14:textId="55BC7929" w:rsidR="00767734" w:rsidRDefault="004F0BCF">
          <w:pPr>
            <w:pStyle w:val="TOC1"/>
            <w:rPr>
              <w:rFonts w:cstheme="minorBidi"/>
              <w:b w:val="0"/>
              <w:bCs w:val="0"/>
              <w:noProof/>
              <w:color w:val="auto"/>
              <w:lang w:eastAsia="en-GB"/>
            </w:rPr>
          </w:pPr>
          <w:hyperlink w:anchor="_Toc32584465" w:history="1">
            <w:r w:rsidR="00767734" w:rsidRPr="00B32C72">
              <w:rPr>
                <w:rStyle w:val="Hyperlink"/>
                <w:noProof/>
              </w:rPr>
              <w:t>3</w:t>
            </w:r>
            <w:r w:rsidR="00767734">
              <w:rPr>
                <w:rFonts w:cstheme="minorBidi"/>
                <w:b w:val="0"/>
                <w:bCs w:val="0"/>
                <w:noProof/>
                <w:color w:val="auto"/>
                <w:lang w:eastAsia="en-GB"/>
              </w:rPr>
              <w:tab/>
            </w:r>
            <w:r w:rsidR="00767734" w:rsidRPr="00B32C72">
              <w:rPr>
                <w:rStyle w:val="Hyperlink"/>
                <w:noProof/>
              </w:rPr>
              <w:t>LENGTH OF PROGRAMME</w:t>
            </w:r>
            <w:r w:rsidR="00767734">
              <w:rPr>
                <w:noProof/>
                <w:webHidden/>
              </w:rPr>
              <w:tab/>
            </w:r>
            <w:r w:rsidR="00767734">
              <w:rPr>
                <w:noProof/>
                <w:webHidden/>
              </w:rPr>
              <w:fldChar w:fldCharType="begin"/>
            </w:r>
            <w:r w:rsidR="00767734">
              <w:rPr>
                <w:noProof/>
                <w:webHidden/>
              </w:rPr>
              <w:instrText xml:space="preserve"> PAGEREF _Toc32584465 \h </w:instrText>
            </w:r>
            <w:r w:rsidR="00767734">
              <w:rPr>
                <w:noProof/>
                <w:webHidden/>
              </w:rPr>
            </w:r>
            <w:r w:rsidR="00767734">
              <w:rPr>
                <w:noProof/>
                <w:webHidden/>
              </w:rPr>
              <w:fldChar w:fldCharType="separate"/>
            </w:r>
            <w:r w:rsidR="006965BA">
              <w:rPr>
                <w:noProof/>
                <w:webHidden/>
              </w:rPr>
              <w:t>9</w:t>
            </w:r>
            <w:r w:rsidR="00767734">
              <w:rPr>
                <w:noProof/>
                <w:webHidden/>
              </w:rPr>
              <w:fldChar w:fldCharType="end"/>
            </w:r>
          </w:hyperlink>
        </w:p>
        <w:p w14:paraId="3FBCDD8A" w14:textId="0396FC7E" w:rsidR="00767734" w:rsidRDefault="004F0BCF">
          <w:pPr>
            <w:pStyle w:val="TOC2"/>
            <w:rPr>
              <w:rFonts w:asciiTheme="minorHAnsi" w:hAnsiTheme="minorHAnsi"/>
              <w:bCs w:val="0"/>
              <w:noProof/>
              <w:lang w:eastAsia="en-GB"/>
            </w:rPr>
          </w:pPr>
          <w:hyperlink w:anchor="_Toc32584466" w:history="1">
            <w:r w:rsidR="00767734" w:rsidRPr="00B32C72">
              <w:rPr>
                <w:rStyle w:val="Hyperlink"/>
                <w:noProof/>
              </w:rPr>
              <w:t>3.1</w:t>
            </w:r>
            <w:r w:rsidR="00767734">
              <w:rPr>
                <w:rFonts w:asciiTheme="minorHAnsi" w:hAnsiTheme="minorHAnsi"/>
                <w:bCs w:val="0"/>
                <w:noProof/>
                <w:lang w:eastAsia="en-GB"/>
              </w:rPr>
              <w:tab/>
            </w:r>
            <w:r w:rsidR="00767734" w:rsidRPr="00B32C72">
              <w:rPr>
                <w:rStyle w:val="Hyperlink"/>
                <w:noProof/>
              </w:rPr>
              <w:t>Duration</w:t>
            </w:r>
            <w:r w:rsidR="00767734">
              <w:rPr>
                <w:noProof/>
                <w:webHidden/>
              </w:rPr>
              <w:tab/>
            </w:r>
            <w:r w:rsidR="00767734">
              <w:rPr>
                <w:noProof/>
                <w:webHidden/>
              </w:rPr>
              <w:fldChar w:fldCharType="begin"/>
            </w:r>
            <w:r w:rsidR="00767734">
              <w:rPr>
                <w:noProof/>
                <w:webHidden/>
              </w:rPr>
              <w:instrText xml:space="preserve"> PAGEREF _Toc32584466 \h </w:instrText>
            </w:r>
            <w:r w:rsidR="00767734">
              <w:rPr>
                <w:noProof/>
                <w:webHidden/>
              </w:rPr>
            </w:r>
            <w:r w:rsidR="00767734">
              <w:rPr>
                <w:noProof/>
                <w:webHidden/>
              </w:rPr>
              <w:fldChar w:fldCharType="separate"/>
            </w:r>
            <w:r w:rsidR="006965BA">
              <w:rPr>
                <w:noProof/>
                <w:webHidden/>
              </w:rPr>
              <w:t>9</w:t>
            </w:r>
            <w:r w:rsidR="00767734">
              <w:rPr>
                <w:noProof/>
                <w:webHidden/>
              </w:rPr>
              <w:fldChar w:fldCharType="end"/>
            </w:r>
          </w:hyperlink>
        </w:p>
        <w:p w14:paraId="4B8BD2C5" w14:textId="755EEDBC" w:rsidR="00767734" w:rsidRDefault="004F0BCF">
          <w:pPr>
            <w:pStyle w:val="TOC2"/>
            <w:rPr>
              <w:rFonts w:asciiTheme="minorHAnsi" w:hAnsiTheme="minorHAnsi"/>
              <w:bCs w:val="0"/>
              <w:noProof/>
              <w:lang w:eastAsia="en-GB"/>
            </w:rPr>
          </w:pPr>
          <w:hyperlink w:anchor="_Toc32584467" w:history="1">
            <w:r w:rsidR="00767734" w:rsidRPr="00B32C72">
              <w:rPr>
                <w:rStyle w:val="Hyperlink"/>
                <w:noProof/>
              </w:rPr>
              <w:t>3.2</w:t>
            </w:r>
            <w:r w:rsidR="00767734">
              <w:rPr>
                <w:rFonts w:asciiTheme="minorHAnsi" w:hAnsiTheme="minorHAnsi"/>
                <w:bCs w:val="0"/>
                <w:noProof/>
                <w:lang w:eastAsia="en-GB"/>
              </w:rPr>
              <w:tab/>
            </w:r>
            <w:r w:rsidR="00767734" w:rsidRPr="00B32C72">
              <w:rPr>
                <w:rStyle w:val="Hyperlink"/>
                <w:noProof/>
              </w:rPr>
              <w:t>Term dates</w:t>
            </w:r>
            <w:r w:rsidR="00767734">
              <w:rPr>
                <w:noProof/>
                <w:webHidden/>
              </w:rPr>
              <w:tab/>
            </w:r>
            <w:r w:rsidR="00767734">
              <w:rPr>
                <w:noProof/>
                <w:webHidden/>
              </w:rPr>
              <w:fldChar w:fldCharType="begin"/>
            </w:r>
            <w:r w:rsidR="00767734">
              <w:rPr>
                <w:noProof/>
                <w:webHidden/>
              </w:rPr>
              <w:instrText xml:space="preserve"> PAGEREF _Toc32584467 \h </w:instrText>
            </w:r>
            <w:r w:rsidR="00767734">
              <w:rPr>
                <w:noProof/>
                <w:webHidden/>
              </w:rPr>
            </w:r>
            <w:r w:rsidR="00767734">
              <w:rPr>
                <w:noProof/>
                <w:webHidden/>
              </w:rPr>
              <w:fldChar w:fldCharType="separate"/>
            </w:r>
            <w:r w:rsidR="006965BA">
              <w:rPr>
                <w:noProof/>
                <w:webHidden/>
              </w:rPr>
              <w:t>9</w:t>
            </w:r>
            <w:r w:rsidR="00767734">
              <w:rPr>
                <w:noProof/>
                <w:webHidden/>
              </w:rPr>
              <w:fldChar w:fldCharType="end"/>
            </w:r>
          </w:hyperlink>
        </w:p>
        <w:p w14:paraId="4E21AF06" w14:textId="248B77C5" w:rsidR="00767734" w:rsidRDefault="004F0BCF">
          <w:pPr>
            <w:pStyle w:val="TOC2"/>
            <w:rPr>
              <w:rFonts w:asciiTheme="minorHAnsi" w:hAnsiTheme="minorHAnsi"/>
              <w:bCs w:val="0"/>
              <w:noProof/>
              <w:lang w:eastAsia="en-GB"/>
            </w:rPr>
          </w:pPr>
          <w:hyperlink w:anchor="_Toc32584468" w:history="1">
            <w:r w:rsidR="00767734" w:rsidRPr="00B32C72">
              <w:rPr>
                <w:rStyle w:val="Hyperlink"/>
                <w:noProof/>
              </w:rPr>
              <w:t>3.3</w:t>
            </w:r>
            <w:r w:rsidR="00767734">
              <w:rPr>
                <w:rFonts w:asciiTheme="minorHAnsi" w:hAnsiTheme="minorHAnsi"/>
                <w:bCs w:val="0"/>
                <w:noProof/>
                <w:lang w:eastAsia="en-GB"/>
              </w:rPr>
              <w:tab/>
            </w:r>
            <w:r w:rsidR="00767734" w:rsidRPr="00B32C72">
              <w:rPr>
                <w:rStyle w:val="Hyperlink"/>
                <w:noProof/>
              </w:rPr>
              <w:t>Work placements</w:t>
            </w:r>
            <w:r w:rsidR="00767734">
              <w:rPr>
                <w:noProof/>
                <w:webHidden/>
              </w:rPr>
              <w:tab/>
            </w:r>
            <w:r w:rsidR="00767734">
              <w:rPr>
                <w:noProof/>
                <w:webHidden/>
              </w:rPr>
              <w:fldChar w:fldCharType="begin"/>
            </w:r>
            <w:r w:rsidR="00767734">
              <w:rPr>
                <w:noProof/>
                <w:webHidden/>
              </w:rPr>
              <w:instrText xml:space="preserve"> PAGEREF _Toc32584468 \h </w:instrText>
            </w:r>
            <w:r w:rsidR="00767734">
              <w:rPr>
                <w:noProof/>
                <w:webHidden/>
              </w:rPr>
            </w:r>
            <w:r w:rsidR="00767734">
              <w:rPr>
                <w:noProof/>
                <w:webHidden/>
              </w:rPr>
              <w:fldChar w:fldCharType="separate"/>
            </w:r>
            <w:r w:rsidR="006965BA">
              <w:rPr>
                <w:noProof/>
                <w:webHidden/>
              </w:rPr>
              <w:t>9</w:t>
            </w:r>
            <w:r w:rsidR="00767734">
              <w:rPr>
                <w:noProof/>
                <w:webHidden/>
              </w:rPr>
              <w:fldChar w:fldCharType="end"/>
            </w:r>
          </w:hyperlink>
        </w:p>
        <w:p w14:paraId="7D4462C0" w14:textId="31E59CC3" w:rsidR="00767734" w:rsidRDefault="004F0BCF">
          <w:pPr>
            <w:pStyle w:val="TOC1"/>
            <w:rPr>
              <w:rFonts w:cstheme="minorBidi"/>
              <w:b w:val="0"/>
              <w:bCs w:val="0"/>
              <w:noProof/>
              <w:color w:val="auto"/>
              <w:lang w:eastAsia="en-GB"/>
            </w:rPr>
          </w:pPr>
          <w:hyperlink w:anchor="_Toc32584469" w:history="1">
            <w:r w:rsidR="00767734" w:rsidRPr="00B32C72">
              <w:rPr>
                <w:rStyle w:val="Hyperlink"/>
                <w:noProof/>
              </w:rPr>
              <w:t>4</w:t>
            </w:r>
            <w:r w:rsidR="00767734">
              <w:rPr>
                <w:rFonts w:cstheme="minorBidi"/>
                <w:b w:val="0"/>
                <w:bCs w:val="0"/>
                <w:noProof/>
                <w:color w:val="auto"/>
                <w:lang w:eastAsia="en-GB"/>
              </w:rPr>
              <w:tab/>
            </w:r>
            <w:r w:rsidR="00767734" w:rsidRPr="00B32C72">
              <w:rPr>
                <w:rStyle w:val="Hyperlink"/>
                <w:noProof/>
              </w:rPr>
              <w:t>LOCATION OF STUDY</w:t>
            </w:r>
            <w:r w:rsidR="00767734">
              <w:rPr>
                <w:noProof/>
                <w:webHidden/>
              </w:rPr>
              <w:tab/>
            </w:r>
            <w:r w:rsidR="00767734">
              <w:rPr>
                <w:noProof/>
                <w:webHidden/>
              </w:rPr>
              <w:fldChar w:fldCharType="begin"/>
            </w:r>
            <w:r w:rsidR="00767734">
              <w:rPr>
                <w:noProof/>
                <w:webHidden/>
              </w:rPr>
              <w:instrText xml:space="preserve"> PAGEREF _Toc32584469 \h </w:instrText>
            </w:r>
            <w:r w:rsidR="00767734">
              <w:rPr>
                <w:noProof/>
                <w:webHidden/>
              </w:rPr>
            </w:r>
            <w:r w:rsidR="00767734">
              <w:rPr>
                <w:noProof/>
                <w:webHidden/>
              </w:rPr>
              <w:fldChar w:fldCharType="separate"/>
            </w:r>
            <w:r w:rsidR="006965BA">
              <w:rPr>
                <w:noProof/>
                <w:webHidden/>
              </w:rPr>
              <w:t>9</w:t>
            </w:r>
            <w:r w:rsidR="00767734">
              <w:rPr>
                <w:noProof/>
                <w:webHidden/>
              </w:rPr>
              <w:fldChar w:fldCharType="end"/>
            </w:r>
          </w:hyperlink>
        </w:p>
        <w:p w14:paraId="438D5D54" w14:textId="499DF847" w:rsidR="00767734" w:rsidRDefault="004F0BCF">
          <w:pPr>
            <w:pStyle w:val="TOC2"/>
            <w:rPr>
              <w:rFonts w:asciiTheme="minorHAnsi" w:hAnsiTheme="minorHAnsi"/>
              <w:bCs w:val="0"/>
              <w:noProof/>
              <w:lang w:eastAsia="en-GB"/>
            </w:rPr>
          </w:pPr>
          <w:hyperlink w:anchor="_Toc32584470" w:history="1">
            <w:r w:rsidR="00767734" w:rsidRPr="00B32C72">
              <w:rPr>
                <w:rStyle w:val="Hyperlink"/>
                <w:noProof/>
              </w:rPr>
              <w:t>4.1</w:t>
            </w:r>
            <w:r w:rsidR="00767734">
              <w:rPr>
                <w:rFonts w:asciiTheme="minorHAnsi" w:hAnsiTheme="minorHAnsi"/>
                <w:bCs w:val="0"/>
                <w:noProof/>
                <w:lang w:eastAsia="en-GB"/>
              </w:rPr>
              <w:tab/>
            </w:r>
            <w:r w:rsidR="00767734" w:rsidRPr="00B32C72">
              <w:rPr>
                <w:rStyle w:val="Hyperlink"/>
                <w:noProof/>
              </w:rPr>
              <w:t>Location</w:t>
            </w:r>
            <w:r w:rsidR="00767734">
              <w:rPr>
                <w:noProof/>
                <w:webHidden/>
              </w:rPr>
              <w:tab/>
            </w:r>
            <w:r w:rsidR="00767734">
              <w:rPr>
                <w:noProof/>
                <w:webHidden/>
              </w:rPr>
              <w:fldChar w:fldCharType="begin"/>
            </w:r>
            <w:r w:rsidR="00767734">
              <w:rPr>
                <w:noProof/>
                <w:webHidden/>
              </w:rPr>
              <w:instrText xml:space="preserve"> PAGEREF _Toc32584470 \h </w:instrText>
            </w:r>
            <w:r w:rsidR="00767734">
              <w:rPr>
                <w:noProof/>
                <w:webHidden/>
              </w:rPr>
            </w:r>
            <w:r w:rsidR="00767734">
              <w:rPr>
                <w:noProof/>
                <w:webHidden/>
              </w:rPr>
              <w:fldChar w:fldCharType="separate"/>
            </w:r>
            <w:r w:rsidR="006965BA">
              <w:rPr>
                <w:noProof/>
                <w:webHidden/>
              </w:rPr>
              <w:t>9</w:t>
            </w:r>
            <w:r w:rsidR="00767734">
              <w:rPr>
                <w:noProof/>
                <w:webHidden/>
              </w:rPr>
              <w:fldChar w:fldCharType="end"/>
            </w:r>
          </w:hyperlink>
        </w:p>
        <w:p w14:paraId="214249D7" w14:textId="6297EDD3" w:rsidR="00767734" w:rsidRDefault="004F0BCF">
          <w:pPr>
            <w:pStyle w:val="TOC2"/>
            <w:rPr>
              <w:rFonts w:asciiTheme="minorHAnsi" w:hAnsiTheme="minorHAnsi"/>
              <w:bCs w:val="0"/>
              <w:noProof/>
              <w:lang w:eastAsia="en-GB"/>
            </w:rPr>
          </w:pPr>
          <w:hyperlink w:anchor="_Toc32584471" w:history="1">
            <w:r w:rsidR="00767734" w:rsidRPr="00B32C72">
              <w:rPr>
                <w:rStyle w:val="Hyperlink"/>
                <w:noProof/>
              </w:rPr>
              <w:t>4.2</w:t>
            </w:r>
            <w:r w:rsidR="00767734">
              <w:rPr>
                <w:rFonts w:asciiTheme="minorHAnsi" w:hAnsiTheme="minorHAnsi"/>
                <w:bCs w:val="0"/>
                <w:noProof/>
                <w:lang w:eastAsia="en-GB"/>
              </w:rPr>
              <w:tab/>
            </w:r>
            <w:r w:rsidR="00767734" w:rsidRPr="00B32C72">
              <w:rPr>
                <w:rStyle w:val="Hyperlink"/>
                <w:noProof/>
              </w:rPr>
              <w:t>Work Experience</w:t>
            </w:r>
            <w:r w:rsidR="00767734">
              <w:rPr>
                <w:noProof/>
                <w:webHidden/>
              </w:rPr>
              <w:tab/>
            </w:r>
            <w:r w:rsidR="00767734">
              <w:rPr>
                <w:noProof/>
                <w:webHidden/>
              </w:rPr>
              <w:fldChar w:fldCharType="begin"/>
            </w:r>
            <w:r w:rsidR="00767734">
              <w:rPr>
                <w:noProof/>
                <w:webHidden/>
              </w:rPr>
              <w:instrText xml:space="preserve"> PAGEREF _Toc32584471 \h </w:instrText>
            </w:r>
            <w:r w:rsidR="00767734">
              <w:rPr>
                <w:noProof/>
                <w:webHidden/>
              </w:rPr>
            </w:r>
            <w:r w:rsidR="00767734">
              <w:rPr>
                <w:noProof/>
                <w:webHidden/>
              </w:rPr>
              <w:fldChar w:fldCharType="separate"/>
            </w:r>
            <w:r w:rsidR="006965BA">
              <w:rPr>
                <w:noProof/>
                <w:webHidden/>
              </w:rPr>
              <w:t>9</w:t>
            </w:r>
            <w:r w:rsidR="00767734">
              <w:rPr>
                <w:noProof/>
                <w:webHidden/>
              </w:rPr>
              <w:fldChar w:fldCharType="end"/>
            </w:r>
          </w:hyperlink>
        </w:p>
        <w:p w14:paraId="07178D48" w14:textId="7F4187ED" w:rsidR="00767734" w:rsidRDefault="004F0BCF">
          <w:pPr>
            <w:pStyle w:val="TOC1"/>
            <w:rPr>
              <w:rFonts w:cstheme="minorBidi"/>
              <w:b w:val="0"/>
              <w:bCs w:val="0"/>
              <w:noProof/>
              <w:color w:val="auto"/>
              <w:lang w:eastAsia="en-GB"/>
            </w:rPr>
          </w:pPr>
          <w:hyperlink w:anchor="_Toc32584472" w:history="1">
            <w:r w:rsidR="00767734" w:rsidRPr="00B32C72">
              <w:rPr>
                <w:rStyle w:val="Hyperlink"/>
                <w:noProof/>
              </w:rPr>
              <w:t>5</w:t>
            </w:r>
            <w:r w:rsidR="00767734">
              <w:rPr>
                <w:rFonts w:cstheme="minorBidi"/>
                <w:b w:val="0"/>
                <w:bCs w:val="0"/>
                <w:noProof/>
                <w:color w:val="auto"/>
                <w:lang w:eastAsia="en-GB"/>
              </w:rPr>
              <w:tab/>
            </w:r>
            <w:r w:rsidR="00767734" w:rsidRPr="00B32C72">
              <w:rPr>
                <w:rStyle w:val="Hyperlink"/>
                <w:noProof/>
              </w:rPr>
              <w:t>ACCREDITATION BY PROFESSIONAL AND REGULATORY BODIES</w:t>
            </w:r>
            <w:r w:rsidR="00767734">
              <w:rPr>
                <w:noProof/>
                <w:webHidden/>
              </w:rPr>
              <w:tab/>
            </w:r>
            <w:r w:rsidR="00767734">
              <w:rPr>
                <w:noProof/>
                <w:webHidden/>
              </w:rPr>
              <w:fldChar w:fldCharType="begin"/>
            </w:r>
            <w:r w:rsidR="00767734">
              <w:rPr>
                <w:noProof/>
                <w:webHidden/>
              </w:rPr>
              <w:instrText xml:space="preserve"> PAGEREF _Toc32584472 \h </w:instrText>
            </w:r>
            <w:r w:rsidR="00767734">
              <w:rPr>
                <w:noProof/>
                <w:webHidden/>
              </w:rPr>
            </w:r>
            <w:r w:rsidR="00767734">
              <w:rPr>
                <w:noProof/>
                <w:webHidden/>
              </w:rPr>
              <w:fldChar w:fldCharType="separate"/>
            </w:r>
            <w:r w:rsidR="006965BA">
              <w:rPr>
                <w:noProof/>
                <w:webHidden/>
              </w:rPr>
              <w:t>10</w:t>
            </w:r>
            <w:r w:rsidR="00767734">
              <w:rPr>
                <w:noProof/>
                <w:webHidden/>
              </w:rPr>
              <w:fldChar w:fldCharType="end"/>
            </w:r>
          </w:hyperlink>
        </w:p>
        <w:p w14:paraId="2D93C445" w14:textId="33B34B9E" w:rsidR="00767734" w:rsidRDefault="004F0BCF">
          <w:pPr>
            <w:pStyle w:val="TOC2"/>
            <w:rPr>
              <w:rFonts w:asciiTheme="minorHAnsi" w:hAnsiTheme="minorHAnsi"/>
              <w:bCs w:val="0"/>
              <w:noProof/>
              <w:lang w:eastAsia="en-GB"/>
            </w:rPr>
          </w:pPr>
          <w:hyperlink w:anchor="_Toc32584473" w:history="1">
            <w:r w:rsidR="00767734" w:rsidRPr="00B32C72">
              <w:rPr>
                <w:rStyle w:val="Hyperlink"/>
                <w:noProof/>
              </w:rPr>
              <w:t>5.1</w:t>
            </w:r>
            <w:r w:rsidR="00767734">
              <w:rPr>
                <w:rFonts w:asciiTheme="minorHAnsi" w:hAnsiTheme="minorHAnsi"/>
                <w:bCs w:val="0"/>
                <w:noProof/>
                <w:lang w:eastAsia="en-GB"/>
              </w:rPr>
              <w:tab/>
            </w:r>
            <w:r w:rsidR="00767734" w:rsidRPr="00B32C72">
              <w:rPr>
                <w:rStyle w:val="Hyperlink"/>
                <w:noProof/>
              </w:rPr>
              <w:t>This programme is accredited by the University of Chichester</w:t>
            </w:r>
            <w:r w:rsidR="00767734">
              <w:rPr>
                <w:noProof/>
                <w:webHidden/>
              </w:rPr>
              <w:tab/>
            </w:r>
            <w:r w:rsidR="00767734">
              <w:rPr>
                <w:noProof/>
                <w:webHidden/>
              </w:rPr>
              <w:fldChar w:fldCharType="begin"/>
            </w:r>
            <w:r w:rsidR="00767734">
              <w:rPr>
                <w:noProof/>
                <w:webHidden/>
              </w:rPr>
              <w:instrText xml:space="preserve"> PAGEREF _Toc32584473 \h </w:instrText>
            </w:r>
            <w:r w:rsidR="00767734">
              <w:rPr>
                <w:noProof/>
                <w:webHidden/>
              </w:rPr>
            </w:r>
            <w:r w:rsidR="00767734">
              <w:rPr>
                <w:noProof/>
                <w:webHidden/>
              </w:rPr>
              <w:fldChar w:fldCharType="separate"/>
            </w:r>
            <w:r w:rsidR="006965BA">
              <w:rPr>
                <w:noProof/>
                <w:webHidden/>
              </w:rPr>
              <w:t>10</w:t>
            </w:r>
            <w:r w:rsidR="00767734">
              <w:rPr>
                <w:noProof/>
                <w:webHidden/>
              </w:rPr>
              <w:fldChar w:fldCharType="end"/>
            </w:r>
          </w:hyperlink>
        </w:p>
        <w:p w14:paraId="18DD5EFD" w14:textId="4C311EDC" w:rsidR="00767734" w:rsidRDefault="004F0BCF">
          <w:pPr>
            <w:pStyle w:val="TOC2"/>
            <w:rPr>
              <w:rFonts w:asciiTheme="minorHAnsi" w:hAnsiTheme="minorHAnsi"/>
              <w:bCs w:val="0"/>
              <w:noProof/>
              <w:lang w:eastAsia="en-GB"/>
            </w:rPr>
          </w:pPr>
          <w:hyperlink w:anchor="_Toc32584474" w:history="1">
            <w:r w:rsidR="00767734" w:rsidRPr="00B32C72">
              <w:rPr>
                <w:rStyle w:val="Hyperlink"/>
                <w:noProof/>
              </w:rPr>
              <w:t>5.2</w:t>
            </w:r>
            <w:r w:rsidR="00767734">
              <w:rPr>
                <w:rFonts w:asciiTheme="minorHAnsi" w:hAnsiTheme="minorHAnsi"/>
                <w:bCs w:val="0"/>
                <w:noProof/>
                <w:lang w:eastAsia="en-GB"/>
              </w:rPr>
              <w:tab/>
            </w:r>
            <w:r w:rsidR="00767734" w:rsidRPr="00B32C72">
              <w:rPr>
                <w:rStyle w:val="Hyperlink"/>
                <w:noProof/>
              </w:rPr>
              <w:t>Regulatory bodies</w:t>
            </w:r>
            <w:r w:rsidR="00767734">
              <w:rPr>
                <w:noProof/>
                <w:webHidden/>
              </w:rPr>
              <w:tab/>
            </w:r>
            <w:r w:rsidR="00767734">
              <w:rPr>
                <w:noProof/>
                <w:webHidden/>
              </w:rPr>
              <w:fldChar w:fldCharType="begin"/>
            </w:r>
            <w:r w:rsidR="00767734">
              <w:rPr>
                <w:noProof/>
                <w:webHidden/>
              </w:rPr>
              <w:instrText xml:space="preserve"> PAGEREF _Toc32584474 \h </w:instrText>
            </w:r>
            <w:r w:rsidR="00767734">
              <w:rPr>
                <w:noProof/>
                <w:webHidden/>
              </w:rPr>
            </w:r>
            <w:r w:rsidR="00767734">
              <w:rPr>
                <w:noProof/>
                <w:webHidden/>
              </w:rPr>
              <w:fldChar w:fldCharType="separate"/>
            </w:r>
            <w:r w:rsidR="006965BA">
              <w:rPr>
                <w:noProof/>
                <w:webHidden/>
              </w:rPr>
              <w:t>10</w:t>
            </w:r>
            <w:r w:rsidR="00767734">
              <w:rPr>
                <w:noProof/>
                <w:webHidden/>
              </w:rPr>
              <w:fldChar w:fldCharType="end"/>
            </w:r>
          </w:hyperlink>
        </w:p>
        <w:p w14:paraId="7F91D42B" w14:textId="421256CD" w:rsidR="00767734" w:rsidRDefault="004F0BCF">
          <w:pPr>
            <w:pStyle w:val="TOC3"/>
            <w:tabs>
              <w:tab w:val="left" w:pos="1320"/>
              <w:tab w:val="right" w:leader="dot" w:pos="9016"/>
            </w:tabs>
            <w:rPr>
              <w:noProof/>
              <w:lang w:eastAsia="en-GB"/>
            </w:rPr>
          </w:pPr>
          <w:hyperlink w:anchor="_Toc32584475" w:history="1">
            <w:r w:rsidR="00767734" w:rsidRPr="00B32C72">
              <w:rPr>
                <w:rStyle w:val="Hyperlink"/>
                <w:noProof/>
              </w:rPr>
              <w:t>5.2.1</w:t>
            </w:r>
            <w:r w:rsidR="00767734">
              <w:rPr>
                <w:noProof/>
                <w:lang w:eastAsia="en-GB"/>
              </w:rPr>
              <w:tab/>
            </w:r>
            <w:r w:rsidR="00767734" w:rsidRPr="00B32C72">
              <w:rPr>
                <w:rStyle w:val="Hyperlink"/>
                <w:noProof/>
              </w:rPr>
              <w:t>The Higher Education Board and Academic Board</w:t>
            </w:r>
            <w:r w:rsidR="00767734">
              <w:rPr>
                <w:noProof/>
                <w:webHidden/>
              </w:rPr>
              <w:tab/>
            </w:r>
            <w:r w:rsidR="00767734">
              <w:rPr>
                <w:noProof/>
                <w:webHidden/>
              </w:rPr>
              <w:fldChar w:fldCharType="begin"/>
            </w:r>
            <w:r w:rsidR="00767734">
              <w:rPr>
                <w:noProof/>
                <w:webHidden/>
              </w:rPr>
              <w:instrText xml:space="preserve"> PAGEREF _Toc32584475 \h </w:instrText>
            </w:r>
            <w:r w:rsidR="00767734">
              <w:rPr>
                <w:noProof/>
                <w:webHidden/>
              </w:rPr>
            </w:r>
            <w:r w:rsidR="00767734">
              <w:rPr>
                <w:noProof/>
                <w:webHidden/>
              </w:rPr>
              <w:fldChar w:fldCharType="separate"/>
            </w:r>
            <w:r w:rsidR="006965BA">
              <w:rPr>
                <w:noProof/>
                <w:webHidden/>
              </w:rPr>
              <w:t>10</w:t>
            </w:r>
            <w:r w:rsidR="00767734">
              <w:rPr>
                <w:noProof/>
                <w:webHidden/>
              </w:rPr>
              <w:fldChar w:fldCharType="end"/>
            </w:r>
          </w:hyperlink>
        </w:p>
        <w:p w14:paraId="188561AC" w14:textId="03B9130B" w:rsidR="00767734" w:rsidRDefault="004F0BCF">
          <w:pPr>
            <w:pStyle w:val="TOC3"/>
            <w:tabs>
              <w:tab w:val="left" w:pos="1320"/>
              <w:tab w:val="right" w:leader="dot" w:pos="9016"/>
            </w:tabs>
            <w:rPr>
              <w:noProof/>
              <w:lang w:eastAsia="en-GB"/>
            </w:rPr>
          </w:pPr>
          <w:hyperlink w:anchor="_Toc32584476" w:history="1">
            <w:r w:rsidR="00767734" w:rsidRPr="00B32C72">
              <w:rPr>
                <w:rStyle w:val="Hyperlink"/>
                <w:noProof/>
              </w:rPr>
              <w:t>5.2.2</w:t>
            </w:r>
            <w:r w:rsidR="00767734">
              <w:rPr>
                <w:noProof/>
                <w:lang w:eastAsia="en-GB"/>
              </w:rPr>
              <w:tab/>
            </w:r>
            <w:r w:rsidR="00767734" w:rsidRPr="00B32C72">
              <w:rPr>
                <w:rStyle w:val="Hyperlink"/>
                <w:noProof/>
              </w:rPr>
              <w:t>Composition of the Programme Board/Staff Student Liaison Committee</w:t>
            </w:r>
            <w:r w:rsidR="00767734">
              <w:rPr>
                <w:noProof/>
                <w:webHidden/>
              </w:rPr>
              <w:tab/>
            </w:r>
            <w:r w:rsidR="00767734">
              <w:rPr>
                <w:noProof/>
                <w:webHidden/>
              </w:rPr>
              <w:fldChar w:fldCharType="begin"/>
            </w:r>
            <w:r w:rsidR="00767734">
              <w:rPr>
                <w:noProof/>
                <w:webHidden/>
              </w:rPr>
              <w:instrText xml:space="preserve"> PAGEREF _Toc32584476 \h </w:instrText>
            </w:r>
            <w:r w:rsidR="00767734">
              <w:rPr>
                <w:noProof/>
                <w:webHidden/>
              </w:rPr>
            </w:r>
            <w:r w:rsidR="00767734">
              <w:rPr>
                <w:noProof/>
                <w:webHidden/>
              </w:rPr>
              <w:fldChar w:fldCharType="separate"/>
            </w:r>
            <w:r w:rsidR="006965BA">
              <w:rPr>
                <w:noProof/>
                <w:webHidden/>
              </w:rPr>
              <w:t>10</w:t>
            </w:r>
            <w:r w:rsidR="00767734">
              <w:rPr>
                <w:noProof/>
                <w:webHidden/>
              </w:rPr>
              <w:fldChar w:fldCharType="end"/>
            </w:r>
          </w:hyperlink>
        </w:p>
        <w:p w14:paraId="5000B443" w14:textId="4C0A9D54" w:rsidR="00767734" w:rsidRDefault="004F0BCF">
          <w:pPr>
            <w:pStyle w:val="TOC2"/>
            <w:rPr>
              <w:rFonts w:asciiTheme="minorHAnsi" w:hAnsiTheme="minorHAnsi"/>
              <w:bCs w:val="0"/>
              <w:noProof/>
              <w:lang w:eastAsia="en-GB"/>
            </w:rPr>
          </w:pPr>
          <w:hyperlink w:anchor="_Toc32584477" w:history="1">
            <w:r w:rsidR="00767734" w:rsidRPr="00B32C72">
              <w:rPr>
                <w:rStyle w:val="Hyperlink"/>
                <w:noProof/>
              </w:rPr>
              <w:t>5.3</w:t>
            </w:r>
            <w:r w:rsidR="00767734">
              <w:rPr>
                <w:rFonts w:asciiTheme="minorHAnsi" w:hAnsiTheme="minorHAnsi"/>
                <w:bCs w:val="0"/>
                <w:noProof/>
                <w:lang w:eastAsia="en-GB"/>
              </w:rPr>
              <w:tab/>
            </w:r>
            <w:r w:rsidR="00767734" w:rsidRPr="00B32C72">
              <w:rPr>
                <w:rStyle w:val="Hyperlink"/>
                <w:noProof/>
              </w:rPr>
              <w:t>Admission and Recruitment</w:t>
            </w:r>
            <w:r w:rsidR="00767734">
              <w:rPr>
                <w:noProof/>
                <w:webHidden/>
              </w:rPr>
              <w:tab/>
            </w:r>
            <w:r w:rsidR="00767734">
              <w:rPr>
                <w:noProof/>
                <w:webHidden/>
              </w:rPr>
              <w:fldChar w:fldCharType="begin"/>
            </w:r>
            <w:r w:rsidR="00767734">
              <w:rPr>
                <w:noProof/>
                <w:webHidden/>
              </w:rPr>
              <w:instrText xml:space="preserve"> PAGEREF _Toc32584477 \h </w:instrText>
            </w:r>
            <w:r w:rsidR="00767734">
              <w:rPr>
                <w:noProof/>
                <w:webHidden/>
              </w:rPr>
            </w:r>
            <w:r w:rsidR="00767734">
              <w:rPr>
                <w:noProof/>
                <w:webHidden/>
              </w:rPr>
              <w:fldChar w:fldCharType="separate"/>
            </w:r>
            <w:r w:rsidR="006965BA">
              <w:rPr>
                <w:noProof/>
                <w:webHidden/>
              </w:rPr>
              <w:t>11</w:t>
            </w:r>
            <w:r w:rsidR="00767734">
              <w:rPr>
                <w:noProof/>
                <w:webHidden/>
              </w:rPr>
              <w:fldChar w:fldCharType="end"/>
            </w:r>
          </w:hyperlink>
        </w:p>
        <w:p w14:paraId="461051B2" w14:textId="677B66A0" w:rsidR="00767734" w:rsidRDefault="004F0BCF">
          <w:pPr>
            <w:pStyle w:val="TOC3"/>
            <w:tabs>
              <w:tab w:val="left" w:pos="1320"/>
              <w:tab w:val="right" w:leader="dot" w:pos="9016"/>
            </w:tabs>
            <w:rPr>
              <w:noProof/>
              <w:lang w:eastAsia="en-GB"/>
            </w:rPr>
          </w:pPr>
          <w:hyperlink w:anchor="_Toc32584478" w:history="1">
            <w:r w:rsidR="00767734" w:rsidRPr="00B32C72">
              <w:rPr>
                <w:rStyle w:val="Hyperlink"/>
                <w:noProof/>
              </w:rPr>
              <w:t>5.3.1</w:t>
            </w:r>
            <w:r w:rsidR="00767734">
              <w:rPr>
                <w:noProof/>
                <w:lang w:eastAsia="en-GB"/>
              </w:rPr>
              <w:tab/>
            </w:r>
            <w:r w:rsidR="00767734" w:rsidRPr="00B32C72">
              <w:rPr>
                <w:rStyle w:val="Hyperlink"/>
                <w:noProof/>
              </w:rPr>
              <w:t>Admission</w:t>
            </w:r>
            <w:r w:rsidR="00767734">
              <w:rPr>
                <w:noProof/>
                <w:webHidden/>
              </w:rPr>
              <w:tab/>
            </w:r>
            <w:r w:rsidR="00767734">
              <w:rPr>
                <w:noProof/>
                <w:webHidden/>
              </w:rPr>
              <w:fldChar w:fldCharType="begin"/>
            </w:r>
            <w:r w:rsidR="00767734">
              <w:rPr>
                <w:noProof/>
                <w:webHidden/>
              </w:rPr>
              <w:instrText xml:space="preserve"> PAGEREF _Toc32584478 \h </w:instrText>
            </w:r>
            <w:r w:rsidR="00767734">
              <w:rPr>
                <w:noProof/>
                <w:webHidden/>
              </w:rPr>
            </w:r>
            <w:r w:rsidR="00767734">
              <w:rPr>
                <w:noProof/>
                <w:webHidden/>
              </w:rPr>
              <w:fldChar w:fldCharType="separate"/>
            </w:r>
            <w:r w:rsidR="006965BA">
              <w:rPr>
                <w:noProof/>
                <w:webHidden/>
              </w:rPr>
              <w:t>11</w:t>
            </w:r>
            <w:r w:rsidR="00767734">
              <w:rPr>
                <w:noProof/>
                <w:webHidden/>
              </w:rPr>
              <w:fldChar w:fldCharType="end"/>
            </w:r>
          </w:hyperlink>
        </w:p>
        <w:p w14:paraId="7B1AEDF5" w14:textId="6571373E" w:rsidR="00767734" w:rsidRDefault="004F0BCF">
          <w:pPr>
            <w:pStyle w:val="TOC3"/>
            <w:tabs>
              <w:tab w:val="left" w:pos="1320"/>
              <w:tab w:val="right" w:leader="dot" w:pos="9016"/>
            </w:tabs>
            <w:rPr>
              <w:noProof/>
              <w:lang w:eastAsia="en-GB"/>
            </w:rPr>
          </w:pPr>
          <w:hyperlink w:anchor="_Toc32584479" w:history="1">
            <w:r w:rsidR="00767734" w:rsidRPr="00B32C72">
              <w:rPr>
                <w:rStyle w:val="Hyperlink"/>
                <w:noProof/>
              </w:rPr>
              <w:t>5.3.2</w:t>
            </w:r>
            <w:r w:rsidR="00767734">
              <w:rPr>
                <w:noProof/>
                <w:lang w:eastAsia="en-GB"/>
              </w:rPr>
              <w:tab/>
            </w:r>
            <w:r w:rsidR="00767734" w:rsidRPr="00B32C72">
              <w:rPr>
                <w:rStyle w:val="Hyperlink"/>
                <w:noProof/>
              </w:rPr>
              <w:t>Recruitment</w:t>
            </w:r>
            <w:r w:rsidR="00767734">
              <w:rPr>
                <w:noProof/>
                <w:webHidden/>
              </w:rPr>
              <w:tab/>
            </w:r>
            <w:r w:rsidR="00767734">
              <w:rPr>
                <w:noProof/>
                <w:webHidden/>
              </w:rPr>
              <w:fldChar w:fldCharType="begin"/>
            </w:r>
            <w:r w:rsidR="00767734">
              <w:rPr>
                <w:noProof/>
                <w:webHidden/>
              </w:rPr>
              <w:instrText xml:space="preserve"> PAGEREF _Toc32584479 \h </w:instrText>
            </w:r>
            <w:r w:rsidR="00767734">
              <w:rPr>
                <w:noProof/>
                <w:webHidden/>
              </w:rPr>
            </w:r>
            <w:r w:rsidR="00767734">
              <w:rPr>
                <w:noProof/>
                <w:webHidden/>
              </w:rPr>
              <w:fldChar w:fldCharType="separate"/>
            </w:r>
            <w:r w:rsidR="006965BA">
              <w:rPr>
                <w:noProof/>
                <w:webHidden/>
              </w:rPr>
              <w:t>11</w:t>
            </w:r>
            <w:r w:rsidR="00767734">
              <w:rPr>
                <w:noProof/>
                <w:webHidden/>
              </w:rPr>
              <w:fldChar w:fldCharType="end"/>
            </w:r>
          </w:hyperlink>
        </w:p>
        <w:p w14:paraId="5327B71B" w14:textId="02756802" w:rsidR="00767734" w:rsidRDefault="004F0BCF">
          <w:pPr>
            <w:pStyle w:val="TOC1"/>
            <w:rPr>
              <w:rFonts w:cstheme="minorBidi"/>
              <w:b w:val="0"/>
              <w:bCs w:val="0"/>
              <w:noProof/>
              <w:color w:val="auto"/>
              <w:lang w:eastAsia="en-GB"/>
            </w:rPr>
          </w:pPr>
          <w:hyperlink w:anchor="_Toc32584480" w:history="1">
            <w:r w:rsidR="00767734" w:rsidRPr="00B32C72">
              <w:rPr>
                <w:rStyle w:val="Hyperlink"/>
                <w:noProof/>
              </w:rPr>
              <w:t>6</w:t>
            </w:r>
            <w:r w:rsidR="00767734">
              <w:rPr>
                <w:rFonts w:cstheme="minorBidi"/>
                <w:b w:val="0"/>
                <w:bCs w:val="0"/>
                <w:noProof/>
                <w:color w:val="auto"/>
                <w:lang w:eastAsia="en-GB"/>
              </w:rPr>
              <w:tab/>
            </w:r>
            <w:r w:rsidR="00767734" w:rsidRPr="00B32C72">
              <w:rPr>
                <w:rStyle w:val="Hyperlink"/>
                <w:noProof/>
              </w:rPr>
              <w:t>COURSE STRUCTURE AND DELIVERY</w:t>
            </w:r>
            <w:r w:rsidR="00767734">
              <w:rPr>
                <w:noProof/>
                <w:webHidden/>
              </w:rPr>
              <w:tab/>
            </w:r>
            <w:r w:rsidR="00767734">
              <w:rPr>
                <w:noProof/>
                <w:webHidden/>
              </w:rPr>
              <w:fldChar w:fldCharType="begin"/>
            </w:r>
            <w:r w:rsidR="00767734">
              <w:rPr>
                <w:noProof/>
                <w:webHidden/>
              </w:rPr>
              <w:instrText xml:space="preserve"> PAGEREF _Toc32584480 \h </w:instrText>
            </w:r>
            <w:r w:rsidR="00767734">
              <w:rPr>
                <w:noProof/>
                <w:webHidden/>
              </w:rPr>
            </w:r>
            <w:r w:rsidR="00767734">
              <w:rPr>
                <w:noProof/>
                <w:webHidden/>
              </w:rPr>
              <w:fldChar w:fldCharType="separate"/>
            </w:r>
            <w:r w:rsidR="006965BA">
              <w:rPr>
                <w:noProof/>
                <w:webHidden/>
              </w:rPr>
              <w:t>12</w:t>
            </w:r>
            <w:r w:rsidR="00767734">
              <w:rPr>
                <w:noProof/>
                <w:webHidden/>
              </w:rPr>
              <w:fldChar w:fldCharType="end"/>
            </w:r>
          </w:hyperlink>
        </w:p>
        <w:p w14:paraId="35A85E40" w14:textId="12CF6D08" w:rsidR="00767734" w:rsidRDefault="004F0BCF">
          <w:pPr>
            <w:pStyle w:val="TOC2"/>
            <w:rPr>
              <w:rFonts w:asciiTheme="minorHAnsi" w:hAnsiTheme="minorHAnsi"/>
              <w:bCs w:val="0"/>
              <w:noProof/>
              <w:lang w:eastAsia="en-GB"/>
            </w:rPr>
          </w:pPr>
          <w:hyperlink w:anchor="_Toc32584481" w:history="1">
            <w:r w:rsidR="00767734" w:rsidRPr="00B32C72">
              <w:rPr>
                <w:rStyle w:val="Hyperlink"/>
                <w:noProof/>
              </w:rPr>
              <w:t>6.1</w:t>
            </w:r>
            <w:r w:rsidR="00767734">
              <w:rPr>
                <w:rFonts w:asciiTheme="minorHAnsi" w:hAnsiTheme="minorHAnsi"/>
                <w:bCs w:val="0"/>
                <w:noProof/>
                <w:lang w:eastAsia="en-GB"/>
              </w:rPr>
              <w:tab/>
            </w:r>
            <w:r w:rsidR="00767734" w:rsidRPr="00B32C72">
              <w:rPr>
                <w:rStyle w:val="Hyperlink"/>
                <w:noProof/>
              </w:rPr>
              <w:t>Course Structure</w:t>
            </w:r>
            <w:r w:rsidR="00767734">
              <w:rPr>
                <w:noProof/>
                <w:webHidden/>
              </w:rPr>
              <w:tab/>
            </w:r>
            <w:r w:rsidR="00767734">
              <w:rPr>
                <w:noProof/>
                <w:webHidden/>
              </w:rPr>
              <w:fldChar w:fldCharType="begin"/>
            </w:r>
            <w:r w:rsidR="00767734">
              <w:rPr>
                <w:noProof/>
                <w:webHidden/>
              </w:rPr>
              <w:instrText xml:space="preserve"> PAGEREF _Toc32584481 \h </w:instrText>
            </w:r>
            <w:r w:rsidR="00767734">
              <w:rPr>
                <w:noProof/>
                <w:webHidden/>
              </w:rPr>
            </w:r>
            <w:r w:rsidR="00767734">
              <w:rPr>
                <w:noProof/>
                <w:webHidden/>
              </w:rPr>
              <w:fldChar w:fldCharType="separate"/>
            </w:r>
            <w:r w:rsidR="006965BA">
              <w:rPr>
                <w:noProof/>
                <w:webHidden/>
              </w:rPr>
              <w:t>12</w:t>
            </w:r>
            <w:r w:rsidR="00767734">
              <w:rPr>
                <w:noProof/>
                <w:webHidden/>
              </w:rPr>
              <w:fldChar w:fldCharType="end"/>
            </w:r>
          </w:hyperlink>
        </w:p>
        <w:p w14:paraId="1734961E" w14:textId="3ADB21B0" w:rsidR="00767734" w:rsidRDefault="004F0BCF">
          <w:pPr>
            <w:pStyle w:val="TOC3"/>
            <w:tabs>
              <w:tab w:val="left" w:pos="1320"/>
              <w:tab w:val="right" w:leader="dot" w:pos="9016"/>
            </w:tabs>
            <w:rPr>
              <w:noProof/>
              <w:lang w:eastAsia="en-GB"/>
            </w:rPr>
          </w:pPr>
          <w:hyperlink w:anchor="_Toc32584482" w:history="1">
            <w:r w:rsidR="00767734" w:rsidRPr="00B32C72">
              <w:rPr>
                <w:rStyle w:val="Hyperlink"/>
                <w:noProof/>
              </w:rPr>
              <w:t>6.1.1</w:t>
            </w:r>
            <w:r w:rsidR="00767734">
              <w:rPr>
                <w:noProof/>
                <w:lang w:eastAsia="en-GB"/>
              </w:rPr>
              <w:tab/>
            </w:r>
            <w:r w:rsidR="00767734" w:rsidRPr="00B32C72">
              <w:rPr>
                <w:rStyle w:val="Hyperlink"/>
                <w:noProof/>
              </w:rPr>
              <w:t>Core Skills</w:t>
            </w:r>
            <w:r w:rsidR="00767734">
              <w:rPr>
                <w:noProof/>
                <w:webHidden/>
              </w:rPr>
              <w:tab/>
            </w:r>
            <w:r w:rsidR="00767734">
              <w:rPr>
                <w:noProof/>
                <w:webHidden/>
              </w:rPr>
              <w:fldChar w:fldCharType="begin"/>
            </w:r>
            <w:r w:rsidR="00767734">
              <w:rPr>
                <w:noProof/>
                <w:webHidden/>
              </w:rPr>
              <w:instrText xml:space="preserve"> PAGEREF _Toc32584482 \h </w:instrText>
            </w:r>
            <w:r w:rsidR="00767734">
              <w:rPr>
                <w:noProof/>
                <w:webHidden/>
              </w:rPr>
            </w:r>
            <w:r w:rsidR="00767734">
              <w:rPr>
                <w:noProof/>
                <w:webHidden/>
              </w:rPr>
              <w:fldChar w:fldCharType="separate"/>
            </w:r>
            <w:r w:rsidR="006965BA">
              <w:rPr>
                <w:noProof/>
                <w:webHidden/>
              </w:rPr>
              <w:t>12</w:t>
            </w:r>
            <w:r w:rsidR="00767734">
              <w:rPr>
                <w:noProof/>
                <w:webHidden/>
              </w:rPr>
              <w:fldChar w:fldCharType="end"/>
            </w:r>
          </w:hyperlink>
        </w:p>
        <w:p w14:paraId="576FC0B5" w14:textId="665E8C91" w:rsidR="00767734" w:rsidRDefault="004F0BCF">
          <w:pPr>
            <w:pStyle w:val="TOC3"/>
            <w:tabs>
              <w:tab w:val="left" w:pos="1320"/>
              <w:tab w:val="right" w:leader="dot" w:pos="9016"/>
            </w:tabs>
            <w:rPr>
              <w:noProof/>
              <w:lang w:eastAsia="en-GB"/>
            </w:rPr>
          </w:pPr>
          <w:hyperlink w:anchor="_Toc32584483" w:history="1">
            <w:r w:rsidR="00767734" w:rsidRPr="00B32C72">
              <w:rPr>
                <w:rStyle w:val="Hyperlink"/>
                <w:noProof/>
                <w:lang w:val="en-ZA"/>
              </w:rPr>
              <w:t>6.1.2</w:t>
            </w:r>
            <w:r w:rsidR="00767734">
              <w:rPr>
                <w:noProof/>
                <w:lang w:eastAsia="en-GB"/>
              </w:rPr>
              <w:tab/>
            </w:r>
            <w:r w:rsidR="00767734" w:rsidRPr="00B32C72">
              <w:rPr>
                <w:rStyle w:val="Hyperlink"/>
                <w:noProof/>
                <w:lang w:val="en-ZA"/>
              </w:rPr>
              <w:t>Exit Points</w:t>
            </w:r>
            <w:r w:rsidR="00767734">
              <w:rPr>
                <w:noProof/>
                <w:webHidden/>
              </w:rPr>
              <w:tab/>
            </w:r>
            <w:r w:rsidR="00767734">
              <w:rPr>
                <w:noProof/>
                <w:webHidden/>
              </w:rPr>
              <w:fldChar w:fldCharType="begin"/>
            </w:r>
            <w:r w:rsidR="00767734">
              <w:rPr>
                <w:noProof/>
                <w:webHidden/>
              </w:rPr>
              <w:instrText xml:space="preserve"> PAGEREF _Toc32584483 \h </w:instrText>
            </w:r>
            <w:r w:rsidR="00767734">
              <w:rPr>
                <w:noProof/>
                <w:webHidden/>
              </w:rPr>
            </w:r>
            <w:r w:rsidR="00767734">
              <w:rPr>
                <w:noProof/>
                <w:webHidden/>
              </w:rPr>
              <w:fldChar w:fldCharType="separate"/>
            </w:r>
            <w:r w:rsidR="006965BA">
              <w:rPr>
                <w:noProof/>
                <w:webHidden/>
              </w:rPr>
              <w:t>13</w:t>
            </w:r>
            <w:r w:rsidR="00767734">
              <w:rPr>
                <w:noProof/>
                <w:webHidden/>
              </w:rPr>
              <w:fldChar w:fldCharType="end"/>
            </w:r>
          </w:hyperlink>
        </w:p>
        <w:p w14:paraId="7540C85A" w14:textId="3ED514DC" w:rsidR="00767734" w:rsidRDefault="004F0BCF">
          <w:pPr>
            <w:pStyle w:val="TOC3"/>
            <w:tabs>
              <w:tab w:val="left" w:pos="1320"/>
              <w:tab w:val="right" w:leader="dot" w:pos="9016"/>
            </w:tabs>
            <w:rPr>
              <w:noProof/>
              <w:lang w:eastAsia="en-GB"/>
            </w:rPr>
          </w:pPr>
          <w:hyperlink w:anchor="_Toc32584484" w:history="1">
            <w:r w:rsidR="00767734" w:rsidRPr="00B32C72">
              <w:rPr>
                <w:rStyle w:val="Hyperlink"/>
                <w:noProof/>
              </w:rPr>
              <w:t>6.1.3</w:t>
            </w:r>
            <w:r w:rsidR="00767734">
              <w:rPr>
                <w:noProof/>
                <w:lang w:eastAsia="en-GB"/>
              </w:rPr>
              <w:tab/>
            </w:r>
            <w:r w:rsidR="00767734" w:rsidRPr="00B32C72">
              <w:rPr>
                <w:rStyle w:val="Hyperlink"/>
                <w:noProof/>
              </w:rPr>
              <w:t>Workload</w:t>
            </w:r>
            <w:r w:rsidR="00767734">
              <w:rPr>
                <w:noProof/>
                <w:webHidden/>
              </w:rPr>
              <w:tab/>
            </w:r>
            <w:r w:rsidR="00767734">
              <w:rPr>
                <w:noProof/>
                <w:webHidden/>
              </w:rPr>
              <w:fldChar w:fldCharType="begin"/>
            </w:r>
            <w:r w:rsidR="00767734">
              <w:rPr>
                <w:noProof/>
                <w:webHidden/>
              </w:rPr>
              <w:instrText xml:space="preserve"> PAGEREF _Toc32584484 \h </w:instrText>
            </w:r>
            <w:r w:rsidR="00767734">
              <w:rPr>
                <w:noProof/>
                <w:webHidden/>
              </w:rPr>
            </w:r>
            <w:r w:rsidR="00767734">
              <w:rPr>
                <w:noProof/>
                <w:webHidden/>
              </w:rPr>
              <w:fldChar w:fldCharType="separate"/>
            </w:r>
            <w:r w:rsidR="006965BA">
              <w:rPr>
                <w:noProof/>
                <w:webHidden/>
              </w:rPr>
              <w:t>13</w:t>
            </w:r>
            <w:r w:rsidR="00767734">
              <w:rPr>
                <w:noProof/>
                <w:webHidden/>
              </w:rPr>
              <w:fldChar w:fldCharType="end"/>
            </w:r>
          </w:hyperlink>
        </w:p>
        <w:p w14:paraId="5153146A" w14:textId="59D160E8" w:rsidR="00767734" w:rsidRDefault="004F0BCF">
          <w:pPr>
            <w:pStyle w:val="TOC3"/>
            <w:tabs>
              <w:tab w:val="left" w:pos="1320"/>
              <w:tab w:val="right" w:leader="dot" w:pos="9016"/>
            </w:tabs>
            <w:rPr>
              <w:noProof/>
              <w:lang w:eastAsia="en-GB"/>
            </w:rPr>
          </w:pPr>
          <w:hyperlink w:anchor="_Toc32584485" w:history="1">
            <w:r w:rsidR="00767734" w:rsidRPr="00B32C72">
              <w:rPr>
                <w:rStyle w:val="Hyperlink"/>
                <w:noProof/>
              </w:rPr>
              <w:t>6.1.4</w:t>
            </w:r>
            <w:r w:rsidR="00767734">
              <w:rPr>
                <w:noProof/>
                <w:lang w:eastAsia="en-GB"/>
              </w:rPr>
              <w:tab/>
            </w:r>
            <w:r w:rsidR="00767734" w:rsidRPr="00B32C72">
              <w:rPr>
                <w:rStyle w:val="Hyperlink"/>
                <w:noProof/>
              </w:rPr>
              <w:t>The distinctive features of this programme include:</w:t>
            </w:r>
            <w:r w:rsidR="00767734">
              <w:rPr>
                <w:noProof/>
                <w:webHidden/>
              </w:rPr>
              <w:tab/>
            </w:r>
            <w:r w:rsidR="00767734">
              <w:rPr>
                <w:noProof/>
                <w:webHidden/>
              </w:rPr>
              <w:fldChar w:fldCharType="begin"/>
            </w:r>
            <w:r w:rsidR="00767734">
              <w:rPr>
                <w:noProof/>
                <w:webHidden/>
              </w:rPr>
              <w:instrText xml:space="preserve"> PAGEREF _Toc32584485 \h </w:instrText>
            </w:r>
            <w:r w:rsidR="00767734">
              <w:rPr>
                <w:noProof/>
                <w:webHidden/>
              </w:rPr>
            </w:r>
            <w:r w:rsidR="00767734">
              <w:rPr>
                <w:noProof/>
                <w:webHidden/>
              </w:rPr>
              <w:fldChar w:fldCharType="separate"/>
            </w:r>
            <w:r w:rsidR="006965BA">
              <w:rPr>
                <w:noProof/>
                <w:webHidden/>
              </w:rPr>
              <w:t>13</w:t>
            </w:r>
            <w:r w:rsidR="00767734">
              <w:rPr>
                <w:noProof/>
                <w:webHidden/>
              </w:rPr>
              <w:fldChar w:fldCharType="end"/>
            </w:r>
          </w:hyperlink>
        </w:p>
        <w:p w14:paraId="7B42F9C0" w14:textId="471EB109" w:rsidR="00767734" w:rsidRDefault="004F0BCF">
          <w:pPr>
            <w:pStyle w:val="TOC3"/>
            <w:tabs>
              <w:tab w:val="left" w:pos="1320"/>
              <w:tab w:val="right" w:leader="dot" w:pos="9016"/>
            </w:tabs>
            <w:rPr>
              <w:noProof/>
              <w:lang w:eastAsia="en-GB"/>
            </w:rPr>
          </w:pPr>
          <w:hyperlink w:anchor="_Toc32584486" w:history="1">
            <w:r w:rsidR="00767734" w:rsidRPr="00B32C72">
              <w:rPr>
                <w:rStyle w:val="Hyperlink"/>
                <w:noProof/>
              </w:rPr>
              <w:t>6.1.5</w:t>
            </w:r>
            <w:r w:rsidR="00767734">
              <w:rPr>
                <w:noProof/>
                <w:lang w:eastAsia="en-GB"/>
              </w:rPr>
              <w:tab/>
            </w:r>
            <w:r w:rsidR="00767734" w:rsidRPr="00B32C72">
              <w:rPr>
                <w:rStyle w:val="Hyperlink"/>
                <w:noProof/>
              </w:rPr>
              <w:t>Learning Outcomes</w:t>
            </w:r>
            <w:r w:rsidR="00767734">
              <w:rPr>
                <w:noProof/>
                <w:webHidden/>
              </w:rPr>
              <w:tab/>
            </w:r>
            <w:r w:rsidR="00767734">
              <w:rPr>
                <w:noProof/>
                <w:webHidden/>
              </w:rPr>
              <w:fldChar w:fldCharType="begin"/>
            </w:r>
            <w:r w:rsidR="00767734">
              <w:rPr>
                <w:noProof/>
                <w:webHidden/>
              </w:rPr>
              <w:instrText xml:space="preserve"> PAGEREF _Toc32584486 \h </w:instrText>
            </w:r>
            <w:r w:rsidR="00767734">
              <w:rPr>
                <w:noProof/>
                <w:webHidden/>
              </w:rPr>
            </w:r>
            <w:r w:rsidR="00767734">
              <w:rPr>
                <w:noProof/>
                <w:webHidden/>
              </w:rPr>
              <w:fldChar w:fldCharType="separate"/>
            </w:r>
            <w:r w:rsidR="006965BA">
              <w:rPr>
                <w:noProof/>
                <w:webHidden/>
              </w:rPr>
              <w:t>13</w:t>
            </w:r>
            <w:r w:rsidR="00767734">
              <w:rPr>
                <w:noProof/>
                <w:webHidden/>
              </w:rPr>
              <w:fldChar w:fldCharType="end"/>
            </w:r>
          </w:hyperlink>
        </w:p>
        <w:p w14:paraId="53743362" w14:textId="1A2CBCDD" w:rsidR="00767734" w:rsidRDefault="004F0BCF">
          <w:pPr>
            <w:pStyle w:val="TOC3"/>
            <w:tabs>
              <w:tab w:val="left" w:pos="1320"/>
              <w:tab w:val="right" w:leader="dot" w:pos="9016"/>
            </w:tabs>
            <w:rPr>
              <w:noProof/>
              <w:lang w:eastAsia="en-GB"/>
            </w:rPr>
          </w:pPr>
          <w:hyperlink w:anchor="_Toc32584487" w:history="1">
            <w:r w:rsidR="00767734" w:rsidRPr="00B32C72">
              <w:rPr>
                <w:rStyle w:val="Hyperlink"/>
                <w:noProof/>
              </w:rPr>
              <w:t>6.1.5.1</w:t>
            </w:r>
            <w:r w:rsidR="00767734">
              <w:rPr>
                <w:noProof/>
                <w:lang w:eastAsia="en-GB"/>
              </w:rPr>
              <w:tab/>
            </w:r>
            <w:r w:rsidR="00767734" w:rsidRPr="00B32C72">
              <w:rPr>
                <w:rStyle w:val="Hyperlink"/>
                <w:noProof/>
              </w:rPr>
              <w:t>Subject Knowledge</w:t>
            </w:r>
            <w:r w:rsidR="00767734">
              <w:rPr>
                <w:noProof/>
                <w:webHidden/>
              </w:rPr>
              <w:tab/>
            </w:r>
            <w:r w:rsidR="00767734">
              <w:rPr>
                <w:noProof/>
                <w:webHidden/>
              </w:rPr>
              <w:fldChar w:fldCharType="begin"/>
            </w:r>
            <w:r w:rsidR="00767734">
              <w:rPr>
                <w:noProof/>
                <w:webHidden/>
              </w:rPr>
              <w:instrText xml:space="preserve"> PAGEREF _Toc32584487 \h </w:instrText>
            </w:r>
            <w:r w:rsidR="00767734">
              <w:rPr>
                <w:noProof/>
                <w:webHidden/>
              </w:rPr>
            </w:r>
            <w:r w:rsidR="00767734">
              <w:rPr>
                <w:noProof/>
                <w:webHidden/>
              </w:rPr>
              <w:fldChar w:fldCharType="separate"/>
            </w:r>
            <w:r w:rsidR="006965BA">
              <w:rPr>
                <w:noProof/>
                <w:webHidden/>
              </w:rPr>
              <w:t>14</w:t>
            </w:r>
            <w:r w:rsidR="00767734">
              <w:rPr>
                <w:noProof/>
                <w:webHidden/>
              </w:rPr>
              <w:fldChar w:fldCharType="end"/>
            </w:r>
          </w:hyperlink>
        </w:p>
        <w:p w14:paraId="2BE42187" w14:textId="20D48719" w:rsidR="00767734" w:rsidRDefault="004F0BCF">
          <w:pPr>
            <w:pStyle w:val="TOC3"/>
            <w:tabs>
              <w:tab w:val="left" w:pos="1320"/>
              <w:tab w:val="right" w:leader="dot" w:pos="9016"/>
            </w:tabs>
            <w:rPr>
              <w:noProof/>
              <w:lang w:eastAsia="en-GB"/>
            </w:rPr>
          </w:pPr>
          <w:hyperlink w:anchor="_Toc32584488" w:history="1">
            <w:r w:rsidR="00767734" w:rsidRPr="00B32C72">
              <w:rPr>
                <w:rStyle w:val="Hyperlink"/>
                <w:noProof/>
              </w:rPr>
              <w:t>6.1.5.2</w:t>
            </w:r>
            <w:r w:rsidR="00767734">
              <w:rPr>
                <w:noProof/>
                <w:lang w:eastAsia="en-GB"/>
              </w:rPr>
              <w:tab/>
            </w:r>
            <w:r w:rsidR="00767734" w:rsidRPr="00B32C72">
              <w:rPr>
                <w:rStyle w:val="Hyperlink"/>
                <w:noProof/>
              </w:rPr>
              <w:t>Intellectual / Practical Skills / Transferable Skills</w:t>
            </w:r>
            <w:r w:rsidR="00767734">
              <w:rPr>
                <w:noProof/>
                <w:webHidden/>
              </w:rPr>
              <w:tab/>
            </w:r>
            <w:r w:rsidR="00767734">
              <w:rPr>
                <w:noProof/>
                <w:webHidden/>
              </w:rPr>
              <w:fldChar w:fldCharType="begin"/>
            </w:r>
            <w:r w:rsidR="00767734">
              <w:rPr>
                <w:noProof/>
                <w:webHidden/>
              </w:rPr>
              <w:instrText xml:space="preserve"> PAGEREF _Toc32584488 \h </w:instrText>
            </w:r>
            <w:r w:rsidR="00767734">
              <w:rPr>
                <w:noProof/>
                <w:webHidden/>
              </w:rPr>
            </w:r>
            <w:r w:rsidR="00767734">
              <w:rPr>
                <w:noProof/>
                <w:webHidden/>
              </w:rPr>
              <w:fldChar w:fldCharType="separate"/>
            </w:r>
            <w:r w:rsidR="006965BA">
              <w:rPr>
                <w:noProof/>
                <w:webHidden/>
              </w:rPr>
              <w:t>14</w:t>
            </w:r>
            <w:r w:rsidR="00767734">
              <w:rPr>
                <w:noProof/>
                <w:webHidden/>
              </w:rPr>
              <w:fldChar w:fldCharType="end"/>
            </w:r>
          </w:hyperlink>
        </w:p>
        <w:p w14:paraId="69E6F33C" w14:textId="4C733BE0" w:rsidR="00767734" w:rsidRDefault="004F0BCF">
          <w:pPr>
            <w:pStyle w:val="TOC2"/>
            <w:rPr>
              <w:rFonts w:asciiTheme="minorHAnsi" w:hAnsiTheme="minorHAnsi"/>
              <w:bCs w:val="0"/>
              <w:noProof/>
              <w:lang w:eastAsia="en-GB"/>
            </w:rPr>
          </w:pPr>
          <w:hyperlink w:anchor="_Toc32584489" w:history="1">
            <w:r w:rsidR="00767734" w:rsidRPr="00B32C72">
              <w:rPr>
                <w:rStyle w:val="Hyperlink"/>
                <w:noProof/>
              </w:rPr>
              <w:t>6.2</w:t>
            </w:r>
            <w:r w:rsidR="00767734">
              <w:rPr>
                <w:rFonts w:asciiTheme="minorHAnsi" w:hAnsiTheme="minorHAnsi"/>
                <w:bCs w:val="0"/>
                <w:noProof/>
                <w:lang w:eastAsia="en-GB"/>
              </w:rPr>
              <w:tab/>
            </w:r>
            <w:r w:rsidR="00767734" w:rsidRPr="00B32C72">
              <w:rPr>
                <w:rStyle w:val="Hyperlink"/>
                <w:noProof/>
              </w:rPr>
              <w:t>Programme Delivery</w:t>
            </w:r>
            <w:r w:rsidR="00767734">
              <w:rPr>
                <w:noProof/>
                <w:webHidden/>
              </w:rPr>
              <w:tab/>
            </w:r>
            <w:r w:rsidR="00767734">
              <w:rPr>
                <w:noProof/>
                <w:webHidden/>
              </w:rPr>
              <w:fldChar w:fldCharType="begin"/>
            </w:r>
            <w:r w:rsidR="00767734">
              <w:rPr>
                <w:noProof/>
                <w:webHidden/>
              </w:rPr>
              <w:instrText xml:space="preserve"> PAGEREF _Toc32584489 \h </w:instrText>
            </w:r>
            <w:r w:rsidR="00767734">
              <w:rPr>
                <w:noProof/>
                <w:webHidden/>
              </w:rPr>
            </w:r>
            <w:r w:rsidR="00767734">
              <w:rPr>
                <w:noProof/>
                <w:webHidden/>
              </w:rPr>
              <w:fldChar w:fldCharType="separate"/>
            </w:r>
            <w:r w:rsidR="006965BA">
              <w:rPr>
                <w:noProof/>
                <w:webHidden/>
              </w:rPr>
              <w:t>15</w:t>
            </w:r>
            <w:r w:rsidR="00767734">
              <w:rPr>
                <w:noProof/>
                <w:webHidden/>
              </w:rPr>
              <w:fldChar w:fldCharType="end"/>
            </w:r>
          </w:hyperlink>
        </w:p>
        <w:p w14:paraId="5C0E31AB" w14:textId="7BD3CD8C" w:rsidR="00767734" w:rsidRDefault="004F0BCF">
          <w:pPr>
            <w:pStyle w:val="TOC2"/>
            <w:rPr>
              <w:rFonts w:asciiTheme="minorHAnsi" w:hAnsiTheme="minorHAnsi"/>
              <w:bCs w:val="0"/>
              <w:noProof/>
              <w:lang w:eastAsia="en-GB"/>
            </w:rPr>
          </w:pPr>
          <w:hyperlink w:anchor="_Toc32584490" w:history="1">
            <w:r w:rsidR="00767734" w:rsidRPr="00B32C72">
              <w:rPr>
                <w:rStyle w:val="Hyperlink"/>
                <w:noProof/>
              </w:rPr>
              <w:t>6.3</w:t>
            </w:r>
            <w:r w:rsidR="00767734">
              <w:rPr>
                <w:rFonts w:asciiTheme="minorHAnsi" w:hAnsiTheme="minorHAnsi"/>
                <w:bCs w:val="0"/>
                <w:noProof/>
                <w:lang w:eastAsia="en-GB"/>
              </w:rPr>
              <w:tab/>
            </w:r>
            <w:r w:rsidR="00767734" w:rsidRPr="00B32C72">
              <w:rPr>
                <w:rStyle w:val="Hyperlink"/>
                <w:noProof/>
              </w:rPr>
              <w:t>The organisation of the academic year</w:t>
            </w:r>
            <w:r w:rsidR="00767734">
              <w:rPr>
                <w:noProof/>
                <w:webHidden/>
              </w:rPr>
              <w:tab/>
            </w:r>
            <w:r w:rsidR="00767734">
              <w:rPr>
                <w:noProof/>
                <w:webHidden/>
              </w:rPr>
              <w:fldChar w:fldCharType="begin"/>
            </w:r>
            <w:r w:rsidR="00767734">
              <w:rPr>
                <w:noProof/>
                <w:webHidden/>
              </w:rPr>
              <w:instrText xml:space="preserve"> PAGEREF _Toc32584490 \h </w:instrText>
            </w:r>
            <w:r w:rsidR="00767734">
              <w:rPr>
                <w:noProof/>
                <w:webHidden/>
              </w:rPr>
            </w:r>
            <w:r w:rsidR="00767734">
              <w:rPr>
                <w:noProof/>
                <w:webHidden/>
              </w:rPr>
              <w:fldChar w:fldCharType="separate"/>
            </w:r>
            <w:r w:rsidR="006965BA">
              <w:rPr>
                <w:noProof/>
                <w:webHidden/>
              </w:rPr>
              <w:t>15</w:t>
            </w:r>
            <w:r w:rsidR="00767734">
              <w:rPr>
                <w:noProof/>
                <w:webHidden/>
              </w:rPr>
              <w:fldChar w:fldCharType="end"/>
            </w:r>
          </w:hyperlink>
        </w:p>
        <w:p w14:paraId="2794440A" w14:textId="0B9663D7" w:rsidR="00767734" w:rsidRDefault="004F0BCF">
          <w:pPr>
            <w:pStyle w:val="TOC1"/>
            <w:rPr>
              <w:rFonts w:cstheme="minorBidi"/>
              <w:b w:val="0"/>
              <w:bCs w:val="0"/>
              <w:noProof/>
              <w:color w:val="auto"/>
              <w:lang w:eastAsia="en-GB"/>
            </w:rPr>
          </w:pPr>
          <w:hyperlink w:anchor="_Toc32584491" w:history="1">
            <w:r w:rsidR="00767734" w:rsidRPr="00B32C72">
              <w:rPr>
                <w:rStyle w:val="Hyperlink"/>
                <w:noProof/>
              </w:rPr>
              <w:t>FdSc in Future Innovation &amp;Technologies Calendar</w:t>
            </w:r>
            <w:r w:rsidR="00767734">
              <w:rPr>
                <w:noProof/>
                <w:webHidden/>
              </w:rPr>
              <w:tab/>
            </w:r>
            <w:r w:rsidR="00767734">
              <w:rPr>
                <w:noProof/>
                <w:webHidden/>
              </w:rPr>
              <w:fldChar w:fldCharType="begin"/>
            </w:r>
            <w:r w:rsidR="00767734">
              <w:rPr>
                <w:noProof/>
                <w:webHidden/>
              </w:rPr>
              <w:instrText xml:space="preserve"> PAGEREF _Toc32584491 \h </w:instrText>
            </w:r>
            <w:r w:rsidR="00767734">
              <w:rPr>
                <w:noProof/>
                <w:webHidden/>
              </w:rPr>
            </w:r>
            <w:r w:rsidR="00767734">
              <w:rPr>
                <w:noProof/>
                <w:webHidden/>
              </w:rPr>
              <w:fldChar w:fldCharType="separate"/>
            </w:r>
            <w:r w:rsidR="006965BA">
              <w:rPr>
                <w:noProof/>
                <w:webHidden/>
              </w:rPr>
              <w:t>16</w:t>
            </w:r>
            <w:r w:rsidR="00767734">
              <w:rPr>
                <w:noProof/>
                <w:webHidden/>
              </w:rPr>
              <w:fldChar w:fldCharType="end"/>
            </w:r>
          </w:hyperlink>
        </w:p>
        <w:p w14:paraId="7E030214" w14:textId="22C35CD4" w:rsidR="00767734" w:rsidRDefault="004F0BCF">
          <w:pPr>
            <w:pStyle w:val="TOC1"/>
            <w:rPr>
              <w:rFonts w:cstheme="minorBidi"/>
              <w:b w:val="0"/>
              <w:bCs w:val="0"/>
              <w:noProof/>
              <w:color w:val="auto"/>
              <w:lang w:eastAsia="en-GB"/>
            </w:rPr>
          </w:pPr>
          <w:hyperlink w:anchor="_Toc32584492" w:history="1">
            <w:r w:rsidR="00767734" w:rsidRPr="00B32C72">
              <w:rPr>
                <w:rStyle w:val="Hyperlink"/>
                <w:noProof/>
              </w:rPr>
              <w:t>Programme Planner for FdSc in Future Innovation and Technologies</w:t>
            </w:r>
            <w:r w:rsidR="00767734">
              <w:rPr>
                <w:noProof/>
                <w:webHidden/>
              </w:rPr>
              <w:tab/>
            </w:r>
            <w:r w:rsidR="00767734">
              <w:rPr>
                <w:noProof/>
                <w:webHidden/>
              </w:rPr>
              <w:fldChar w:fldCharType="begin"/>
            </w:r>
            <w:r w:rsidR="00767734">
              <w:rPr>
                <w:noProof/>
                <w:webHidden/>
              </w:rPr>
              <w:instrText xml:space="preserve"> PAGEREF _Toc32584492 \h </w:instrText>
            </w:r>
            <w:r w:rsidR="00767734">
              <w:rPr>
                <w:noProof/>
                <w:webHidden/>
              </w:rPr>
            </w:r>
            <w:r w:rsidR="00767734">
              <w:rPr>
                <w:noProof/>
                <w:webHidden/>
              </w:rPr>
              <w:fldChar w:fldCharType="separate"/>
            </w:r>
            <w:r w:rsidR="006965BA">
              <w:rPr>
                <w:noProof/>
                <w:webHidden/>
              </w:rPr>
              <w:t>17</w:t>
            </w:r>
            <w:r w:rsidR="00767734">
              <w:rPr>
                <w:noProof/>
                <w:webHidden/>
              </w:rPr>
              <w:fldChar w:fldCharType="end"/>
            </w:r>
          </w:hyperlink>
        </w:p>
        <w:p w14:paraId="5473C049" w14:textId="4160452D" w:rsidR="00767734" w:rsidRDefault="004F0BCF">
          <w:pPr>
            <w:pStyle w:val="TOC2"/>
            <w:rPr>
              <w:rFonts w:asciiTheme="minorHAnsi" w:hAnsiTheme="minorHAnsi"/>
              <w:bCs w:val="0"/>
              <w:noProof/>
              <w:lang w:eastAsia="en-GB"/>
            </w:rPr>
          </w:pPr>
          <w:hyperlink w:anchor="_Toc32584493" w:history="1">
            <w:r w:rsidR="00767734" w:rsidRPr="00B32C72">
              <w:rPr>
                <w:rStyle w:val="Hyperlink"/>
                <w:noProof/>
              </w:rPr>
              <w:t>6.4</w:t>
            </w:r>
            <w:r w:rsidR="00767734">
              <w:rPr>
                <w:rFonts w:asciiTheme="minorHAnsi" w:hAnsiTheme="minorHAnsi"/>
                <w:bCs w:val="0"/>
                <w:noProof/>
                <w:lang w:eastAsia="en-GB"/>
              </w:rPr>
              <w:tab/>
            </w:r>
            <w:r w:rsidR="00767734" w:rsidRPr="00B32C72">
              <w:rPr>
                <w:rStyle w:val="Hyperlink"/>
                <w:noProof/>
              </w:rPr>
              <w:t>The building blocks of the programme, credits, and route map</w:t>
            </w:r>
            <w:r w:rsidR="00767734">
              <w:rPr>
                <w:noProof/>
                <w:webHidden/>
              </w:rPr>
              <w:tab/>
            </w:r>
            <w:r w:rsidR="00767734">
              <w:rPr>
                <w:noProof/>
                <w:webHidden/>
              </w:rPr>
              <w:fldChar w:fldCharType="begin"/>
            </w:r>
            <w:r w:rsidR="00767734">
              <w:rPr>
                <w:noProof/>
                <w:webHidden/>
              </w:rPr>
              <w:instrText xml:space="preserve"> PAGEREF _Toc32584493 \h </w:instrText>
            </w:r>
            <w:r w:rsidR="00767734">
              <w:rPr>
                <w:noProof/>
                <w:webHidden/>
              </w:rPr>
            </w:r>
            <w:r w:rsidR="00767734">
              <w:rPr>
                <w:noProof/>
                <w:webHidden/>
              </w:rPr>
              <w:fldChar w:fldCharType="separate"/>
            </w:r>
            <w:r w:rsidR="006965BA">
              <w:rPr>
                <w:noProof/>
                <w:webHidden/>
              </w:rPr>
              <w:t>18</w:t>
            </w:r>
            <w:r w:rsidR="00767734">
              <w:rPr>
                <w:noProof/>
                <w:webHidden/>
              </w:rPr>
              <w:fldChar w:fldCharType="end"/>
            </w:r>
          </w:hyperlink>
        </w:p>
        <w:p w14:paraId="77A496A5" w14:textId="398927CB" w:rsidR="00767734" w:rsidRDefault="004F0BCF">
          <w:pPr>
            <w:pStyle w:val="TOC3"/>
            <w:tabs>
              <w:tab w:val="left" w:pos="1320"/>
              <w:tab w:val="right" w:leader="dot" w:pos="9016"/>
            </w:tabs>
            <w:rPr>
              <w:noProof/>
              <w:lang w:eastAsia="en-GB"/>
            </w:rPr>
          </w:pPr>
          <w:hyperlink w:anchor="_Toc32584494" w:history="1">
            <w:r w:rsidR="00767734" w:rsidRPr="00B32C72">
              <w:rPr>
                <w:rStyle w:val="Hyperlink"/>
                <w:noProof/>
              </w:rPr>
              <w:t>6.4.1</w:t>
            </w:r>
            <w:r w:rsidR="00767734">
              <w:rPr>
                <w:noProof/>
                <w:lang w:eastAsia="en-GB"/>
              </w:rPr>
              <w:tab/>
            </w:r>
            <w:r w:rsidR="00767734" w:rsidRPr="00B32C72">
              <w:rPr>
                <w:rStyle w:val="Hyperlink"/>
                <w:noProof/>
              </w:rPr>
              <w:t>Modules by Year</w:t>
            </w:r>
            <w:r w:rsidR="00767734">
              <w:rPr>
                <w:noProof/>
                <w:webHidden/>
              </w:rPr>
              <w:tab/>
            </w:r>
            <w:r w:rsidR="00767734">
              <w:rPr>
                <w:noProof/>
                <w:webHidden/>
              </w:rPr>
              <w:fldChar w:fldCharType="begin"/>
            </w:r>
            <w:r w:rsidR="00767734">
              <w:rPr>
                <w:noProof/>
                <w:webHidden/>
              </w:rPr>
              <w:instrText xml:space="preserve"> PAGEREF _Toc32584494 \h </w:instrText>
            </w:r>
            <w:r w:rsidR="00767734">
              <w:rPr>
                <w:noProof/>
                <w:webHidden/>
              </w:rPr>
            </w:r>
            <w:r w:rsidR="00767734">
              <w:rPr>
                <w:noProof/>
                <w:webHidden/>
              </w:rPr>
              <w:fldChar w:fldCharType="separate"/>
            </w:r>
            <w:r w:rsidR="006965BA">
              <w:rPr>
                <w:noProof/>
                <w:webHidden/>
              </w:rPr>
              <w:t>18</w:t>
            </w:r>
            <w:r w:rsidR="00767734">
              <w:rPr>
                <w:noProof/>
                <w:webHidden/>
              </w:rPr>
              <w:fldChar w:fldCharType="end"/>
            </w:r>
          </w:hyperlink>
        </w:p>
        <w:p w14:paraId="003427E3" w14:textId="6F5747DB" w:rsidR="00767734" w:rsidRDefault="004F0BCF">
          <w:pPr>
            <w:pStyle w:val="TOC3"/>
            <w:tabs>
              <w:tab w:val="left" w:pos="1320"/>
              <w:tab w:val="right" w:leader="dot" w:pos="9016"/>
            </w:tabs>
            <w:rPr>
              <w:noProof/>
              <w:lang w:eastAsia="en-GB"/>
            </w:rPr>
          </w:pPr>
          <w:hyperlink w:anchor="_Toc32584495" w:history="1">
            <w:r w:rsidR="00767734" w:rsidRPr="00B32C72">
              <w:rPr>
                <w:rStyle w:val="Hyperlink"/>
                <w:noProof/>
              </w:rPr>
              <w:t>6.4.2</w:t>
            </w:r>
            <w:r w:rsidR="00767734">
              <w:rPr>
                <w:noProof/>
                <w:lang w:eastAsia="en-GB"/>
              </w:rPr>
              <w:tab/>
            </w:r>
            <w:r w:rsidR="00767734" w:rsidRPr="00B32C72">
              <w:rPr>
                <w:rStyle w:val="Hyperlink"/>
                <w:noProof/>
              </w:rPr>
              <w:t>Course Route Map</w:t>
            </w:r>
            <w:r w:rsidR="00767734">
              <w:rPr>
                <w:noProof/>
                <w:webHidden/>
              </w:rPr>
              <w:tab/>
            </w:r>
            <w:r w:rsidR="00767734">
              <w:rPr>
                <w:noProof/>
                <w:webHidden/>
              </w:rPr>
              <w:fldChar w:fldCharType="begin"/>
            </w:r>
            <w:r w:rsidR="00767734">
              <w:rPr>
                <w:noProof/>
                <w:webHidden/>
              </w:rPr>
              <w:instrText xml:space="preserve"> PAGEREF _Toc32584495 \h </w:instrText>
            </w:r>
            <w:r w:rsidR="00767734">
              <w:rPr>
                <w:noProof/>
                <w:webHidden/>
              </w:rPr>
            </w:r>
            <w:r w:rsidR="00767734">
              <w:rPr>
                <w:noProof/>
                <w:webHidden/>
              </w:rPr>
              <w:fldChar w:fldCharType="separate"/>
            </w:r>
            <w:r w:rsidR="006965BA">
              <w:rPr>
                <w:noProof/>
                <w:webHidden/>
              </w:rPr>
              <w:t>19</w:t>
            </w:r>
            <w:r w:rsidR="00767734">
              <w:rPr>
                <w:noProof/>
                <w:webHidden/>
              </w:rPr>
              <w:fldChar w:fldCharType="end"/>
            </w:r>
          </w:hyperlink>
        </w:p>
        <w:p w14:paraId="6BEAF153" w14:textId="1C7BCE84" w:rsidR="00767734" w:rsidRDefault="004F0BCF">
          <w:pPr>
            <w:pStyle w:val="TOC2"/>
            <w:rPr>
              <w:rFonts w:asciiTheme="minorHAnsi" w:hAnsiTheme="minorHAnsi"/>
              <w:bCs w:val="0"/>
              <w:noProof/>
              <w:lang w:eastAsia="en-GB"/>
            </w:rPr>
          </w:pPr>
          <w:hyperlink w:anchor="_Toc32584496" w:history="1">
            <w:r w:rsidR="00767734" w:rsidRPr="00B32C72">
              <w:rPr>
                <w:rStyle w:val="Hyperlink"/>
                <w:noProof/>
              </w:rPr>
              <w:t>6.5</w:t>
            </w:r>
            <w:r w:rsidR="00767734">
              <w:rPr>
                <w:rFonts w:asciiTheme="minorHAnsi" w:hAnsiTheme="minorHAnsi"/>
                <w:bCs w:val="0"/>
                <w:noProof/>
                <w:lang w:eastAsia="en-GB"/>
              </w:rPr>
              <w:tab/>
            </w:r>
            <w:r w:rsidR="00767734" w:rsidRPr="00B32C72">
              <w:rPr>
                <w:rStyle w:val="Hyperlink"/>
                <w:noProof/>
              </w:rPr>
              <w:t>Academic support and personal tutoring</w:t>
            </w:r>
            <w:r w:rsidR="00767734">
              <w:rPr>
                <w:noProof/>
                <w:webHidden/>
              </w:rPr>
              <w:tab/>
            </w:r>
            <w:r w:rsidR="00767734">
              <w:rPr>
                <w:noProof/>
                <w:webHidden/>
              </w:rPr>
              <w:fldChar w:fldCharType="begin"/>
            </w:r>
            <w:r w:rsidR="00767734">
              <w:rPr>
                <w:noProof/>
                <w:webHidden/>
              </w:rPr>
              <w:instrText xml:space="preserve"> PAGEREF _Toc32584496 \h </w:instrText>
            </w:r>
            <w:r w:rsidR="00767734">
              <w:rPr>
                <w:noProof/>
                <w:webHidden/>
              </w:rPr>
            </w:r>
            <w:r w:rsidR="00767734">
              <w:rPr>
                <w:noProof/>
                <w:webHidden/>
              </w:rPr>
              <w:fldChar w:fldCharType="separate"/>
            </w:r>
            <w:r w:rsidR="006965BA">
              <w:rPr>
                <w:noProof/>
                <w:webHidden/>
              </w:rPr>
              <w:t>20</w:t>
            </w:r>
            <w:r w:rsidR="00767734">
              <w:rPr>
                <w:noProof/>
                <w:webHidden/>
              </w:rPr>
              <w:fldChar w:fldCharType="end"/>
            </w:r>
          </w:hyperlink>
        </w:p>
        <w:p w14:paraId="2F38F065" w14:textId="41D24AF8" w:rsidR="00767734" w:rsidRDefault="004F0BCF">
          <w:pPr>
            <w:pStyle w:val="TOC3"/>
            <w:tabs>
              <w:tab w:val="left" w:pos="1320"/>
              <w:tab w:val="right" w:leader="dot" w:pos="9016"/>
            </w:tabs>
            <w:rPr>
              <w:noProof/>
              <w:lang w:eastAsia="en-GB"/>
            </w:rPr>
          </w:pPr>
          <w:hyperlink w:anchor="_Toc32584497" w:history="1">
            <w:r w:rsidR="00767734" w:rsidRPr="00B32C72">
              <w:rPr>
                <w:rStyle w:val="Hyperlink"/>
                <w:noProof/>
              </w:rPr>
              <w:t>6.5.1</w:t>
            </w:r>
            <w:r w:rsidR="00767734">
              <w:rPr>
                <w:noProof/>
                <w:lang w:eastAsia="en-GB"/>
              </w:rPr>
              <w:tab/>
            </w:r>
            <w:r w:rsidR="00767734" w:rsidRPr="00B32C72">
              <w:rPr>
                <w:rStyle w:val="Hyperlink"/>
                <w:noProof/>
              </w:rPr>
              <w:t>The Higher Education Student Adviser</w:t>
            </w:r>
            <w:r w:rsidR="00767734">
              <w:rPr>
                <w:noProof/>
                <w:webHidden/>
              </w:rPr>
              <w:tab/>
            </w:r>
            <w:r w:rsidR="00767734">
              <w:rPr>
                <w:noProof/>
                <w:webHidden/>
              </w:rPr>
              <w:fldChar w:fldCharType="begin"/>
            </w:r>
            <w:r w:rsidR="00767734">
              <w:rPr>
                <w:noProof/>
                <w:webHidden/>
              </w:rPr>
              <w:instrText xml:space="preserve"> PAGEREF _Toc32584497 \h </w:instrText>
            </w:r>
            <w:r w:rsidR="00767734">
              <w:rPr>
                <w:noProof/>
                <w:webHidden/>
              </w:rPr>
            </w:r>
            <w:r w:rsidR="00767734">
              <w:rPr>
                <w:noProof/>
                <w:webHidden/>
              </w:rPr>
              <w:fldChar w:fldCharType="separate"/>
            </w:r>
            <w:r w:rsidR="006965BA">
              <w:rPr>
                <w:noProof/>
                <w:webHidden/>
              </w:rPr>
              <w:t>20</w:t>
            </w:r>
            <w:r w:rsidR="00767734">
              <w:rPr>
                <w:noProof/>
                <w:webHidden/>
              </w:rPr>
              <w:fldChar w:fldCharType="end"/>
            </w:r>
          </w:hyperlink>
        </w:p>
        <w:p w14:paraId="366B227E" w14:textId="0B6F6BD0" w:rsidR="00767734" w:rsidRDefault="004F0BCF">
          <w:pPr>
            <w:pStyle w:val="TOC3"/>
            <w:tabs>
              <w:tab w:val="left" w:pos="1320"/>
              <w:tab w:val="right" w:leader="dot" w:pos="9016"/>
            </w:tabs>
            <w:rPr>
              <w:noProof/>
              <w:lang w:eastAsia="en-GB"/>
            </w:rPr>
          </w:pPr>
          <w:hyperlink w:anchor="_Toc32584498" w:history="1">
            <w:r w:rsidR="00767734" w:rsidRPr="00B32C72">
              <w:rPr>
                <w:rStyle w:val="Hyperlink"/>
                <w:noProof/>
              </w:rPr>
              <w:t>6.5.2</w:t>
            </w:r>
            <w:r w:rsidR="00767734">
              <w:rPr>
                <w:noProof/>
                <w:lang w:eastAsia="en-GB"/>
              </w:rPr>
              <w:tab/>
            </w:r>
            <w:r w:rsidR="00767734" w:rsidRPr="00B32C72">
              <w:rPr>
                <w:rStyle w:val="Hyperlink"/>
                <w:noProof/>
              </w:rPr>
              <w:t>Careers Service</w:t>
            </w:r>
            <w:r w:rsidR="00767734">
              <w:rPr>
                <w:noProof/>
                <w:webHidden/>
              </w:rPr>
              <w:tab/>
            </w:r>
            <w:r w:rsidR="00767734">
              <w:rPr>
                <w:noProof/>
                <w:webHidden/>
              </w:rPr>
              <w:fldChar w:fldCharType="begin"/>
            </w:r>
            <w:r w:rsidR="00767734">
              <w:rPr>
                <w:noProof/>
                <w:webHidden/>
              </w:rPr>
              <w:instrText xml:space="preserve"> PAGEREF _Toc32584498 \h </w:instrText>
            </w:r>
            <w:r w:rsidR="00767734">
              <w:rPr>
                <w:noProof/>
                <w:webHidden/>
              </w:rPr>
            </w:r>
            <w:r w:rsidR="00767734">
              <w:rPr>
                <w:noProof/>
                <w:webHidden/>
              </w:rPr>
              <w:fldChar w:fldCharType="separate"/>
            </w:r>
            <w:r w:rsidR="006965BA">
              <w:rPr>
                <w:noProof/>
                <w:webHidden/>
              </w:rPr>
              <w:t>21</w:t>
            </w:r>
            <w:r w:rsidR="00767734">
              <w:rPr>
                <w:noProof/>
                <w:webHidden/>
              </w:rPr>
              <w:fldChar w:fldCharType="end"/>
            </w:r>
          </w:hyperlink>
        </w:p>
        <w:p w14:paraId="47170068" w14:textId="0FA08B27" w:rsidR="00767734" w:rsidRDefault="004F0BCF">
          <w:pPr>
            <w:pStyle w:val="TOC3"/>
            <w:tabs>
              <w:tab w:val="left" w:pos="1320"/>
              <w:tab w:val="right" w:leader="dot" w:pos="9016"/>
            </w:tabs>
            <w:rPr>
              <w:noProof/>
              <w:lang w:eastAsia="en-GB"/>
            </w:rPr>
          </w:pPr>
          <w:hyperlink w:anchor="_Toc32584499" w:history="1">
            <w:r w:rsidR="00767734" w:rsidRPr="00B32C72">
              <w:rPr>
                <w:rStyle w:val="Hyperlink"/>
                <w:noProof/>
              </w:rPr>
              <w:t>6.5.3</w:t>
            </w:r>
            <w:r w:rsidR="00767734">
              <w:rPr>
                <w:noProof/>
                <w:lang w:eastAsia="en-GB"/>
              </w:rPr>
              <w:tab/>
            </w:r>
            <w:r w:rsidR="00767734" w:rsidRPr="00B32C72">
              <w:rPr>
                <w:rStyle w:val="Hyperlink"/>
                <w:noProof/>
              </w:rPr>
              <w:t>Equal Opportunities</w:t>
            </w:r>
            <w:r w:rsidR="00767734">
              <w:rPr>
                <w:noProof/>
                <w:webHidden/>
              </w:rPr>
              <w:tab/>
            </w:r>
            <w:r w:rsidR="00767734">
              <w:rPr>
                <w:noProof/>
                <w:webHidden/>
              </w:rPr>
              <w:fldChar w:fldCharType="begin"/>
            </w:r>
            <w:r w:rsidR="00767734">
              <w:rPr>
                <w:noProof/>
                <w:webHidden/>
              </w:rPr>
              <w:instrText xml:space="preserve"> PAGEREF _Toc32584499 \h </w:instrText>
            </w:r>
            <w:r w:rsidR="00767734">
              <w:rPr>
                <w:noProof/>
                <w:webHidden/>
              </w:rPr>
            </w:r>
            <w:r w:rsidR="00767734">
              <w:rPr>
                <w:noProof/>
                <w:webHidden/>
              </w:rPr>
              <w:fldChar w:fldCharType="separate"/>
            </w:r>
            <w:r w:rsidR="006965BA">
              <w:rPr>
                <w:noProof/>
                <w:webHidden/>
              </w:rPr>
              <w:t>21</w:t>
            </w:r>
            <w:r w:rsidR="00767734">
              <w:rPr>
                <w:noProof/>
                <w:webHidden/>
              </w:rPr>
              <w:fldChar w:fldCharType="end"/>
            </w:r>
          </w:hyperlink>
        </w:p>
        <w:p w14:paraId="58777E4E" w14:textId="318F34DB" w:rsidR="00767734" w:rsidRDefault="004F0BCF">
          <w:pPr>
            <w:pStyle w:val="TOC3"/>
            <w:tabs>
              <w:tab w:val="left" w:pos="1320"/>
              <w:tab w:val="right" w:leader="dot" w:pos="9016"/>
            </w:tabs>
            <w:rPr>
              <w:noProof/>
              <w:lang w:eastAsia="en-GB"/>
            </w:rPr>
          </w:pPr>
          <w:hyperlink w:anchor="_Toc32584500" w:history="1">
            <w:r w:rsidR="00767734" w:rsidRPr="00B32C72">
              <w:rPr>
                <w:rStyle w:val="Hyperlink"/>
                <w:noProof/>
              </w:rPr>
              <w:t>6.5.4</w:t>
            </w:r>
            <w:r w:rsidR="00767734">
              <w:rPr>
                <w:noProof/>
                <w:lang w:eastAsia="en-GB"/>
              </w:rPr>
              <w:tab/>
            </w:r>
            <w:r w:rsidR="00767734" w:rsidRPr="00B32C72">
              <w:rPr>
                <w:rStyle w:val="Hyperlink"/>
                <w:noProof/>
              </w:rPr>
              <w:t>Support for International Students</w:t>
            </w:r>
            <w:r w:rsidR="00767734">
              <w:rPr>
                <w:noProof/>
                <w:webHidden/>
              </w:rPr>
              <w:tab/>
            </w:r>
            <w:r w:rsidR="00767734">
              <w:rPr>
                <w:noProof/>
                <w:webHidden/>
              </w:rPr>
              <w:fldChar w:fldCharType="begin"/>
            </w:r>
            <w:r w:rsidR="00767734">
              <w:rPr>
                <w:noProof/>
                <w:webHidden/>
              </w:rPr>
              <w:instrText xml:space="preserve"> PAGEREF _Toc32584500 \h </w:instrText>
            </w:r>
            <w:r w:rsidR="00767734">
              <w:rPr>
                <w:noProof/>
                <w:webHidden/>
              </w:rPr>
            </w:r>
            <w:r w:rsidR="00767734">
              <w:rPr>
                <w:noProof/>
                <w:webHidden/>
              </w:rPr>
              <w:fldChar w:fldCharType="separate"/>
            </w:r>
            <w:r w:rsidR="006965BA">
              <w:rPr>
                <w:noProof/>
                <w:webHidden/>
              </w:rPr>
              <w:t>22</w:t>
            </w:r>
            <w:r w:rsidR="00767734">
              <w:rPr>
                <w:noProof/>
                <w:webHidden/>
              </w:rPr>
              <w:fldChar w:fldCharType="end"/>
            </w:r>
          </w:hyperlink>
        </w:p>
        <w:p w14:paraId="7B355F15" w14:textId="30EECD78" w:rsidR="00767734" w:rsidRDefault="004F0BCF">
          <w:pPr>
            <w:pStyle w:val="TOC2"/>
            <w:rPr>
              <w:rFonts w:asciiTheme="minorHAnsi" w:hAnsiTheme="minorHAnsi"/>
              <w:bCs w:val="0"/>
              <w:noProof/>
              <w:lang w:eastAsia="en-GB"/>
            </w:rPr>
          </w:pPr>
          <w:hyperlink w:anchor="_Toc32584501" w:history="1">
            <w:r w:rsidR="00767734" w:rsidRPr="00B32C72">
              <w:rPr>
                <w:rStyle w:val="Hyperlink"/>
                <w:noProof/>
              </w:rPr>
              <w:t>6.6</w:t>
            </w:r>
            <w:r w:rsidR="00767734">
              <w:rPr>
                <w:rFonts w:asciiTheme="minorHAnsi" w:hAnsiTheme="minorHAnsi"/>
                <w:bCs w:val="0"/>
                <w:noProof/>
                <w:lang w:eastAsia="en-GB"/>
              </w:rPr>
              <w:tab/>
            </w:r>
            <w:r w:rsidR="00767734" w:rsidRPr="00B32C72">
              <w:rPr>
                <w:rStyle w:val="Hyperlink"/>
                <w:noProof/>
              </w:rPr>
              <w:t>In an emergency</w:t>
            </w:r>
            <w:r w:rsidR="00767734">
              <w:rPr>
                <w:noProof/>
                <w:webHidden/>
              </w:rPr>
              <w:tab/>
            </w:r>
            <w:r w:rsidR="00767734">
              <w:rPr>
                <w:noProof/>
                <w:webHidden/>
              </w:rPr>
              <w:fldChar w:fldCharType="begin"/>
            </w:r>
            <w:r w:rsidR="00767734">
              <w:rPr>
                <w:noProof/>
                <w:webHidden/>
              </w:rPr>
              <w:instrText xml:space="preserve"> PAGEREF _Toc32584501 \h </w:instrText>
            </w:r>
            <w:r w:rsidR="00767734">
              <w:rPr>
                <w:noProof/>
                <w:webHidden/>
              </w:rPr>
            </w:r>
            <w:r w:rsidR="00767734">
              <w:rPr>
                <w:noProof/>
                <w:webHidden/>
              </w:rPr>
              <w:fldChar w:fldCharType="separate"/>
            </w:r>
            <w:r w:rsidR="006965BA">
              <w:rPr>
                <w:noProof/>
                <w:webHidden/>
              </w:rPr>
              <w:t>22</w:t>
            </w:r>
            <w:r w:rsidR="00767734">
              <w:rPr>
                <w:noProof/>
                <w:webHidden/>
              </w:rPr>
              <w:fldChar w:fldCharType="end"/>
            </w:r>
          </w:hyperlink>
        </w:p>
        <w:p w14:paraId="498DA649" w14:textId="33795900" w:rsidR="00767734" w:rsidRDefault="004F0BCF">
          <w:pPr>
            <w:pStyle w:val="TOC3"/>
            <w:tabs>
              <w:tab w:val="left" w:pos="1320"/>
              <w:tab w:val="right" w:leader="dot" w:pos="9016"/>
            </w:tabs>
            <w:rPr>
              <w:noProof/>
              <w:lang w:eastAsia="en-GB"/>
            </w:rPr>
          </w:pPr>
          <w:hyperlink w:anchor="_Toc32584502" w:history="1">
            <w:r w:rsidR="00767734" w:rsidRPr="00B32C72">
              <w:rPr>
                <w:rStyle w:val="Hyperlink"/>
                <w:noProof/>
              </w:rPr>
              <w:t>6.6.1</w:t>
            </w:r>
            <w:r w:rsidR="00767734">
              <w:rPr>
                <w:noProof/>
                <w:lang w:eastAsia="en-GB"/>
              </w:rPr>
              <w:tab/>
            </w:r>
            <w:r w:rsidR="00767734" w:rsidRPr="00B32C72">
              <w:rPr>
                <w:rStyle w:val="Hyperlink"/>
                <w:noProof/>
              </w:rPr>
              <w:t>What to do if an emergency prevents attendance</w:t>
            </w:r>
            <w:r w:rsidR="00767734">
              <w:rPr>
                <w:noProof/>
                <w:webHidden/>
              </w:rPr>
              <w:tab/>
            </w:r>
            <w:r w:rsidR="00767734">
              <w:rPr>
                <w:noProof/>
                <w:webHidden/>
              </w:rPr>
              <w:fldChar w:fldCharType="begin"/>
            </w:r>
            <w:r w:rsidR="00767734">
              <w:rPr>
                <w:noProof/>
                <w:webHidden/>
              </w:rPr>
              <w:instrText xml:space="preserve"> PAGEREF _Toc32584502 \h </w:instrText>
            </w:r>
            <w:r w:rsidR="00767734">
              <w:rPr>
                <w:noProof/>
                <w:webHidden/>
              </w:rPr>
            </w:r>
            <w:r w:rsidR="00767734">
              <w:rPr>
                <w:noProof/>
                <w:webHidden/>
              </w:rPr>
              <w:fldChar w:fldCharType="separate"/>
            </w:r>
            <w:r w:rsidR="006965BA">
              <w:rPr>
                <w:noProof/>
                <w:webHidden/>
              </w:rPr>
              <w:t>22</w:t>
            </w:r>
            <w:r w:rsidR="00767734">
              <w:rPr>
                <w:noProof/>
                <w:webHidden/>
              </w:rPr>
              <w:fldChar w:fldCharType="end"/>
            </w:r>
          </w:hyperlink>
        </w:p>
        <w:p w14:paraId="5A310985" w14:textId="3BDF243F" w:rsidR="00767734" w:rsidRDefault="004F0BCF">
          <w:pPr>
            <w:pStyle w:val="TOC2"/>
            <w:rPr>
              <w:rFonts w:asciiTheme="minorHAnsi" w:hAnsiTheme="minorHAnsi"/>
              <w:bCs w:val="0"/>
              <w:noProof/>
              <w:lang w:eastAsia="en-GB"/>
            </w:rPr>
          </w:pPr>
          <w:hyperlink w:anchor="_Toc32584503" w:history="1">
            <w:r w:rsidR="00767734" w:rsidRPr="00B32C72">
              <w:rPr>
                <w:rStyle w:val="Hyperlink"/>
                <w:noProof/>
              </w:rPr>
              <w:t>6.7</w:t>
            </w:r>
            <w:r w:rsidR="00767734">
              <w:rPr>
                <w:rFonts w:asciiTheme="minorHAnsi" w:hAnsiTheme="minorHAnsi"/>
                <w:bCs w:val="0"/>
                <w:noProof/>
                <w:lang w:eastAsia="en-GB"/>
              </w:rPr>
              <w:tab/>
            </w:r>
            <w:r w:rsidR="00767734" w:rsidRPr="00B32C72">
              <w:rPr>
                <w:rStyle w:val="Hyperlink"/>
                <w:noProof/>
              </w:rPr>
              <w:t>Work Based Learning Placement /Health and Safety</w:t>
            </w:r>
            <w:r w:rsidR="00767734">
              <w:rPr>
                <w:noProof/>
                <w:webHidden/>
              </w:rPr>
              <w:tab/>
            </w:r>
            <w:r w:rsidR="00767734">
              <w:rPr>
                <w:noProof/>
                <w:webHidden/>
              </w:rPr>
              <w:fldChar w:fldCharType="begin"/>
            </w:r>
            <w:r w:rsidR="00767734">
              <w:rPr>
                <w:noProof/>
                <w:webHidden/>
              </w:rPr>
              <w:instrText xml:space="preserve"> PAGEREF _Toc32584503 \h </w:instrText>
            </w:r>
            <w:r w:rsidR="00767734">
              <w:rPr>
                <w:noProof/>
                <w:webHidden/>
              </w:rPr>
            </w:r>
            <w:r w:rsidR="00767734">
              <w:rPr>
                <w:noProof/>
                <w:webHidden/>
              </w:rPr>
              <w:fldChar w:fldCharType="separate"/>
            </w:r>
            <w:r w:rsidR="006965BA">
              <w:rPr>
                <w:noProof/>
                <w:webHidden/>
              </w:rPr>
              <w:t>23</w:t>
            </w:r>
            <w:r w:rsidR="00767734">
              <w:rPr>
                <w:noProof/>
                <w:webHidden/>
              </w:rPr>
              <w:fldChar w:fldCharType="end"/>
            </w:r>
          </w:hyperlink>
        </w:p>
        <w:p w14:paraId="26472CB4" w14:textId="5EA2C49E" w:rsidR="00767734" w:rsidRDefault="004F0BCF">
          <w:pPr>
            <w:pStyle w:val="TOC3"/>
            <w:tabs>
              <w:tab w:val="left" w:pos="1320"/>
              <w:tab w:val="right" w:leader="dot" w:pos="9016"/>
            </w:tabs>
            <w:rPr>
              <w:noProof/>
              <w:lang w:eastAsia="en-GB"/>
            </w:rPr>
          </w:pPr>
          <w:hyperlink w:anchor="_Toc32584504" w:history="1">
            <w:r w:rsidR="00767734" w:rsidRPr="00B32C72">
              <w:rPr>
                <w:rStyle w:val="Hyperlink"/>
                <w:noProof/>
              </w:rPr>
              <w:t>6.7.1</w:t>
            </w:r>
            <w:r w:rsidR="00767734">
              <w:rPr>
                <w:noProof/>
                <w:lang w:eastAsia="en-GB"/>
              </w:rPr>
              <w:tab/>
            </w:r>
            <w:r w:rsidR="00767734" w:rsidRPr="00B32C72">
              <w:rPr>
                <w:rStyle w:val="Hyperlink"/>
                <w:noProof/>
              </w:rPr>
              <w:t>Work-Based Learning</w:t>
            </w:r>
            <w:r w:rsidR="00767734">
              <w:rPr>
                <w:noProof/>
                <w:webHidden/>
              </w:rPr>
              <w:tab/>
            </w:r>
            <w:r w:rsidR="00767734">
              <w:rPr>
                <w:noProof/>
                <w:webHidden/>
              </w:rPr>
              <w:fldChar w:fldCharType="begin"/>
            </w:r>
            <w:r w:rsidR="00767734">
              <w:rPr>
                <w:noProof/>
                <w:webHidden/>
              </w:rPr>
              <w:instrText xml:space="preserve"> PAGEREF _Toc32584504 \h </w:instrText>
            </w:r>
            <w:r w:rsidR="00767734">
              <w:rPr>
                <w:noProof/>
                <w:webHidden/>
              </w:rPr>
            </w:r>
            <w:r w:rsidR="00767734">
              <w:rPr>
                <w:noProof/>
                <w:webHidden/>
              </w:rPr>
              <w:fldChar w:fldCharType="separate"/>
            </w:r>
            <w:r w:rsidR="006965BA">
              <w:rPr>
                <w:noProof/>
                <w:webHidden/>
              </w:rPr>
              <w:t>23</w:t>
            </w:r>
            <w:r w:rsidR="00767734">
              <w:rPr>
                <w:noProof/>
                <w:webHidden/>
              </w:rPr>
              <w:fldChar w:fldCharType="end"/>
            </w:r>
          </w:hyperlink>
        </w:p>
        <w:p w14:paraId="138AB2C3" w14:textId="1AE7422D" w:rsidR="00767734" w:rsidRDefault="004F0BCF">
          <w:pPr>
            <w:pStyle w:val="TOC3"/>
            <w:tabs>
              <w:tab w:val="left" w:pos="1320"/>
              <w:tab w:val="right" w:leader="dot" w:pos="9016"/>
            </w:tabs>
            <w:rPr>
              <w:noProof/>
              <w:lang w:eastAsia="en-GB"/>
            </w:rPr>
          </w:pPr>
          <w:hyperlink w:anchor="_Toc32584505" w:history="1">
            <w:r w:rsidR="00767734" w:rsidRPr="00B32C72">
              <w:rPr>
                <w:rStyle w:val="Hyperlink"/>
                <w:noProof/>
              </w:rPr>
              <w:t>6.7.2</w:t>
            </w:r>
            <w:r w:rsidR="00767734">
              <w:rPr>
                <w:noProof/>
                <w:lang w:eastAsia="en-GB"/>
              </w:rPr>
              <w:tab/>
            </w:r>
            <w:r w:rsidR="00767734" w:rsidRPr="00B32C72">
              <w:rPr>
                <w:rStyle w:val="Hyperlink"/>
                <w:noProof/>
              </w:rPr>
              <w:t>Work-Based Learning Support: Module and Work Experience Coordinators</w:t>
            </w:r>
            <w:r w:rsidR="00767734">
              <w:rPr>
                <w:noProof/>
                <w:webHidden/>
              </w:rPr>
              <w:tab/>
            </w:r>
            <w:r w:rsidR="00767734">
              <w:rPr>
                <w:noProof/>
                <w:webHidden/>
              </w:rPr>
              <w:fldChar w:fldCharType="begin"/>
            </w:r>
            <w:r w:rsidR="00767734">
              <w:rPr>
                <w:noProof/>
                <w:webHidden/>
              </w:rPr>
              <w:instrText xml:space="preserve"> PAGEREF _Toc32584505 \h </w:instrText>
            </w:r>
            <w:r w:rsidR="00767734">
              <w:rPr>
                <w:noProof/>
                <w:webHidden/>
              </w:rPr>
            </w:r>
            <w:r w:rsidR="00767734">
              <w:rPr>
                <w:noProof/>
                <w:webHidden/>
              </w:rPr>
              <w:fldChar w:fldCharType="separate"/>
            </w:r>
            <w:r w:rsidR="006965BA">
              <w:rPr>
                <w:noProof/>
                <w:webHidden/>
              </w:rPr>
              <w:t>23</w:t>
            </w:r>
            <w:r w:rsidR="00767734">
              <w:rPr>
                <w:noProof/>
                <w:webHidden/>
              </w:rPr>
              <w:fldChar w:fldCharType="end"/>
            </w:r>
          </w:hyperlink>
        </w:p>
        <w:p w14:paraId="4AF88D40" w14:textId="6E748221" w:rsidR="00767734" w:rsidRDefault="004F0BCF">
          <w:pPr>
            <w:pStyle w:val="TOC3"/>
            <w:tabs>
              <w:tab w:val="left" w:pos="1320"/>
              <w:tab w:val="right" w:leader="dot" w:pos="9016"/>
            </w:tabs>
            <w:rPr>
              <w:noProof/>
              <w:lang w:eastAsia="en-GB"/>
            </w:rPr>
          </w:pPr>
          <w:hyperlink w:anchor="_Toc32584506" w:history="1">
            <w:r w:rsidR="00767734" w:rsidRPr="00B32C72">
              <w:rPr>
                <w:rStyle w:val="Hyperlink"/>
                <w:noProof/>
              </w:rPr>
              <w:t>6.7.3</w:t>
            </w:r>
            <w:r w:rsidR="00767734">
              <w:rPr>
                <w:noProof/>
                <w:lang w:eastAsia="en-GB"/>
              </w:rPr>
              <w:tab/>
            </w:r>
            <w:r w:rsidR="00767734" w:rsidRPr="00B32C72">
              <w:rPr>
                <w:rStyle w:val="Hyperlink"/>
                <w:noProof/>
              </w:rPr>
              <w:t>Work Based Learning Placement Preparation Support</w:t>
            </w:r>
            <w:r w:rsidR="00767734">
              <w:rPr>
                <w:noProof/>
                <w:webHidden/>
              </w:rPr>
              <w:tab/>
            </w:r>
            <w:r w:rsidR="00767734">
              <w:rPr>
                <w:noProof/>
                <w:webHidden/>
              </w:rPr>
              <w:fldChar w:fldCharType="begin"/>
            </w:r>
            <w:r w:rsidR="00767734">
              <w:rPr>
                <w:noProof/>
                <w:webHidden/>
              </w:rPr>
              <w:instrText xml:space="preserve"> PAGEREF _Toc32584506 \h </w:instrText>
            </w:r>
            <w:r w:rsidR="00767734">
              <w:rPr>
                <w:noProof/>
                <w:webHidden/>
              </w:rPr>
            </w:r>
            <w:r w:rsidR="00767734">
              <w:rPr>
                <w:noProof/>
                <w:webHidden/>
              </w:rPr>
              <w:fldChar w:fldCharType="separate"/>
            </w:r>
            <w:r w:rsidR="006965BA">
              <w:rPr>
                <w:noProof/>
                <w:webHidden/>
              </w:rPr>
              <w:t>23</w:t>
            </w:r>
            <w:r w:rsidR="00767734">
              <w:rPr>
                <w:noProof/>
                <w:webHidden/>
              </w:rPr>
              <w:fldChar w:fldCharType="end"/>
            </w:r>
          </w:hyperlink>
        </w:p>
        <w:p w14:paraId="3C4FA2BF" w14:textId="5627237A" w:rsidR="00767734" w:rsidRDefault="004F0BCF">
          <w:pPr>
            <w:pStyle w:val="TOC3"/>
            <w:tabs>
              <w:tab w:val="left" w:pos="1320"/>
              <w:tab w:val="right" w:leader="dot" w:pos="9016"/>
            </w:tabs>
            <w:rPr>
              <w:noProof/>
              <w:lang w:eastAsia="en-GB"/>
            </w:rPr>
          </w:pPr>
          <w:hyperlink w:anchor="_Toc32584507" w:history="1">
            <w:r w:rsidR="00767734" w:rsidRPr="00B32C72">
              <w:rPr>
                <w:rStyle w:val="Hyperlink"/>
                <w:noProof/>
              </w:rPr>
              <w:t>6.7.4</w:t>
            </w:r>
            <w:r w:rsidR="00767734">
              <w:rPr>
                <w:noProof/>
                <w:lang w:eastAsia="en-GB"/>
              </w:rPr>
              <w:tab/>
            </w:r>
            <w:r w:rsidR="00767734" w:rsidRPr="00B32C72">
              <w:rPr>
                <w:rStyle w:val="Hyperlink"/>
                <w:noProof/>
              </w:rPr>
              <w:t>The Work Experience Coordinator: 10-Week Work-Based Learning Placement</w:t>
            </w:r>
            <w:r w:rsidR="00767734">
              <w:rPr>
                <w:noProof/>
                <w:webHidden/>
              </w:rPr>
              <w:tab/>
            </w:r>
            <w:r w:rsidR="00767734">
              <w:rPr>
                <w:noProof/>
                <w:webHidden/>
              </w:rPr>
              <w:fldChar w:fldCharType="begin"/>
            </w:r>
            <w:r w:rsidR="00767734">
              <w:rPr>
                <w:noProof/>
                <w:webHidden/>
              </w:rPr>
              <w:instrText xml:space="preserve"> PAGEREF _Toc32584507 \h </w:instrText>
            </w:r>
            <w:r w:rsidR="00767734">
              <w:rPr>
                <w:noProof/>
                <w:webHidden/>
              </w:rPr>
            </w:r>
            <w:r w:rsidR="00767734">
              <w:rPr>
                <w:noProof/>
                <w:webHidden/>
              </w:rPr>
              <w:fldChar w:fldCharType="separate"/>
            </w:r>
            <w:r w:rsidR="006965BA">
              <w:rPr>
                <w:noProof/>
                <w:webHidden/>
              </w:rPr>
              <w:t>23</w:t>
            </w:r>
            <w:r w:rsidR="00767734">
              <w:rPr>
                <w:noProof/>
                <w:webHidden/>
              </w:rPr>
              <w:fldChar w:fldCharType="end"/>
            </w:r>
          </w:hyperlink>
        </w:p>
        <w:p w14:paraId="562352B3" w14:textId="3D97CDB1" w:rsidR="00767734" w:rsidRDefault="004F0BCF">
          <w:pPr>
            <w:pStyle w:val="TOC3"/>
            <w:tabs>
              <w:tab w:val="left" w:pos="1320"/>
              <w:tab w:val="right" w:leader="dot" w:pos="9016"/>
            </w:tabs>
            <w:rPr>
              <w:noProof/>
              <w:lang w:eastAsia="en-GB"/>
            </w:rPr>
          </w:pPr>
          <w:hyperlink w:anchor="_Toc32584508" w:history="1">
            <w:r w:rsidR="00767734" w:rsidRPr="00B32C72">
              <w:rPr>
                <w:rStyle w:val="Hyperlink"/>
                <w:noProof/>
              </w:rPr>
              <w:t>6.7.5</w:t>
            </w:r>
            <w:r w:rsidR="00767734">
              <w:rPr>
                <w:noProof/>
                <w:lang w:eastAsia="en-GB"/>
              </w:rPr>
              <w:tab/>
            </w:r>
            <w:r w:rsidR="00767734" w:rsidRPr="00B32C72">
              <w:rPr>
                <w:rStyle w:val="Hyperlink"/>
                <w:noProof/>
              </w:rPr>
              <w:t>QAA Code of Practice – Work-Based Learning</w:t>
            </w:r>
            <w:r w:rsidR="00767734">
              <w:rPr>
                <w:noProof/>
                <w:webHidden/>
              </w:rPr>
              <w:tab/>
            </w:r>
            <w:r w:rsidR="00767734">
              <w:rPr>
                <w:noProof/>
                <w:webHidden/>
              </w:rPr>
              <w:fldChar w:fldCharType="begin"/>
            </w:r>
            <w:r w:rsidR="00767734">
              <w:rPr>
                <w:noProof/>
                <w:webHidden/>
              </w:rPr>
              <w:instrText xml:space="preserve"> PAGEREF _Toc32584508 \h </w:instrText>
            </w:r>
            <w:r w:rsidR="00767734">
              <w:rPr>
                <w:noProof/>
                <w:webHidden/>
              </w:rPr>
            </w:r>
            <w:r w:rsidR="00767734">
              <w:rPr>
                <w:noProof/>
                <w:webHidden/>
              </w:rPr>
              <w:fldChar w:fldCharType="separate"/>
            </w:r>
            <w:r w:rsidR="006965BA">
              <w:rPr>
                <w:noProof/>
                <w:webHidden/>
              </w:rPr>
              <w:t>24</w:t>
            </w:r>
            <w:r w:rsidR="00767734">
              <w:rPr>
                <w:noProof/>
                <w:webHidden/>
              </w:rPr>
              <w:fldChar w:fldCharType="end"/>
            </w:r>
          </w:hyperlink>
        </w:p>
        <w:p w14:paraId="24288AA6" w14:textId="3328E03E" w:rsidR="00767734" w:rsidRDefault="004F0BCF">
          <w:pPr>
            <w:pStyle w:val="TOC3"/>
            <w:tabs>
              <w:tab w:val="left" w:pos="1320"/>
              <w:tab w:val="right" w:leader="dot" w:pos="9016"/>
            </w:tabs>
            <w:rPr>
              <w:noProof/>
              <w:lang w:eastAsia="en-GB"/>
            </w:rPr>
          </w:pPr>
          <w:hyperlink w:anchor="_Toc32584509" w:history="1">
            <w:r w:rsidR="00767734" w:rsidRPr="00B32C72">
              <w:rPr>
                <w:rStyle w:val="Hyperlink"/>
                <w:noProof/>
              </w:rPr>
              <w:t>6.7.6</w:t>
            </w:r>
            <w:r w:rsidR="00767734">
              <w:rPr>
                <w:noProof/>
                <w:lang w:eastAsia="en-GB"/>
              </w:rPr>
              <w:tab/>
            </w:r>
            <w:r w:rsidR="00767734" w:rsidRPr="00B32C72">
              <w:rPr>
                <w:rStyle w:val="Hyperlink"/>
                <w:noProof/>
              </w:rPr>
              <w:t>Monitoring of Work-Based Learning Students</w:t>
            </w:r>
            <w:r w:rsidR="00767734">
              <w:rPr>
                <w:noProof/>
                <w:webHidden/>
              </w:rPr>
              <w:tab/>
            </w:r>
            <w:r w:rsidR="00767734">
              <w:rPr>
                <w:noProof/>
                <w:webHidden/>
              </w:rPr>
              <w:fldChar w:fldCharType="begin"/>
            </w:r>
            <w:r w:rsidR="00767734">
              <w:rPr>
                <w:noProof/>
                <w:webHidden/>
              </w:rPr>
              <w:instrText xml:space="preserve"> PAGEREF _Toc32584509 \h </w:instrText>
            </w:r>
            <w:r w:rsidR="00767734">
              <w:rPr>
                <w:noProof/>
                <w:webHidden/>
              </w:rPr>
            </w:r>
            <w:r w:rsidR="00767734">
              <w:rPr>
                <w:noProof/>
                <w:webHidden/>
              </w:rPr>
              <w:fldChar w:fldCharType="separate"/>
            </w:r>
            <w:r w:rsidR="006965BA">
              <w:rPr>
                <w:noProof/>
                <w:webHidden/>
              </w:rPr>
              <w:t>24</w:t>
            </w:r>
            <w:r w:rsidR="00767734">
              <w:rPr>
                <w:noProof/>
                <w:webHidden/>
              </w:rPr>
              <w:fldChar w:fldCharType="end"/>
            </w:r>
          </w:hyperlink>
        </w:p>
        <w:p w14:paraId="425BD22E" w14:textId="30AB7B5A" w:rsidR="00767734" w:rsidRDefault="004F0BCF">
          <w:pPr>
            <w:pStyle w:val="TOC2"/>
            <w:rPr>
              <w:rFonts w:asciiTheme="minorHAnsi" w:hAnsiTheme="minorHAnsi"/>
              <w:bCs w:val="0"/>
              <w:noProof/>
              <w:lang w:eastAsia="en-GB"/>
            </w:rPr>
          </w:pPr>
          <w:hyperlink w:anchor="_Toc32584510" w:history="1">
            <w:r w:rsidR="00767734" w:rsidRPr="00B32C72">
              <w:rPr>
                <w:rStyle w:val="Hyperlink"/>
                <w:noProof/>
              </w:rPr>
              <w:t>6.8</w:t>
            </w:r>
            <w:r w:rsidR="00767734">
              <w:rPr>
                <w:rFonts w:asciiTheme="minorHAnsi" w:hAnsiTheme="minorHAnsi"/>
                <w:bCs w:val="0"/>
                <w:noProof/>
                <w:lang w:eastAsia="en-GB"/>
              </w:rPr>
              <w:tab/>
            </w:r>
            <w:r w:rsidR="00767734" w:rsidRPr="00B32C72">
              <w:rPr>
                <w:rStyle w:val="Hyperlink"/>
                <w:noProof/>
              </w:rPr>
              <w:t>Student feedback and student voice</w:t>
            </w:r>
            <w:r w:rsidR="00767734">
              <w:rPr>
                <w:noProof/>
                <w:webHidden/>
              </w:rPr>
              <w:tab/>
            </w:r>
            <w:r w:rsidR="00767734">
              <w:rPr>
                <w:noProof/>
                <w:webHidden/>
              </w:rPr>
              <w:fldChar w:fldCharType="begin"/>
            </w:r>
            <w:r w:rsidR="00767734">
              <w:rPr>
                <w:noProof/>
                <w:webHidden/>
              </w:rPr>
              <w:instrText xml:space="preserve"> PAGEREF _Toc32584510 \h </w:instrText>
            </w:r>
            <w:r w:rsidR="00767734">
              <w:rPr>
                <w:noProof/>
                <w:webHidden/>
              </w:rPr>
            </w:r>
            <w:r w:rsidR="00767734">
              <w:rPr>
                <w:noProof/>
                <w:webHidden/>
              </w:rPr>
              <w:fldChar w:fldCharType="separate"/>
            </w:r>
            <w:r w:rsidR="006965BA">
              <w:rPr>
                <w:noProof/>
                <w:webHidden/>
              </w:rPr>
              <w:t>25</w:t>
            </w:r>
            <w:r w:rsidR="00767734">
              <w:rPr>
                <w:noProof/>
                <w:webHidden/>
              </w:rPr>
              <w:fldChar w:fldCharType="end"/>
            </w:r>
          </w:hyperlink>
        </w:p>
        <w:p w14:paraId="579AFA50" w14:textId="6ED2AE01" w:rsidR="00767734" w:rsidRDefault="004F0BCF">
          <w:pPr>
            <w:pStyle w:val="TOC3"/>
            <w:tabs>
              <w:tab w:val="left" w:pos="1320"/>
              <w:tab w:val="right" w:leader="dot" w:pos="9016"/>
            </w:tabs>
            <w:rPr>
              <w:noProof/>
              <w:lang w:eastAsia="en-GB"/>
            </w:rPr>
          </w:pPr>
          <w:hyperlink w:anchor="_Toc32584511" w:history="1">
            <w:r w:rsidR="00767734" w:rsidRPr="00B32C72">
              <w:rPr>
                <w:rStyle w:val="Hyperlink"/>
                <w:noProof/>
              </w:rPr>
              <w:t>6.8.1</w:t>
            </w:r>
            <w:r w:rsidR="00767734">
              <w:rPr>
                <w:noProof/>
                <w:lang w:eastAsia="en-GB"/>
              </w:rPr>
              <w:tab/>
            </w:r>
            <w:r w:rsidR="00767734" w:rsidRPr="00B32C72">
              <w:rPr>
                <w:rStyle w:val="Hyperlink"/>
                <w:noProof/>
              </w:rPr>
              <w:t>The Higher Education Board and Academic Board</w:t>
            </w:r>
            <w:r w:rsidR="00767734">
              <w:rPr>
                <w:noProof/>
                <w:webHidden/>
              </w:rPr>
              <w:tab/>
            </w:r>
            <w:r w:rsidR="00767734">
              <w:rPr>
                <w:noProof/>
                <w:webHidden/>
              </w:rPr>
              <w:fldChar w:fldCharType="begin"/>
            </w:r>
            <w:r w:rsidR="00767734">
              <w:rPr>
                <w:noProof/>
                <w:webHidden/>
              </w:rPr>
              <w:instrText xml:space="preserve"> PAGEREF _Toc32584511 \h </w:instrText>
            </w:r>
            <w:r w:rsidR="00767734">
              <w:rPr>
                <w:noProof/>
                <w:webHidden/>
              </w:rPr>
            </w:r>
            <w:r w:rsidR="00767734">
              <w:rPr>
                <w:noProof/>
                <w:webHidden/>
              </w:rPr>
              <w:fldChar w:fldCharType="separate"/>
            </w:r>
            <w:r w:rsidR="006965BA">
              <w:rPr>
                <w:noProof/>
                <w:webHidden/>
              </w:rPr>
              <w:t>25</w:t>
            </w:r>
            <w:r w:rsidR="00767734">
              <w:rPr>
                <w:noProof/>
                <w:webHidden/>
              </w:rPr>
              <w:fldChar w:fldCharType="end"/>
            </w:r>
          </w:hyperlink>
        </w:p>
        <w:p w14:paraId="6F81B377" w14:textId="3FB937AA" w:rsidR="00767734" w:rsidRDefault="004F0BCF">
          <w:pPr>
            <w:pStyle w:val="TOC3"/>
            <w:tabs>
              <w:tab w:val="left" w:pos="1320"/>
              <w:tab w:val="right" w:leader="dot" w:pos="9016"/>
            </w:tabs>
            <w:rPr>
              <w:noProof/>
              <w:lang w:eastAsia="en-GB"/>
            </w:rPr>
          </w:pPr>
          <w:hyperlink w:anchor="_Toc32584512" w:history="1">
            <w:r w:rsidR="00767734" w:rsidRPr="00B32C72">
              <w:rPr>
                <w:rStyle w:val="Hyperlink"/>
                <w:noProof/>
              </w:rPr>
              <w:t>6.8.2</w:t>
            </w:r>
            <w:r w:rsidR="00767734">
              <w:rPr>
                <w:noProof/>
                <w:lang w:eastAsia="en-GB"/>
              </w:rPr>
              <w:tab/>
            </w:r>
            <w:r w:rsidR="00767734" w:rsidRPr="00B32C72">
              <w:rPr>
                <w:rStyle w:val="Hyperlink"/>
                <w:noProof/>
              </w:rPr>
              <w:t>Composition of the Programme Board/Staff Student Liaison Committee</w:t>
            </w:r>
            <w:r w:rsidR="00767734">
              <w:rPr>
                <w:noProof/>
                <w:webHidden/>
              </w:rPr>
              <w:tab/>
            </w:r>
            <w:r w:rsidR="00767734">
              <w:rPr>
                <w:noProof/>
                <w:webHidden/>
              </w:rPr>
              <w:fldChar w:fldCharType="begin"/>
            </w:r>
            <w:r w:rsidR="00767734">
              <w:rPr>
                <w:noProof/>
                <w:webHidden/>
              </w:rPr>
              <w:instrText xml:space="preserve"> PAGEREF _Toc32584512 \h </w:instrText>
            </w:r>
            <w:r w:rsidR="00767734">
              <w:rPr>
                <w:noProof/>
                <w:webHidden/>
              </w:rPr>
            </w:r>
            <w:r w:rsidR="00767734">
              <w:rPr>
                <w:noProof/>
                <w:webHidden/>
              </w:rPr>
              <w:fldChar w:fldCharType="separate"/>
            </w:r>
            <w:r w:rsidR="006965BA">
              <w:rPr>
                <w:noProof/>
                <w:webHidden/>
              </w:rPr>
              <w:t>26</w:t>
            </w:r>
            <w:r w:rsidR="00767734">
              <w:rPr>
                <w:noProof/>
                <w:webHidden/>
              </w:rPr>
              <w:fldChar w:fldCharType="end"/>
            </w:r>
          </w:hyperlink>
        </w:p>
        <w:p w14:paraId="5DCEC55A" w14:textId="78CAA558" w:rsidR="00767734" w:rsidRDefault="004F0BCF">
          <w:pPr>
            <w:pStyle w:val="TOC3"/>
            <w:tabs>
              <w:tab w:val="left" w:pos="1320"/>
              <w:tab w:val="right" w:leader="dot" w:pos="9016"/>
            </w:tabs>
            <w:rPr>
              <w:noProof/>
              <w:lang w:eastAsia="en-GB"/>
            </w:rPr>
          </w:pPr>
          <w:hyperlink w:anchor="_Toc32584513" w:history="1">
            <w:r w:rsidR="00767734" w:rsidRPr="00B32C72">
              <w:rPr>
                <w:rStyle w:val="Hyperlink"/>
                <w:noProof/>
              </w:rPr>
              <w:t>6.8.3</w:t>
            </w:r>
            <w:r w:rsidR="00767734">
              <w:rPr>
                <w:noProof/>
                <w:lang w:eastAsia="en-GB"/>
              </w:rPr>
              <w:tab/>
            </w:r>
            <w:r w:rsidR="00767734" w:rsidRPr="00B32C72">
              <w:rPr>
                <w:rStyle w:val="Hyperlink"/>
                <w:noProof/>
              </w:rPr>
              <w:t>Student Representatives</w:t>
            </w:r>
            <w:r w:rsidR="00767734">
              <w:rPr>
                <w:noProof/>
                <w:webHidden/>
              </w:rPr>
              <w:tab/>
            </w:r>
            <w:r w:rsidR="00767734">
              <w:rPr>
                <w:noProof/>
                <w:webHidden/>
              </w:rPr>
              <w:fldChar w:fldCharType="begin"/>
            </w:r>
            <w:r w:rsidR="00767734">
              <w:rPr>
                <w:noProof/>
                <w:webHidden/>
              </w:rPr>
              <w:instrText xml:space="preserve"> PAGEREF _Toc32584513 \h </w:instrText>
            </w:r>
            <w:r w:rsidR="00767734">
              <w:rPr>
                <w:noProof/>
                <w:webHidden/>
              </w:rPr>
            </w:r>
            <w:r w:rsidR="00767734">
              <w:rPr>
                <w:noProof/>
                <w:webHidden/>
              </w:rPr>
              <w:fldChar w:fldCharType="separate"/>
            </w:r>
            <w:r w:rsidR="006965BA">
              <w:rPr>
                <w:noProof/>
                <w:webHidden/>
              </w:rPr>
              <w:t>26</w:t>
            </w:r>
            <w:r w:rsidR="00767734">
              <w:rPr>
                <w:noProof/>
                <w:webHidden/>
              </w:rPr>
              <w:fldChar w:fldCharType="end"/>
            </w:r>
          </w:hyperlink>
        </w:p>
        <w:p w14:paraId="607607E7" w14:textId="6358D587" w:rsidR="00767734" w:rsidRDefault="004F0BCF">
          <w:pPr>
            <w:pStyle w:val="TOC2"/>
            <w:rPr>
              <w:rFonts w:asciiTheme="minorHAnsi" w:hAnsiTheme="minorHAnsi"/>
              <w:bCs w:val="0"/>
              <w:noProof/>
              <w:lang w:eastAsia="en-GB"/>
            </w:rPr>
          </w:pPr>
          <w:hyperlink w:anchor="_Toc32584514" w:history="1">
            <w:r w:rsidR="00767734" w:rsidRPr="00B32C72">
              <w:rPr>
                <w:rStyle w:val="Hyperlink"/>
                <w:noProof/>
              </w:rPr>
              <w:t>6.9</w:t>
            </w:r>
            <w:r w:rsidR="00767734">
              <w:rPr>
                <w:rFonts w:asciiTheme="minorHAnsi" w:hAnsiTheme="minorHAnsi"/>
                <w:bCs w:val="0"/>
                <w:noProof/>
                <w:lang w:eastAsia="en-GB"/>
              </w:rPr>
              <w:tab/>
            </w:r>
            <w:r w:rsidR="00767734" w:rsidRPr="00B32C72">
              <w:rPr>
                <w:rStyle w:val="Hyperlink"/>
                <w:noProof/>
              </w:rPr>
              <w:t>External examiner</w:t>
            </w:r>
            <w:r w:rsidR="00767734">
              <w:rPr>
                <w:noProof/>
                <w:webHidden/>
              </w:rPr>
              <w:tab/>
            </w:r>
            <w:r w:rsidR="00767734">
              <w:rPr>
                <w:noProof/>
                <w:webHidden/>
              </w:rPr>
              <w:fldChar w:fldCharType="begin"/>
            </w:r>
            <w:r w:rsidR="00767734">
              <w:rPr>
                <w:noProof/>
                <w:webHidden/>
              </w:rPr>
              <w:instrText xml:space="preserve"> PAGEREF _Toc32584514 \h </w:instrText>
            </w:r>
            <w:r w:rsidR="00767734">
              <w:rPr>
                <w:noProof/>
                <w:webHidden/>
              </w:rPr>
            </w:r>
            <w:r w:rsidR="00767734">
              <w:rPr>
                <w:noProof/>
                <w:webHidden/>
              </w:rPr>
              <w:fldChar w:fldCharType="separate"/>
            </w:r>
            <w:r w:rsidR="006965BA">
              <w:rPr>
                <w:noProof/>
                <w:webHidden/>
              </w:rPr>
              <w:t>26</w:t>
            </w:r>
            <w:r w:rsidR="00767734">
              <w:rPr>
                <w:noProof/>
                <w:webHidden/>
              </w:rPr>
              <w:fldChar w:fldCharType="end"/>
            </w:r>
          </w:hyperlink>
        </w:p>
        <w:p w14:paraId="2B1A0C93" w14:textId="62223A24" w:rsidR="00767734" w:rsidRDefault="004F0BCF">
          <w:pPr>
            <w:pStyle w:val="TOC1"/>
            <w:rPr>
              <w:rFonts w:cstheme="minorBidi"/>
              <w:b w:val="0"/>
              <w:bCs w:val="0"/>
              <w:noProof/>
              <w:color w:val="auto"/>
              <w:lang w:eastAsia="en-GB"/>
            </w:rPr>
          </w:pPr>
          <w:hyperlink w:anchor="_Toc32584515" w:history="1">
            <w:r w:rsidR="00767734" w:rsidRPr="00B32C72">
              <w:rPr>
                <w:rStyle w:val="Hyperlink"/>
                <w:noProof/>
              </w:rPr>
              <w:t>7 MODULE INFORMATION</w:t>
            </w:r>
            <w:r w:rsidR="00767734">
              <w:rPr>
                <w:noProof/>
                <w:webHidden/>
              </w:rPr>
              <w:tab/>
            </w:r>
            <w:r w:rsidR="00767734">
              <w:rPr>
                <w:noProof/>
                <w:webHidden/>
              </w:rPr>
              <w:fldChar w:fldCharType="begin"/>
            </w:r>
            <w:r w:rsidR="00767734">
              <w:rPr>
                <w:noProof/>
                <w:webHidden/>
              </w:rPr>
              <w:instrText xml:space="preserve"> PAGEREF _Toc32584515 \h </w:instrText>
            </w:r>
            <w:r w:rsidR="00767734">
              <w:rPr>
                <w:noProof/>
                <w:webHidden/>
              </w:rPr>
            </w:r>
            <w:r w:rsidR="00767734">
              <w:rPr>
                <w:noProof/>
                <w:webHidden/>
              </w:rPr>
              <w:fldChar w:fldCharType="separate"/>
            </w:r>
            <w:r w:rsidR="006965BA">
              <w:rPr>
                <w:noProof/>
                <w:webHidden/>
              </w:rPr>
              <w:t>28</w:t>
            </w:r>
            <w:r w:rsidR="00767734">
              <w:rPr>
                <w:noProof/>
                <w:webHidden/>
              </w:rPr>
              <w:fldChar w:fldCharType="end"/>
            </w:r>
          </w:hyperlink>
        </w:p>
        <w:p w14:paraId="21612D35" w14:textId="3ECCEC80" w:rsidR="00767734" w:rsidRDefault="004F0BCF">
          <w:pPr>
            <w:pStyle w:val="TOC2"/>
            <w:rPr>
              <w:rFonts w:asciiTheme="minorHAnsi" w:hAnsiTheme="minorHAnsi"/>
              <w:bCs w:val="0"/>
              <w:noProof/>
              <w:lang w:eastAsia="en-GB"/>
            </w:rPr>
          </w:pPr>
          <w:hyperlink w:anchor="_Toc32584516" w:history="1">
            <w:r w:rsidR="00767734" w:rsidRPr="00B32C72">
              <w:rPr>
                <w:rStyle w:val="Hyperlink"/>
                <w:noProof/>
              </w:rPr>
              <w:t>7.1</w:t>
            </w:r>
            <w:r w:rsidR="00767734">
              <w:rPr>
                <w:rFonts w:asciiTheme="minorHAnsi" w:hAnsiTheme="minorHAnsi"/>
                <w:bCs w:val="0"/>
                <w:noProof/>
                <w:lang w:eastAsia="en-GB"/>
              </w:rPr>
              <w:tab/>
            </w:r>
            <w:r w:rsidR="00767734" w:rsidRPr="00B32C72">
              <w:rPr>
                <w:rStyle w:val="Hyperlink"/>
                <w:noProof/>
              </w:rPr>
              <w:t>Information on compulsory and optional modules</w:t>
            </w:r>
            <w:r w:rsidR="00767734">
              <w:rPr>
                <w:noProof/>
                <w:webHidden/>
              </w:rPr>
              <w:tab/>
            </w:r>
            <w:r w:rsidR="00767734">
              <w:rPr>
                <w:noProof/>
                <w:webHidden/>
              </w:rPr>
              <w:fldChar w:fldCharType="begin"/>
            </w:r>
            <w:r w:rsidR="00767734">
              <w:rPr>
                <w:noProof/>
                <w:webHidden/>
              </w:rPr>
              <w:instrText xml:space="preserve"> PAGEREF _Toc32584516 \h </w:instrText>
            </w:r>
            <w:r w:rsidR="00767734">
              <w:rPr>
                <w:noProof/>
                <w:webHidden/>
              </w:rPr>
            </w:r>
            <w:r w:rsidR="00767734">
              <w:rPr>
                <w:noProof/>
                <w:webHidden/>
              </w:rPr>
              <w:fldChar w:fldCharType="separate"/>
            </w:r>
            <w:r w:rsidR="006965BA">
              <w:rPr>
                <w:noProof/>
                <w:webHidden/>
              </w:rPr>
              <w:t>28</w:t>
            </w:r>
            <w:r w:rsidR="00767734">
              <w:rPr>
                <w:noProof/>
                <w:webHidden/>
              </w:rPr>
              <w:fldChar w:fldCharType="end"/>
            </w:r>
          </w:hyperlink>
        </w:p>
        <w:p w14:paraId="281020DF" w14:textId="6192CBDB" w:rsidR="00767734" w:rsidRDefault="004F0BCF">
          <w:pPr>
            <w:pStyle w:val="TOC3"/>
            <w:tabs>
              <w:tab w:val="left" w:pos="1320"/>
              <w:tab w:val="right" w:leader="dot" w:pos="9016"/>
            </w:tabs>
            <w:rPr>
              <w:noProof/>
              <w:lang w:eastAsia="en-GB"/>
            </w:rPr>
          </w:pPr>
          <w:hyperlink w:anchor="_Toc32584517" w:history="1">
            <w:r w:rsidR="00767734" w:rsidRPr="00B32C72">
              <w:rPr>
                <w:rStyle w:val="Hyperlink"/>
                <w:noProof/>
              </w:rPr>
              <w:t>7.1.1</w:t>
            </w:r>
            <w:r w:rsidR="00767734">
              <w:rPr>
                <w:noProof/>
                <w:lang w:eastAsia="en-GB"/>
              </w:rPr>
              <w:tab/>
            </w:r>
            <w:r w:rsidR="00767734" w:rsidRPr="00B32C72">
              <w:rPr>
                <w:rStyle w:val="Hyperlink"/>
                <w:noProof/>
              </w:rPr>
              <w:t>Programme Structure</w:t>
            </w:r>
            <w:r w:rsidR="00767734">
              <w:rPr>
                <w:noProof/>
                <w:webHidden/>
              </w:rPr>
              <w:tab/>
            </w:r>
            <w:r w:rsidR="00767734">
              <w:rPr>
                <w:noProof/>
                <w:webHidden/>
              </w:rPr>
              <w:fldChar w:fldCharType="begin"/>
            </w:r>
            <w:r w:rsidR="00767734">
              <w:rPr>
                <w:noProof/>
                <w:webHidden/>
              </w:rPr>
              <w:instrText xml:space="preserve"> PAGEREF _Toc32584517 \h </w:instrText>
            </w:r>
            <w:r w:rsidR="00767734">
              <w:rPr>
                <w:noProof/>
                <w:webHidden/>
              </w:rPr>
            </w:r>
            <w:r w:rsidR="00767734">
              <w:rPr>
                <w:noProof/>
                <w:webHidden/>
              </w:rPr>
              <w:fldChar w:fldCharType="separate"/>
            </w:r>
            <w:r w:rsidR="006965BA">
              <w:rPr>
                <w:noProof/>
                <w:webHidden/>
              </w:rPr>
              <w:t>28</w:t>
            </w:r>
            <w:r w:rsidR="00767734">
              <w:rPr>
                <w:noProof/>
                <w:webHidden/>
              </w:rPr>
              <w:fldChar w:fldCharType="end"/>
            </w:r>
          </w:hyperlink>
        </w:p>
        <w:p w14:paraId="0DC9E3F4" w14:textId="3765CC7D" w:rsidR="00767734" w:rsidRDefault="004F0BCF">
          <w:pPr>
            <w:pStyle w:val="TOC3"/>
            <w:tabs>
              <w:tab w:val="left" w:pos="1320"/>
              <w:tab w:val="right" w:leader="dot" w:pos="9016"/>
            </w:tabs>
            <w:rPr>
              <w:noProof/>
              <w:lang w:eastAsia="en-GB"/>
            </w:rPr>
          </w:pPr>
          <w:hyperlink w:anchor="_Toc32584518" w:history="1">
            <w:r w:rsidR="00767734" w:rsidRPr="00B32C72">
              <w:rPr>
                <w:rStyle w:val="Hyperlink"/>
                <w:noProof/>
              </w:rPr>
              <w:t>7.1.2</w:t>
            </w:r>
            <w:r w:rsidR="00767734">
              <w:rPr>
                <w:noProof/>
                <w:lang w:eastAsia="en-GB"/>
              </w:rPr>
              <w:tab/>
            </w:r>
            <w:r w:rsidR="00767734" w:rsidRPr="00B32C72">
              <w:rPr>
                <w:rStyle w:val="Hyperlink"/>
                <w:noProof/>
              </w:rPr>
              <w:t>Module Structure</w:t>
            </w:r>
            <w:r w:rsidR="00767734">
              <w:rPr>
                <w:noProof/>
                <w:webHidden/>
              </w:rPr>
              <w:tab/>
            </w:r>
            <w:r w:rsidR="00767734">
              <w:rPr>
                <w:noProof/>
                <w:webHidden/>
              </w:rPr>
              <w:fldChar w:fldCharType="begin"/>
            </w:r>
            <w:r w:rsidR="00767734">
              <w:rPr>
                <w:noProof/>
                <w:webHidden/>
              </w:rPr>
              <w:instrText xml:space="preserve"> PAGEREF _Toc32584518 \h </w:instrText>
            </w:r>
            <w:r w:rsidR="00767734">
              <w:rPr>
                <w:noProof/>
                <w:webHidden/>
              </w:rPr>
            </w:r>
            <w:r w:rsidR="00767734">
              <w:rPr>
                <w:noProof/>
                <w:webHidden/>
              </w:rPr>
              <w:fldChar w:fldCharType="separate"/>
            </w:r>
            <w:r w:rsidR="006965BA">
              <w:rPr>
                <w:noProof/>
                <w:webHidden/>
              </w:rPr>
              <w:t>28</w:t>
            </w:r>
            <w:r w:rsidR="00767734">
              <w:rPr>
                <w:noProof/>
                <w:webHidden/>
              </w:rPr>
              <w:fldChar w:fldCharType="end"/>
            </w:r>
          </w:hyperlink>
        </w:p>
        <w:p w14:paraId="153AD26C" w14:textId="7FC0DB38" w:rsidR="00767734" w:rsidRDefault="004F0BCF">
          <w:pPr>
            <w:pStyle w:val="TOC3"/>
            <w:tabs>
              <w:tab w:val="left" w:pos="1320"/>
              <w:tab w:val="right" w:leader="dot" w:pos="9016"/>
            </w:tabs>
            <w:rPr>
              <w:noProof/>
              <w:lang w:eastAsia="en-GB"/>
            </w:rPr>
          </w:pPr>
          <w:hyperlink w:anchor="_Toc32584519" w:history="1">
            <w:r w:rsidR="00767734" w:rsidRPr="00B32C72">
              <w:rPr>
                <w:rStyle w:val="Hyperlink"/>
                <w:noProof/>
              </w:rPr>
              <w:t>7.1.3</w:t>
            </w:r>
            <w:r w:rsidR="00767734">
              <w:rPr>
                <w:noProof/>
                <w:lang w:eastAsia="en-GB"/>
              </w:rPr>
              <w:tab/>
            </w:r>
            <w:r w:rsidR="00767734" w:rsidRPr="00B32C72">
              <w:rPr>
                <w:rStyle w:val="Hyperlink"/>
                <w:noProof/>
              </w:rPr>
              <w:t>Module titles, level and credits by year.</w:t>
            </w:r>
            <w:r w:rsidR="00767734">
              <w:rPr>
                <w:noProof/>
                <w:webHidden/>
              </w:rPr>
              <w:tab/>
            </w:r>
            <w:r w:rsidR="00767734">
              <w:rPr>
                <w:noProof/>
                <w:webHidden/>
              </w:rPr>
              <w:fldChar w:fldCharType="begin"/>
            </w:r>
            <w:r w:rsidR="00767734">
              <w:rPr>
                <w:noProof/>
                <w:webHidden/>
              </w:rPr>
              <w:instrText xml:space="preserve"> PAGEREF _Toc32584519 \h </w:instrText>
            </w:r>
            <w:r w:rsidR="00767734">
              <w:rPr>
                <w:noProof/>
                <w:webHidden/>
              </w:rPr>
            </w:r>
            <w:r w:rsidR="00767734">
              <w:rPr>
                <w:noProof/>
                <w:webHidden/>
              </w:rPr>
              <w:fldChar w:fldCharType="separate"/>
            </w:r>
            <w:r w:rsidR="006965BA">
              <w:rPr>
                <w:noProof/>
                <w:webHidden/>
              </w:rPr>
              <w:t>29</w:t>
            </w:r>
            <w:r w:rsidR="00767734">
              <w:rPr>
                <w:noProof/>
                <w:webHidden/>
              </w:rPr>
              <w:fldChar w:fldCharType="end"/>
            </w:r>
          </w:hyperlink>
        </w:p>
        <w:p w14:paraId="0CA7375A" w14:textId="361BD98A" w:rsidR="00767734" w:rsidRDefault="004F0BCF">
          <w:pPr>
            <w:pStyle w:val="TOC2"/>
            <w:rPr>
              <w:rFonts w:asciiTheme="minorHAnsi" w:hAnsiTheme="minorHAnsi"/>
              <w:bCs w:val="0"/>
              <w:noProof/>
              <w:lang w:eastAsia="en-GB"/>
            </w:rPr>
          </w:pPr>
          <w:hyperlink w:anchor="_Toc32584520" w:history="1">
            <w:r w:rsidR="00767734" w:rsidRPr="00B32C72">
              <w:rPr>
                <w:rStyle w:val="Hyperlink"/>
                <w:noProof/>
              </w:rPr>
              <w:t>7.2</w:t>
            </w:r>
            <w:r w:rsidR="00767734">
              <w:rPr>
                <w:rFonts w:asciiTheme="minorHAnsi" w:hAnsiTheme="minorHAnsi"/>
                <w:bCs w:val="0"/>
                <w:noProof/>
                <w:lang w:eastAsia="en-GB"/>
              </w:rPr>
              <w:tab/>
            </w:r>
            <w:r w:rsidR="00767734" w:rsidRPr="00B32C72">
              <w:rPr>
                <w:rStyle w:val="Hyperlink"/>
                <w:noProof/>
              </w:rPr>
              <w:t>Full module descriptors for Year One Units</w:t>
            </w:r>
            <w:r w:rsidR="00767734">
              <w:rPr>
                <w:noProof/>
                <w:webHidden/>
              </w:rPr>
              <w:tab/>
            </w:r>
            <w:r w:rsidR="00767734">
              <w:rPr>
                <w:noProof/>
                <w:webHidden/>
              </w:rPr>
              <w:fldChar w:fldCharType="begin"/>
            </w:r>
            <w:r w:rsidR="00767734">
              <w:rPr>
                <w:noProof/>
                <w:webHidden/>
              </w:rPr>
              <w:instrText xml:space="preserve"> PAGEREF _Toc32584520 \h </w:instrText>
            </w:r>
            <w:r w:rsidR="00767734">
              <w:rPr>
                <w:noProof/>
                <w:webHidden/>
              </w:rPr>
            </w:r>
            <w:r w:rsidR="00767734">
              <w:rPr>
                <w:noProof/>
                <w:webHidden/>
              </w:rPr>
              <w:fldChar w:fldCharType="separate"/>
            </w:r>
            <w:r w:rsidR="006965BA">
              <w:rPr>
                <w:noProof/>
                <w:webHidden/>
              </w:rPr>
              <w:t>29</w:t>
            </w:r>
            <w:r w:rsidR="00767734">
              <w:rPr>
                <w:noProof/>
                <w:webHidden/>
              </w:rPr>
              <w:fldChar w:fldCharType="end"/>
            </w:r>
          </w:hyperlink>
        </w:p>
        <w:p w14:paraId="0603416E" w14:textId="5F045617" w:rsidR="00767734" w:rsidRDefault="004F0BCF">
          <w:pPr>
            <w:pStyle w:val="TOC2"/>
            <w:rPr>
              <w:rFonts w:asciiTheme="minorHAnsi" w:hAnsiTheme="minorHAnsi"/>
              <w:bCs w:val="0"/>
              <w:noProof/>
              <w:lang w:eastAsia="en-GB"/>
            </w:rPr>
          </w:pPr>
          <w:hyperlink w:anchor="_Toc32584521" w:history="1">
            <w:r w:rsidR="00767734" w:rsidRPr="00B32C72">
              <w:rPr>
                <w:rStyle w:val="Hyperlink"/>
                <w:noProof/>
              </w:rPr>
              <w:t>7.3</w:t>
            </w:r>
            <w:r w:rsidR="00767734">
              <w:rPr>
                <w:rFonts w:asciiTheme="minorHAnsi" w:hAnsiTheme="minorHAnsi"/>
                <w:bCs w:val="0"/>
                <w:noProof/>
                <w:lang w:eastAsia="en-GB"/>
              </w:rPr>
              <w:tab/>
            </w:r>
            <w:r w:rsidR="00767734" w:rsidRPr="00B32C72">
              <w:rPr>
                <w:rStyle w:val="Hyperlink"/>
                <w:noProof/>
              </w:rPr>
              <w:t>Online Student Handbook</w:t>
            </w:r>
            <w:r w:rsidR="00767734">
              <w:rPr>
                <w:noProof/>
                <w:webHidden/>
              </w:rPr>
              <w:tab/>
            </w:r>
            <w:r w:rsidR="00767734">
              <w:rPr>
                <w:noProof/>
                <w:webHidden/>
              </w:rPr>
              <w:fldChar w:fldCharType="begin"/>
            </w:r>
            <w:r w:rsidR="00767734">
              <w:rPr>
                <w:noProof/>
                <w:webHidden/>
              </w:rPr>
              <w:instrText xml:space="preserve"> PAGEREF _Toc32584521 \h </w:instrText>
            </w:r>
            <w:r w:rsidR="00767734">
              <w:rPr>
                <w:noProof/>
                <w:webHidden/>
              </w:rPr>
            </w:r>
            <w:r w:rsidR="00767734">
              <w:rPr>
                <w:noProof/>
                <w:webHidden/>
              </w:rPr>
              <w:fldChar w:fldCharType="separate"/>
            </w:r>
            <w:r w:rsidR="006965BA">
              <w:rPr>
                <w:noProof/>
                <w:webHidden/>
              </w:rPr>
              <w:t>34</w:t>
            </w:r>
            <w:r w:rsidR="00767734">
              <w:rPr>
                <w:noProof/>
                <w:webHidden/>
              </w:rPr>
              <w:fldChar w:fldCharType="end"/>
            </w:r>
          </w:hyperlink>
        </w:p>
        <w:p w14:paraId="45F1C23F" w14:textId="5438C5CF" w:rsidR="00767734" w:rsidRDefault="004F0BCF">
          <w:pPr>
            <w:pStyle w:val="TOC2"/>
            <w:rPr>
              <w:rFonts w:asciiTheme="minorHAnsi" w:hAnsiTheme="minorHAnsi"/>
              <w:bCs w:val="0"/>
              <w:noProof/>
              <w:lang w:eastAsia="en-GB"/>
            </w:rPr>
          </w:pPr>
          <w:hyperlink w:anchor="_Toc32584522" w:history="1">
            <w:r w:rsidR="00767734" w:rsidRPr="00B32C72">
              <w:rPr>
                <w:rStyle w:val="Hyperlink"/>
                <w:noProof/>
              </w:rPr>
              <w:t>7.4</w:t>
            </w:r>
            <w:r w:rsidR="00767734">
              <w:rPr>
                <w:rFonts w:asciiTheme="minorHAnsi" w:hAnsiTheme="minorHAnsi"/>
                <w:bCs w:val="0"/>
                <w:noProof/>
                <w:lang w:eastAsia="en-GB"/>
              </w:rPr>
              <w:tab/>
            </w:r>
            <w:r w:rsidR="00767734" w:rsidRPr="00B32C72">
              <w:rPr>
                <w:rStyle w:val="Hyperlink"/>
                <w:noProof/>
              </w:rPr>
              <w:t>Research Ethics</w:t>
            </w:r>
            <w:r w:rsidR="00767734">
              <w:rPr>
                <w:noProof/>
                <w:webHidden/>
              </w:rPr>
              <w:tab/>
            </w:r>
            <w:r w:rsidR="00767734">
              <w:rPr>
                <w:noProof/>
                <w:webHidden/>
              </w:rPr>
              <w:fldChar w:fldCharType="begin"/>
            </w:r>
            <w:r w:rsidR="00767734">
              <w:rPr>
                <w:noProof/>
                <w:webHidden/>
              </w:rPr>
              <w:instrText xml:space="preserve"> PAGEREF _Toc32584522 \h </w:instrText>
            </w:r>
            <w:r w:rsidR="00767734">
              <w:rPr>
                <w:noProof/>
                <w:webHidden/>
              </w:rPr>
            </w:r>
            <w:r w:rsidR="00767734">
              <w:rPr>
                <w:noProof/>
                <w:webHidden/>
              </w:rPr>
              <w:fldChar w:fldCharType="separate"/>
            </w:r>
            <w:r w:rsidR="006965BA">
              <w:rPr>
                <w:noProof/>
                <w:webHidden/>
              </w:rPr>
              <w:t>34</w:t>
            </w:r>
            <w:r w:rsidR="00767734">
              <w:rPr>
                <w:noProof/>
                <w:webHidden/>
              </w:rPr>
              <w:fldChar w:fldCharType="end"/>
            </w:r>
          </w:hyperlink>
        </w:p>
        <w:p w14:paraId="66B5C7F2" w14:textId="02192170" w:rsidR="00767734" w:rsidRDefault="004F0BCF">
          <w:pPr>
            <w:pStyle w:val="TOC2"/>
            <w:rPr>
              <w:rFonts w:asciiTheme="minorHAnsi" w:hAnsiTheme="minorHAnsi"/>
              <w:bCs w:val="0"/>
              <w:noProof/>
              <w:lang w:eastAsia="en-GB"/>
            </w:rPr>
          </w:pPr>
          <w:hyperlink w:anchor="_Toc32584523" w:history="1">
            <w:r w:rsidR="00767734" w:rsidRPr="00B32C72">
              <w:rPr>
                <w:rStyle w:val="Hyperlink"/>
                <w:noProof/>
              </w:rPr>
              <w:t>7.5</w:t>
            </w:r>
            <w:r w:rsidR="00767734">
              <w:rPr>
                <w:rFonts w:asciiTheme="minorHAnsi" w:hAnsiTheme="minorHAnsi"/>
                <w:bCs w:val="0"/>
                <w:noProof/>
                <w:lang w:eastAsia="en-GB"/>
              </w:rPr>
              <w:tab/>
            </w:r>
            <w:r w:rsidR="00767734" w:rsidRPr="00B32C72">
              <w:rPr>
                <w:rStyle w:val="Hyperlink"/>
                <w:noProof/>
              </w:rPr>
              <w:t>Learning Resources</w:t>
            </w:r>
            <w:r w:rsidR="00767734">
              <w:rPr>
                <w:noProof/>
                <w:webHidden/>
              </w:rPr>
              <w:tab/>
            </w:r>
            <w:r w:rsidR="00767734">
              <w:rPr>
                <w:noProof/>
                <w:webHidden/>
              </w:rPr>
              <w:fldChar w:fldCharType="begin"/>
            </w:r>
            <w:r w:rsidR="00767734">
              <w:rPr>
                <w:noProof/>
                <w:webHidden/>
              </w:rPr>
              <w:instrText xml:space="preserve"> PAGEREF _Toc32584523 \h </w:instrText>
            </w:r>
            <w:r w:rsidR="00767734">
              <w:rPr>
                <w:noProof/>
                <w:webHidden/>
              </w:rPr>
            </w:r>
            <w:r w:rsidR="00767734">
              <w:rPr>
                <w:noProof/>
                <w:webHidden/>
              </w:rPr>
              <w:fldChar w:fldCharType="separate"/>
            </w:r>
            <w:r w:rsidR="006965BA">
              <w:rPr>
                <w:noProof/>
                <w:webHidden/>
              </w:rPr>
              <w:t>35</w:t>
            </w:r>
            <w:r w:rsidR="00767734">
              <w:rPr>
                <w:noProof/>
                <w:webHidden/>
              </w:rPr>
              <w:fldChar w:fldCharType="end"/>
            </w:r>
          </w:hyperlink>
        </w:p>
        <w:p w14:paraId="66C47FAE" w14:textId="27D5EB99" w:rsidR="00767734" w:rsidRDefault="004F0BCF">
          <w:pPr>
            <w:pStyle w:val="TOC3"/>
            <w:tabs>
              <w:tab w:val="left" w:pos="1320"/>
              <w:tab w:val="right" w:leader="dot" w:pos="9016"/>
            </w:tabs>
            <w:rPr>
              <w:noProof/>
              <w:lang w:eastAsia="en-GB"/>
            </w:rPr>
          </w:pPr>
          <w:hyperlink w:anchor="_Toc32584524" w:history="1">
            <w:r w:rsidR="00767734" w:rsidRPr="00B32C72">
              <w:rPr>
                <w:rStyle w:val="Hyperlink"/>
                <w:noProof/>
              </w:rPr>
              <w:t>7.5.1</w:t>
            </w:r>
            <w:r w:rsidR="00767734">
              <w:rPr>
                <w:noProof/>
                <w:lang w:eastAsia="en-GB"/>
              </w:rPr>
              <w:tab/>
            </w:r>
            <w:r w:rsidR="00767734" w:rsidRPr="00B32C72">
              <w:rPr>
                <w:rStyle w:val="Hyperlink"/>
                <w:noProof/>
              </w:rPr>
              <w:t>Library and Online Resources</w:t>
            </w:r>
            <w:r w:rsidR="00767734">
              <w:rPr>
                <w:noProof/>
                <w:webHidden/>
              </w:rPr>
              <w:tab/>
            </w:r>
            <w:r w:rsidR="00767734">
              <w:rPr>
                <w:noProof/>
                <w:webHidden/>
              </w:rPr>
              <w:fldChar w:fldCharType="begin"/>
            </w:r>
            <w:r w:rsidR="00767734">
              <w:rPr>
                <w:noProof/>
                <w:webHidden/>
              </w:rPr>
              <w:instrText xml:space="preserve"> PAGEREF _Toc32584524 \h </w:instrText>
            </w:r>
            <w:r w:rsidR="00767734">
              <w:rPr>
                <w:noProof/>
                <w:webHidden/>
              </w:rPr>
            </w:r>
            <w:r w:rsidR="00767734">
              <w:rPr>
                <w:noProof/>
                <w:webHidden/>
              </w:rPr>
              <w:fldChar w:fldCharType="separate"/>
            </w:r>
            <w:r w:rsidR="006965BA">
              <w:rPr>
                <w:noProof/>
                <w:webHidden/>
              </w:rPr>
              <w:t>35</w:t>
            </w:r>
            <w:r w:rsidR="00767734">
              <w:rPr>
                <w:noProof/>
                <w:webHidden/>
              </w:rPr>
              <w:fldChar w:fldCharType="end"/>
            </w:r>
          </w:hyperlink>
        </w:p>
        <w:p w14:paraId="1B631E37" w14:textId="4D383BA7" w:rsidR="00767734" w:rsidRDefault="004F0BCF">
          <w:pPr>
            <w:pStyle w:val="TOC3"/>
            <w:tabs>
              <w:tab w:val="left" w:pos="1320"/>
              <w:tab w:val="right" w:leader="dot" w:pos="9016"/>
            </w:tabs>
            <w:rPr>
              <w:noProof/>
              <w:lang w:eastAsia="en-GB"/>
            </w:rPr>
          </w:pPr>
          <w:hyperlink w:anchor="_Toc32584525" w:history="1">
            <w:r w:rsidR="00767734" w:rsidRPr="00B32C72">
              <w:rPr>
                <w:rStyle w:val="Hyperlink"/>
                <w:noProof/>
              </w:rPr>
              <w:t>7.5.2</w:t>
            </w:r>
            <w:r w:rsidR="00767734">
              <w:rPr>
                <w:noProof/>
                <w:lang w:eastAsia="en-GB"/>
              </w:rPr>
              <w:tab/>
            </w:r>
            <w:r w:rsidR="00767734" w:rsidRPr="00B32C72">
              <w:rPr>
                <w:rStyle w:val="Hyperlink"/>
                <w:noProof/>
              </w:rPr>
              <w:t>Turnitin</w:t>
            </w:r>
            <w:r w:rsidR="00767734">
              <w:rPr>
                <w:noProof/>
                <w:webHidden/>
              </w:rPr>
              <w:tab/>
            </w:r>
            <w:r w:rsidR="00767734">
              <w:rPr>
                <w:noProof/>
                <w:webHidden/>
              </w:rPr>
              <w:fldChar w:fldCharType="begin"/>
            </w:r>
            <w:r w:rsidR="00767734">
              <w:rPr>
                <w:noProof/>
                <w:webHidden/>
              </w:rPr>
              <w:instrText xml:space="preserve"> PAGEREF _Toc32584525 \h </w:instrText>
            </w:r>
            <w:r w:rsidR="00767734">
              <w:rPr>
                <w:noProof/>
                <w:webHidden/>
              </w:rPr>
            </w:r>
            <w:r w:rsidR="00767734">
              <w:rPr>
                <w:noProof/>
                <w:webHidden/>
              </w:rPr>
              <w:fldChar w:fldCharType="separate"/>
            </w:r>
            <w:r w:rsidR="006965BA">
              <w:rPr>
                <w:noProof/>
                <w:webHidden/>
              </w:rPr>
              <w:t>35</w:t>
            </w:r>
            <w:r w:rsidR="00767734">
              <w:rPr>
                <w:noProof/>
                <w:webHidden/>
              </w:rPr>
              <w:fldChar w:fldCharType="end"/>
            </w:r>
          </w:hyperlink>
        </w:p>
        <w:p w14:paraId="448ADBF4" w14:textId="41BDF58D" w:rsidR="00767734" w:rsidRDefault="004F0BCF">
          <w:pPr>
            <w:pStyle w:val="TOC2"/>
            <w:rPr>
              <w:rFonts w:asciiTheme="minorHAnsi" w:hAnsiTheme="minorHAnsi"/>
              <w:bCs w:val="0"/>
              <w:noProof/>
              <w:lang w:eastAsia="en-GB"/>
            </w:rPr>
          </w:pPr>
          <w:hyperlink w:anchor="_Toc32584526" w:history="1">
            <w:r w:rsidR="00767734" w:rsidRPr="00B32C72">
              <w:rPr>
                <w:rStyle w:val="Hyperlink"/>
                <w:noProof/>
              </w:rPr>
              <w:t>7.6</w:t>
            </w:r>
            <w:r w:rsidR="00767734">
              <w:rPr>
                <w:rFonts w:asciiTheme="minorHAnsi" w:hAnsiTheme="minorHAnsi"/>
                <w:bCs w:val="0"/>
                <w:noProof/>
                <w:lang w:eastAsia="en-GB"/>
              </w:rPr>
              <w:tab/>
            </w:r>
            <w:r w:rsidR="00767734" w:rsidRPr="00B32C72">
              <w:rPr>
                <w:rStyle w:val="Hyperlink"/>
                <w:noProof/>
              </w:rPr>
              <w:t>Departmental or programmes prizes</w:t>
            </w:r>
            <w:r w:rsidR="00767734">
              <w:rPr>
                <w:noProof/>
                <w:webHidden/>
              </w:rPr>
              <w:tab/>
            </w:r>
            <w:r w:rsidR="00767734">
              <w:rPr>
                <w:noProof/>
                <w:webHidden/>
              </w:rPr>
              <w:fldChar w:fldCharType="begin"/>
            </w:r>
            <w:r w:rsidR="00767734">
              <w:rPr>
                <w:noProof/>
                <w:webHidden/>
              </w:rPr>
              <w:instrText xml:space="preserve"> PAGEREF _Toc32584526 \h </w:instrText>
            </w:r>
            <w:r w:rsidR="00767734">
              <w:rPr>
                <w:noProof/>
                <w:webHidden/>
              </w:rPr>
            </w:r>
            <w:r w:rsidR="00767734">
              <w:rPr>
                <w:noProof/>
                <w:webHidden/>
              </w:rPr>
              <w:fldChar w:fldCharType="separate"/>
            </w:r>
            <w:r w:rsidR="006965BA">
              <w:rPr>
                <w:noProof/>
                <w:webHidden/>
              </w:rPr>
              <w:t>35</w:t>
            </w:r>
            <w:r w:rsidR="00767734">
              <w:rPr>
                <w:noProof/>
                <w:webHidden/>
              </w:rPr>
              <w:fldChar w:fldCharType="end"/>
            </w:r>
          </w:hyperlink>
        </w:p>
        <w:p w14:paraId="1E24ED6B" w14:textId="2AF474D3" w:rsidR="00767734" w:rsidRDefault="004F0BCF">
          <w:pPr>
            <w:pStyle w:val="TOC2"/>
            <w:rPr>
              <w:rFonts w:asciiTheme="minorHAnsi" w:hAnsiTheme="minorHAnsi"/>
              <w:bCs w:val="0"/>
              <w:noProof/>
              <w:lang w:eastAsia="en-GB"/>
            </w:rPr>
          </w:pPr>
          <w:hyperlink w:anchor="_Toc32584527" w:history="1">
            <w:r w:rsidR="00767734" w:rsidRPr="00B32C72">
              <w:rPr>
                <w:rStyle w:val="Hyperlink"/>
                <w:noProof/>
              </w:rPr>
              <w:t>7.7</w:t>
            </w:r>
            <w:r w:rsidR="00767734">
              <w:rPr>
                <w:rFonts w:asciiTheme="minorHAnsi" w:hAnsiTheme="minorHAnsi"/>
                <w:bCs w:val="0"/>
                <w:noProof/>
                <w:lang w:eastAsia="en-GB"/>
              </w:rPr>
              <w:tab/>
            </w:r>
            <w:r w:rsidR="00767734" w:rsidRPr="00B32C72">
              <w:rPr>
                <w:rStyle w:val="Hyperlink"/>
                <w:noProof/>
              </w:rPr>
              <w:t>Optional Modules</w:t>
            </w:r>
            <w:r w:rsidR="00767734">
              <w:rPr>
                <w:noProof/>
                <w:webHidden/>
              </w:rPr>
              <w:tab/>
            </w:r>
            <w:r w:rsidR="00767734">
              <w:rPr>
                <w:noProof/>
                <w:webHidden/>
              </w:rPr>
              <w:fldChar w:fldCharType="begin"/>
            </w:r>
            <w:r w:rsidR="00767734">
              <w:rPr>
                <w:noProof/>
                <w:webHidden/>
              </w:rPr>
              <w:instrText xml:space="preserve"> PAGEREF _Toc32584527 \h </w:instrText>
            </w:r>
            <w:r w:rsidR="00767734">
              <w:rPr>
                <w:noProof/>
                <w:webHidden/>
              </w:rPr>
            </w:r>
            <w:r w:rsidR="00767734">
              <w:rPr>
                <w:noProof/>
                <w:webHidden/>
              </w:rPr>
              <w:fldChar w:fldCharType="separate"/>
            </w:r>
            <w:r w:rsidR="006965BA">
              <w:rPr>
                <w:noProof/>
                <w:webHidden/>
              </w:rPr>
              <w:t>35</w:t>
            </w:r>
            <w:r w:rsidR="00767734">
              <w:rPr>
                <w:noProof/>
                <w:webHidden/>
              </w:rPr>
              <w:fldChar w:fldCharType="end"/>
            </w:r>
          </w:hyperlink>
        </w:p>
        <w:p w14:paraId="09B4EA2E" w14:textId="54203A24" w:rsidR="00767734" w:rsidRDefault="004F0BCF">
          <w:pPr>
            <w:pStyle w:val="TOC1"/>
            <w:rPr>
              <w:rFonts w:cstheme="minorBidi"/>
              <w:b w:val="0"/>
              <w:bCs w:val="0"/>
              <w:noProof/>
              <w:color w:val="auto"/>
              <w:lang w:eastAsia="en-GB"/>
            </w:rPr>
          </w:pPr>
          <w:hyperlink w:anchor="_Toc32584528" w:history="1">
            <w:r w:rsidR="00767734" w:rsidRPr="00B32C72">
              <w:rPr>
                <w:rStyle w:val="Hyperlink"/>
                <w:noProof/>
              </w:rPr>
              <w:t>8</w:t>
            </w:r>
            <w:r w:rsidR="00767734">
              <w:rPr>
                <w:rFonts w:cstheme="minorBidi"/>
                <w:b w:val="0"/>
                <w:bCs w:val="0"/>
                <w:noProof/>
                <w:color w:val="auto"/>
                <w:lang w:eastAsia="en-GB"/>
              </w:rPr>
              <w:tab/>
            </w:r>
            <w:r w:rsidR="00767734" w:rsidRPr="00B32C72">
              <w:rPr>
                <w:rStyle w:val="Hyperlink"/>
                <w:noProof/>
              </w:rPr>
              <w:t>TEACHING AND LEARNING</w:t>
            </w:r>
            <w:r w:rsidR="00767734">
              <w:rPr>
                <w:noProof/>
                <w:webHidden/>
              </w:rPr>
              <w:tab/>
            </w:r>
            <w:r w:rsidR="00767734">
              <w:rPr>
                <w:noProof/>
                <w:webHidden/>
              </w:rPr>
              <w:fldChar w:fldCharType="begin"/>
            </w:r>
            <w:r w:rsidR="00767734">
              <w:rPr>
                <w:noProof/>
                <w:webHidden/>
              </w:rPr>
              <w:instrText xml:space="preserve"> PAGEREF _Toc32584528 \h </w:instrText>
            </w:r>
            <w:r w:rsidR="00767734">
              <w:rPr>
                <w:noProof/>
                <w:webHidden/>
              </w:rPr>
            </w:r>
            <w:r w:rsidR="00767734">
              <w:rPr>
                <w:noProof/>
                <w:webHidden/>
              </w:rPr>
              <w:fldChar w:fldCharType="separate"/>
            </w:r>
            <w:r w:rsidR="006965BA">
              <w:rPr>
                <w:noProof/>
                <w:webHidden/>
              </w:rPr>
              <w:t>37</w:t>
            </w:r>
            <w:r w:rsidR="00767734">
              <w:rPr>
                <w:noProof/>
                <w:webHidden/>
              </w:rPr>
              <w:fldChar w:fldCharType="end"/>
            </w:r>
          </w:hyperlink>
        </w:p>
        <w:p w14:paraId="7C88A50C" w14:textId="4782723F" w:rsidR="00767734" w:rsidRDefault="004F0BCF">
          <w:pPr>
            <w:pStyle w:val="TOC2"/>
            <w:rPr>
              <w:rFonts w:asciiTheme="minorHAnsi" w:hAnsiTheme="minorHAnsi"/>
              <w:bCs w:val="0"/>
              <w:noProof/>
              <w:lang w:eastAsia="en-GB"/>
            </w:rPr>
          </w:pPr>
          <w:hyperlink w:anchor="_Toc32584529" w:history="1">
            <w:r w:rsidR="00767734" w:rsidRPr="00B32C72">
              <w:rPr>
                <w:rStyle w:val="Hyperlink"/>
                <w:noProof/>
              </w:rPr>
              <w:t>8.1</w:t>
            </w:r>
            <w:r w:rsidR="00767734">
              <w:rPr>
                <w:rFonts w:asciiTheme="minorHAnsi" w:hAnsiTheme="minorHAnsi"/>
                <w:bCs w:val="0"/>
                <w:noProof/>
                <w:lang w:eastAsia="en-GB"/>
              </w:rPr>
              <w:tab/>
            </w:r>
            <w:r w:rsidR="00767734" w:rsidRPr="00B32C72">
              <w:rPr>
                <w:rStyle w:val="Hyperlink"/>
                <w:noProof/>
              </w:rPr>
              <w:t>An overview of teaching and learning activities</w:t>
            </w:r>
            <w:r w:rsidR="00767734">
              <w:rPr>
                <w:noProof/>
                <w:webHidden/>
              </w:rPr>
              <w:tab/>
            </w:r>
            <w:r w:rsidR="00767734">
              <w:rPr>
                <w:noProof/>
                <w:webHidden/>
              </w:rPr>
              <w:fldChar w:fldCharType="begin"/>
            </w:r>
            <w:r w:rsidR="00767734">
              <w:rPr>
                <w:noProof/>
                <w:webHidden/>
              </w:rPr>
              <w:instrText xml:space="preserve"> PAGEREF _Toc32584529 \h </w:instrText>
            </w:r>
            <w:r w:rsidR="00767734">
              <w:rPr>
                <w:noProof/>
                <w:webHidden/>
              </w:rPr>
            </w:r>
            <w:r w:rsidR="00767734">
              <w:rPr>
                <w:noProof/>
                <w:webHidden/>
              </w:rPr>
              <w:fldChar w:fldCharType="separate"/>
            </w:r>
            <w:r w:rsidR="006965BA">
              <w:rPr>
                <w:noProof/>
                <w:webHidden/>
              </w:rPr>
              <w:t>37</w:t>
            </w:r>
            <w:r w:rsidR="00767734">
              <w:rPr>
                <w:noProof/>
                <w:webHidden/>
              </w:rPr>
              <w:fldChar w:fldCharType="end"/>
            </w:r>
          </w:hyperlink>
        </w:p>
        <w:p w14:paraId="2130C25C" w14:textId="417A24C3" w:rsidR="00767734" w:rsidRDefault="004F0BCF">
          <w:pPr>
            <w:pStyle w:val="TOC3"/>
            <w:tabs>
              <w:tab w:val="left" w:pos="1320"/>
              <w:tab w:val="right" w:leader="dot" w:pos="9016"/>
            </w:tabs>
            <w:rPr>
              <w:noProof/>
              <w:lang w:eastAsia="en-GB"/>
            </w:rPr>
          </w:pPr>
          <w:hyperlink w:anchor="_Toc32584530" w:history="1">
            <w:r w:rsidR="00767734" w:rsidRPr="00B32C72">
              <w:rPr>
                <w:rStyle w:val="Hyperlink"/>
                <w:noProof/>
              </w:rPr>
              <w:t>8.1.1</w:t>
            </w:r>
            <w:r w:rsidR="00767734">
              <w:rPr>
                <w:noProof/>
                <w:lang w:eastAsia="en-GB"/>
              </w:rPr>
              <w:tab/>
            </w:r>
            <w:r w:rsidR="00767734" w:rsidRPr="00B32C72">
              <w:rPr>
                <w:rStyle w:val="Hyperlink"/>
                <w:noProof/>
              </w:rPr>
              <w:t>Progressing through the programme</w:t>
            </w:r>
            <w:r w:rsidR="00767734">
              <w:rPr>
                <w:noProof/>
                <w:webHidden/>
              </w:rPr>
              <w:tab/>
            </w:r>
            <w:r w:rsidR="00767734">
              <w:rPr>
                <w:noProof/>
                <w:webHidden/>
              </w:rPr>
              <w:fldChar w:fldCharType="begin"/>
            </w:r>
            <w:r w:rsidR="00767734">
              <w:rPr>
                <w:noProof/>
                <w:webHidden/>
              </w:rPr>
              <w:instrText xml:space="preserve"> PAGEREF _Toc32584530 \h </w:instrText>
            </w:r>
            <w:r w:rsidR="00767734">
              <w:rPr>
                <w:noProof/>
                <w:webHidden/>
              </w:rPr>
            </w:r>
            <w:r w:rsidR="00767734">
              <w:rPr>
                <w:noProof/>
                <w:webHidden/>
              </w:rPr>
              <w:fldChar w:fldCharType="separate"/>
            </w:r>
            <w:r w:rsidR="006965BA">
              <w:rPr>
                <w:noProof/>
                <w:webHidden/>
              </w:rPr>
              <w:t>37</w:t>
            </w:r>
            <w:r w:rsidR="00767734">
              <w:rPr>
                <w:noProof/>
                <w:webHidden/>
              </w:rPr>
              <w:fldChar w:fldCharType="end"/>
            </w:r>
          </w:hyperlink>
        </w:p>
        <w:p w14:paraId="669D06C8" w14:textId="28E93AA5" w:rsidR="00767734" w:rsidRDefault="004F0BCF">
          <w:pPr>
            <w:pStyle w:val="TOC3"/>
            <w:tabs>
              <w:tab w:val="left" w:pos="1320"/>
              <w:tab w:val="right" w:leader="dot" w:pos="9016"/>
            </w:tabs>
            <w:rPr>
              <w:noProof/>
              <w:lang w:eastAsia="en-GB"/>
            </w:rPr>
          </w:pPr>
          <w:hyperlink w:anchor="_Toc32584531" w:history="1">
            <w:r w:rsidR="00767734" w:rsidRPr="00B32C72">
              <w:rPr>
                <w:rStyle w:val="Hyperlink"/>
                <w:noProof/>
              </w:rPr>
              <w:t>8.1.3</w:t>
            </w:r>
            <w:r w:rsidR="00767734">
              <w:rPr>
                <w:noProof/>
                <w:lang w:eastAsia="en-GB"/>
              </w:rPr>
              <w:tab/>
            </w:r>
            <w:r w:rsidR="00767734" w:rsidRPr="00B32C72">
              <w:rPr>
                <w:rStyle w:val="Hyperlink"/>
                <w:noProof/>
              </w:rPr>
              <w:t>Our Approach to Teaching</w:t>
            </w:r>
            <w:r w:rsidR="00767734">
              <w:rPr>
                <w:noProof/>
                <w:webHidden/>
              </w:rPr>
              <w:tab/>
            </w:r>
            <w:r w:rsidR="00767734">
              <w:rPr>
                <w:noProof/>
                <w:webHidden/>
              </w:rPr>
              <w:fldChar w:fldCharType="begin"/>
            </w:r>
            <w:r w:rsidR="00767734">
              <w:rPr>
                <w:noProof/>
                <w:webHidden/>
              </w:rPr>
              <w:instrText xml:space="preserve"> PAGEREF _Toc32584531 \h </w:instrText>
            </w:r>
            <w:r w:rsidR="00767734">
              <w:rPr>
                <w:noProof/>
                <w:webHidden/>
              </w:rPr>
            </w:r>
            <w:r w:rsidR="00767734">
              <w:rPr>
                <w:noProof/>
                <w:webHidden/>
              </w:rPr>
              <w:fldChar w:fldCharType="separate"/>
            </w:r>
            <w:r w:rsidR="006965BA">
              <w:rPr>
                <w:noProof/>
                <w:webHidden/>
              </w:rPr>
              <w:t>39</w:t>
            </w:r>
            <w:r w:rsidR="00767734">
              <w:rPr>
                <w:noProof/>
                <w:webHidden/>
              </w:rPr>
              <w:fldChar w:fldCharType="end"/>
            </w:r>
          </w:hyperlink>
        </w:p>
        <w:p w14:paraId="311A0BD0" w14:textId="1D5220D6" w:rsidR="00767734" w:rsidRDefault="004F0BCF">
          <w:pPr>
            <w:pStyle w:val="TOC2"/>
            <w:rPr>
              <w:rFonts w:asciiTheme="minorHAnsi" w:hAnsiTheme="minorHAnsi"/>
              <w:bCs w:val="0"/>
              <w:noProof/>
              <w:lang w:eastAsia="en-GB"/>
            </w:rPr>
          </w:pPr>
          <w:hyperlink w:anchor="_Toc32584532" w:history="1">
            <w:r w:rsidR="00767734" w:rsidRPr="00B32C72">
              <w:rPr>
                <w:rStyle w:val="Hyperlink"/>
                <w:noProof/>
              </w:rPr>
              <w:t>8.2</w:t>
            </w:r>
            <w:r w:rsidR="00767734">
              <w:rPr>
                <w:rFonts w:asciiTheme="minorHAnsi" w:hAnsiTheme="minorHAnsi"/>
                <w:bCs w:val="0"/>
                <w:noProof/>
                <w:lang w:eastAsia="en-GB"/>
              </w:rPr>
              <w:tab/>
            </w:r>
            <w:r w:rsidR="00767734" w:rsidRPr="00B32C72">
              <w:rPr>
                <w:rStyle w:val="Hyperlink"/>
                <w:noProof/>
              </w:rPr>
              <w:t>Class size</w:t>
            </w:r>
            <w:r w:rsidR="00767734">
              <w:rPr>
                <w:noProof/>
                <w:webHidden/>
              </w:rPr>
              <w:tab/>
            </w:r>
            <w:r w:rsidR="00767734">
              <w:rPr>
                <w:noProof/>
                <w:webHidden/>
              </w:rPr>
              <w:fldChar w:fldCharType="begin"/>
            </w:r>
            <w:r w:rsidR="00767734">
              <w:rPr>
                <w:noProof/>
                <w:webHidden/>
              </w:rPr>
              <w:instrText xml:space="preserve"> PAGEREF _Toc32584532 \h </w:instrText>
            </w:r>
            <w:r w:rsidR="00767734">
              <w:rPr>
                <w:noProof/>
                <w:webHidden/>
              </w:rPr>
            </w:r>
            <w:r w:rsidR="00767734">
              <w:rPr>
                <w:noProof/>
                <w:webHidden/>
              </w:rPr>
              <w:fldChar w:fldCharType="separate"/>
            </w:r>
            <w:r w:rsidR="006965BA">
              <w:rPr>
                <w:noProof/>
                <w:webHidden/>
              </w:rPr>
              <w:t>39</w:t>
            </w:r>
            <w:r w:rsidR="00767734">
              <w:rPr>
                <w:noProof/>
                <w:webHidden/>
              </w:rPr>
              <w:fldChar w:fldCharType="end"/>
            </w:r>
          </w:hyperlink>
        </w:p>
        <w:p w14:paraId="4F43E648" w14:textId="2780DDB5" w:rsidR="00767734" w:rsidRDefault="004F0BCF">
          <w:pPr>
            <w:pStyle w:val="TOC2"/>
            <w:rPr>
              <w:rFonts w:asciiTheme="minorHAnsi" w:hAnsiTheme="minorHAnsi"/>
              <w:bCs w:val="0"/>
              <w:noProof/>
              <w:lang w:eastAsia="en-GB"/>
            </w:rPr>
          </w:pPr>
          <w:hyperlink w:anchor="_Toc32584533" w:history="1">
            <w:r w:rsidR="00767734" w:rsidRPr="00B32C72">
              <w:rPr>
                <w:rStyle w:val="Hyperlink"/>
                <w:noProof/>
              </w:rPr>
              <w:t>8.3</w:t>
            </w:r>
            <w:r w:rsidR="00767734">
              <w:rPr>
                <w:rFonts w:asciiTheme="minorHAnsi" w:hAnsiTheme="minorHAnsi"/>
                <w:bCs w:val="0"/>
                <w:noProof/>
                <w:lang w:eastAsia="en-GB"/>
              </w:rPr>
              <w:tab/>
            </w:r>
            <w:r w:rsidR="00767734" w:rsidRPr="00B32C72">
              <w:rPr>
                <w:rStyle w:val="Hyperlink"/>
                <w:noProof/>
              </w:rPr>
              <w:t>The importance and volume of independent learning required</w:t>
            </w:r>
            <w:r w:rsidR="00767734">
              <w:rPr>
                <w:noProof/>
                <w:webHidden/>
              </w:rPr>
              <w:tab/>
            </w:r>
            <w:r w:rsidR="00767734">
              <w:rPr>
                <w:noProof/>
                <w:webHidden/>
              </w:rPr>
              <w:fldChar w:fldCharType="begin"/>
            </w:r>
            <w:r w:rsidR="00767734">
              <w:rPr>
                <w:noProof/>
                <w:webHidden/>
              </w:rPr>
              <w:instrText xml:space="preserve"> PAGEREF _Toc32584533 \h </w:instrText>
            </w:r>
            <w:r w:rsidR="00767734">
              <w:rPr>
                <w:noProof/>
                <w:webHidden/>
              </w:rPr>
            </w:r>
            <w:r w:rsidR="00767734">
              <w:rPr>
                <w:noProof/>
                <w:webHidden/>
              </w:rPr>
              <w:fldChar w:fldCharType="separate"/>
            </w:r>
            <w:r w:rsidR="006965BA">
              <w:rPr>
                <w:noProof/>
                <w:webHidden/>
              </w:rPr>
              <w:t>39</w:t>
            </w:r>
            <w:r w:rsidR="00767734">
              <w:rPr>
                <w:noProof/>
                <w:webHidden/>
              </w:rPr>
              <w:fldChar w:fldCharType="end"/>
            </w:r>
          </w:hyperlink>
        </w:p>
        <w:p w14:paraId="7AE62913" w14:textId="6DB14408" w:rsidR="00767734" w:rsidRDefault="004F0BCF">
          <w:pPr>
            <w:pStyle w:val="TOC2"/>
            <w:rPr>
              <w:rFonts w:asciiTheme="minorHAnsi" w:hAnsiTheme="minorHAnsi"/>
              <w:bCs w:val="0"/>
              <w:noProof/>
              <w:lang w:eastAsia="en-GB"/>
            </w:rPr>
          </w:pPr>
          <w:hyperlink w:anchor="_Toc32584534" w:history="1">
            <w:r w:rsidR="00767734" w:rsidRPr="00B32C72">
              <w:rPr>
                <w:rStyle w:val="Hyperlink"/>
                <w:noProof/>
              </w:rPr>
              <w:t>8.4</w:t>
            </w:r>
            <w:r w:rsidR="00767734">
              <w:rPr>
                <w:rFonts w:asciiTheme="minorHAnsi" w:hAnsiTheme="minorHAnsi"/>
                <w:bCs w:val="0"/>
                <w:noProof/>
                <w:lang w:eastAsia="en-GB"/>
              </w:rPr>
              <w:tab/>
            </w:r>
            <w:r w:rsidR="00767734" w:rsidRPr="00B32C72">
              <w:rPr>
                <w:rStyle w:val="Hyperlink"/>
                <w:noProof/>
              </w:rPr>
              <w:t>The workload involved in studying for the programme</w:t>
            </w:r>
            <w:r w:rsidR="00767734">
              <w:rPr>
                <w:noProof/>
                <w:webHidden/>
              </w:rPr>
              <w:tab/>
            </w:r>
            <w:r w:rsidR="00767734">
              <w:rPr>
                <w:noProof/>
                <w:webHidden/>
              </w:rPr>
              <w:fldChar w:fldCharType="begin"/>
            </w:r>
            <w:r w:rsidR="00767734">
              <w:rPr>
                <w:noProof/>
                <w:webHidden/>
              </w:rPr>
              <w:instrText xml:space="preserve"> PAGEREF _Toc32584534 \h </w:instrText>
            </w:r>
            <w:r w:rsidR="00767734">
              <w:rPr>
                <w:noProof/>
                <w:webHidden/>
              </w:rPr>
            </w:r>
            <w:r w:rsidR="00767734">
              <w:rPr>
                <w:noProof/>
                <w:webHidden/>
              </w:rPr>
              <w:fldChar w:fldCharType="separate"/>
            </w:r>
            <w:r w:rsidR="006965BA">
              <w:rPr>
                <w:noProof/>
                <w:webHidden/>
              </w:rPr>
              <w:t>39</w:t>
            </w:r>
            <w:r w:rsidR="00767734">
              <w:rPr>
                <w:noProof/>
                <w:webHidden/>
              </w:rPr>
              <w:fldChar w:fldCharType="end"/>
            </w:r>
          </w:hyperlink>
        </w:p>
        <w:p w14:paraId="6AC2C4B2" w14:textId="45143B98" w:rsidR="00767734" w:rsidRDefault="004F0BCF">
          <w:pPr>
            <w:pStyle w:val="TOC3"/>
            <w:tabs>
              <w:tab w:val="left" w:pos="1320"/>
              <w:tab w:val="right" w:leader="dot" w:pos="9016"/>
            </w:tabs>
            <w:rPr>
              <w:noProof/>
              <w:lang w:eastAsia="en-GB"/>
            </w:rPr>
          </w:pPr>
          <w:hyperlink w:anchor="_Toc32584535" w:history="1">
            <w:r w:rsidR="00767734" w:rsidRPr="00B32C72">
              <w:rPr>
                <w:rStyle w:val="Hyperlink"/>
                <w:noProof/>
              </w:rPr>
              <w:t>8.4.1</w:t>
            </w:r>
            <w:r w:rsidR="00767734">
              <w:rPr>
                <w:noProof/>
                <w:lang w:eastAsia="en-GB"/>
              </w:rPr>
              <w:tab/>
            </w:r>
            <w:r w:rsidR="00767734" w:rsidRPr="00B32C72">
              <w:rPr>
                <w:rStyle w:val="Hyperlink"/>
                <w:noProof/>
              </w:rPr>
              <w:t>Attendance Expectations</w:t>
            </w:r>
            <w:r w:rsidR="00767734">
              <w:rPr>
                <w:noProof/>
                <w:webHidden/>
              </w:rPr>
              <w:tab/>
            </w:r>
            <w:r w:rsidR="00767734">
              <w:rPr>
                <w:noProof/>
                <w:webHidden/>
              </w:rPr>
              <w:fldChar w:fldCharType="begin"/>
            </w:r>
            <w:r w:rsidR="00767734">
              <w:rPr>
                <w:noProof/>
                <w:webHidden/>
              </w:rPr>
              <w:instrText xml:space="preserve"> PAGEREF _Toc32584535 \h </w:instrText>
            </w:r>
            <w:r w:rsidR="00767734">
              <w:rPr>
                <w:noProof/>
                <w:webHidden/>
              </w:rPr>
            </w:r>
            <w:r w:rsidR="00767734">
              <w:rPr>
                <w:noProof/>
                <w:webHidden/>
              </w:rPr>
              <w:fldChar w:fldCharType="separate"/>
            </w:r>
            <w:r w:rsidR="006965BA">
              <w:rPr>
                <w:noProof/>
                <w:webHidden/>
              </w:rPr>
              <w:t>39</w:t>
            </w:r>
            <w:r w:rsidR="00767734">
              <w:rPr>
                <w:noProof/>
                <w:webHidden/>
              </w:rPr>
              <w:fldChar w:fldCharType="end"/>
            </w:r>
          </w:hyperlink>
        </w:p>
        <w:p w14:paraId="4D00D82D" w14:textId="709A552A" w:rsidR="00767734" w:rsidRDefault="004F0BCF">
          <w:pPr>
            <w:pStyle w:val="TOC3"/>
            <w:tabs>
              <w:tab w:val="left" w:pos="1320"/>
              <w:tab w:val="right" w:leader="dot" w:pos="9016"/>
            </w:tabs>
            <w:rPr>
              <w:noProof/>
              <w:lang w:eastAsia="en-GB"/>
            </w:rPr>
          </w:pPr>
          <w:hyperlink w:anchor="_Toc32584536" w:history="1">
            <w:r w:rsidR="00767734" w:rsidRPr="00B32C72">
              <w:rPr>
                <w:rStyle w:val="Hyperlink"/>
                <w:noProof/>
              </w:rPr>
              <w:t>8.4.2</w:t>
            </w:r>
            <w:r w:rsidR="00767734">
              <w:rPr>
                <w:noProof/>
                <w:lang w:eastAsia="en-GB"/>
              </w:rPr>
              <w:tab/>
            </w:r>
            <w:r w:rsidR="00767734" w:rsidRPr="00B32C72">
              <w:rPr>
                <w:rStyle w:val="Hyperlink"/>
                <w:noProof/>
              </w:rPr>
              <w:t>Possible Consequences of not Attending Classes</w:t>
            </w:r>
            <w:r w:rsidR="00767734">
              <w:rPr>
                <w:noProof/>
                <w:webHidden/>
              </w:rPr>
              <w:tab/>
            </w:r>
            <w:r w:rsidR="00767734">
              <w:rPr>
                <w:noProof/>
                <w:webHidden/>
              </w:rPr>
              <w:fldChar w:fldCharType="begin"/>
            </w:r>
            <w:r w:rsidR="00767734">
              <w:rPr>
                <w:noProof/>
                <w:webHidden/>
              </w:rPr>
              <w:instrText xml:space="preserve"> PAGEREF _Toc32584536 \h </w:instrText>
            </w:r>
            <w:r w:rsidR="00767734">
              <w:rPr>
                <w:noProof/>
                <w:webHidden/>
              </w:rPr>
            </w:r>
            <w:r w:rsidR="00767734">
              <w:rPr>
                <w:noProof/>
                <w:webHidden/>
              </w:rPr>
              <w:fldChar w:fldCharType="separate"/>
            </w:r>
            <w:r w:rsidR="006965BA">
              <w:rPr>
                <w:noProof/>
                <w:webHidden/>
              </w:rPr>
              <w:t>40</w:t>
            </w:r>
            <w:r w:rsidR="00767734">
              <w:rPr>
                <w:noProof/>
                <w:webHidden/>
              </w:rPr>
              <w:fldChar w:fldCharType="end"/>
            </w:r>
          </w:hyperlink>
        </w:p>
        <w:p w14:paraId="34720553" w14:textId="111CB49E" w:rsidR="00767734" w:rsidRDefault="004F0BCF">
          <w:pPr>
            <w:pStyle w:val="TOC3"/>
            <w:tabs>
              <w:tab w:val="left" w:pos="1320"/>
              <w:tab w:val="right" w:leader="dot" w:pos="9016"/>
            </w:tabs>
            <w:rPr>
              <w:noProof/>
              <w:lang w:eastAsia="en-GB"/>
            </w:rPr>
          </w:pPr>
          <w:hyperlink w:anchor="_Toc32584537" w:history="1">
            <w:r w:rsidR="00767734" w:rsidRPr="00B32C72">
              <w:rPr>
                <w:rStyle w:val="Hyperlink"/>
                <w:noProof/>
              </w:rPr>
              <w:t>8.4.3</w:t>
            </w:r>
            <w:r w:rsidR="00767734">
              <w:rPr>
                <w:noProof/>
                <w:lang w:eastAsia="en-GB"/>
              </w:rPr>
              <w:tab/>
            </w:r>
            <w:r w:rsidR="00767734" w:rsidRPr="00B32C72">
              <w:rPr>
                <w:rStyle w:val="Hyperlink"/>
                <w:noProof/>
              </w:rPr>
              <w:t>Procedure to be followed if you miss a session</w:t>
            </w:r>
            <w:r w:rsidR="00767734">
              <w:rPr>
                <w:noProof/>
                <w:webHidden/>
              </w:rPr>
              <w:tab/>
            </w:r>
            <w:r w:rsidR="00767734">
              <w:rPr>
                <w:noProof/>
                <w:webHidden/>
              </w:rPr>
              <w:fldChar w:fldCharType="begin"/>
            </w:r>
            <w:r w:rsidR="00767734">
              <w:rPr>
                <w:noProof/>
                <w:webHidden/>
              </w:rPr>
              <w:instrText xml:space="preserve"> PAGEREF _Toc32584537 \h </w:instrText>
            </w:r>
            <w:r w:rsidR="00767734">
              <w:rPr>
                <w:noProof/>
                <w:webHidden/>
              </w:rPr>
            </w:r>
            <w:r w:rsidR="00767734">
              <w:rPr>
                <w:noProof/>
                <w:webHidden/>
              </w:rPr>
              <w:fldChar w:fldCharType="separate"/>
            </w:r>
            <w:r w:rsidR="006965BA">
              <w:rPr>
                <w:noProof/>
                <w:webHidden/>
              </w:rPr>
              <w:t>41</w:t>
            </w:r>
            <w:r w:rsidR="00767734">
              <w:rPr>
                <w:noProof/>
                <w:webHidden/>
              </w:rPr>
              <w:fldChar w:fldCharType="end"/>
            </w:r>
          </w:hyperlink>
        </w:p>
        <w:p w14:paraId="154305DD" w14:textId="4B60080B" w:rsidR="00767734" w:rsidRDefault="004F0BCF">
          <w:pPr>
            <w:pStyle w:val="TOC2"/>
            <w:rPr>
              <w:rFonts w:asciiTheme="minorHAnsi" w:hAnsiTheme="minorHAnsi"/>
              <w:bCs w:val="0"/>
              <w:noProof/>
              <w:lang w:eastAsia="en-GB"/>
            </w:rPr>
          </w:pPr>
          <w:hyperlink w:anchor="_Toc32584538" w:history="1">
            <w:r w:rsidR="00767734" w:rsidRPr="00B32C72">
              <w:rPr>
                <w:rStyle w:val="Hyperlink"/>
                <w:noProof/>
              </w:rPr>
              <w:t>8.5</w:t>
            </w:r>
            <w:r w:rsidR="00767734">
              <w:rPr>
                <w:rFonts w:asciiTheme="minorHAnsi" w:hAnsiTheme="minorHAnsi"/>
                <w:bCs w:val="0"/>
                <w:noProof/>
                <w:lang w:eastAsia="en-GB"/>
              </w:rPr>
              <w:tab/>
            </w:r>
            <w:r w:rsidR="00767734" w:rsidRPr="00B32C72">
              <w:rPr>
                <w:rStyle w:val="Hyperlink"/>
                <w:noProof/>
              </w:rPr>
              <w:t>Overview of learning and disability support</w:t>
            </w:r>
            <w:r w:rsidR="00767734">
              <w:rPr>
                <w:noProof/>
                <w:webHidden/>
              </w:rPr>
              <w:tab/>
            </w:r>
            <w:r w:rsidR="00767734">
              <w:rPr>
                <w:noProof/>
                <w:webHidden/>
              </w:rPr>
              <w:fldChar w:fldCharType="begin"/>
            </w:r>
            <w:r w:rsidR="00767734">
              <w:rPr>
                <w:noProof/>
                <w:webHidden/>
              </w:rPr>
              <w:instrText xml:space="preserve"> PAGEREF _Toc32584538 \h </w:instrText>
            </w:r>
            <w:r w:rsidR="00767734">
              <w:rPr>
                <w:noProof/>
                <w:webHidden/>
              </w:rPr>
            </w:r>
            <w:r w:rsidR="00767734">
              <w:rPr>
                <w:noProof/>
                <w:webHidden/>
              </w:rPr>
              <w:fldChar w:fldCharType="separate"/>
            </w:r>
            <w:r w:rsidR="006965BA">
              <w:rPr>
                <w:noProof/>
                <w:webHidden/>
              </w:rPr>
              <w:t>41</w:t>
            </w:r>
            <w:r w:rsidR="00767734">
              <w:rPr>
                <w:noProof/>
                <w:webHidden/>
              </w:rPr>
              <w:fldChar w:fldCharType="end"/>
            </w:r>
          </w:hyperlink>
        </w:p>
        <w:p w14:paraId="4744B86A" w14:textId="25A16B7F" w:rsidR="00767734" w:rsidRDefault="004F0BCF">
          <w:pPr>
            <w:pStyle w:val="TOC2"/>
            <w:rPr>
              <w:rFonts w:asciiTheme="minorHAnsi" w:hAnsiTheme="minorHAnsi"/>
              <w:bCs w:val="0"/>
              <w:noProof/>
              <w:lang w:eastAsia="en-GB"/>
            </w:rPr>
          </w:pPr>
          <w:hyperlink w:anchor="_Toc32584539" w:history="1">
            <w:r w:rsidR="00767734" w:rsidRPr="00B32C72">
              <w:rPr>
                <w:rStyle w:val="Hyperlink"/>
                <w:noProof/>
              </w:rPr>
              <w:t>8.6</w:t>
            </w:r>
            <w:r w:rsidR="00767734">
              <w:rPr>
                <w:rFonts w:asciiTheme="minorHAnsi" w:hAnsiTheme="minorHAnsi"/>
                <w:bCs w:val="0"/>
                <w:noProof/>
                <w:lang w:eastAsia="en-GB"/>
              </w:rPr>
              <w:tab/>
            </w:r>
            <w:r w:rsidR="00767734" w:rsidRPr="00B32C72">
              <w:rPr>
                <w:rStyle w:val="Hyperlink"/>
                <w:noProof/>
              </w:rPr>
              <w:t>Staff Profiles</w:t>
            </w:r>
            <w:r w:rsidR="00767734">
              <w:rPr>
                <w:noProof/>
                <w:webHidden/>
              </w:rPr>
              <w:tab/>
            </w:r>
            <w:r w:rsidR="00767734">
              <w:rPr>
                <w:noProof/>
                <w:webHidden/>
              </w:rPr>
              <w:fldChar w:fldCharType="begin"/>
            </w:r>
            <w:r w:rsidR="00767734">
              <w:rPr>
                <w:noProof/>
                <w:webHidden/>
              </w:rPr>
              <w:instrText xml:space="preserve"> PAGEREF _Toc32584539 \h </w:instrText>
            </w:r>
            <w:r w:rsidR="00767734">
              <w:rPr>
                <w:noProof/>
                <w:webHidden/>
              </w:rPr>
            </w:r>
            <w:r w:rsidR="00767734">
              <w:rPr>
                <w:noProof/>
                <w:webHidden/>
              </w:rPr>
              <w:fldChar w:fldCharType="separate"/>
            </w:r>
            <w:r w:rsidR="006965BA">
              <w:rPr>
                <w:noProof/>
                <w:webHidden/>
              </w:rPr>
              <w:t>43</w:t>
            </w:r>
            <w:r w:rsidR="00767734">
              <w:rPr>
                <w:noProof/>
                <w:webHidden/>
              </w:rPr>
              <w:fldChar w:fldCharType="end"/>
            </w:r>
          </w:hyperlink>
        </w:p>
        <w:p w14:paraId="32639F23" w14:textId="3DD20987" w:rsidR="00767734" w:rsidRDefault="004F0BCF">
          <w:pPr>
            <w:pStyle w:val="TOC1"/>
            <w:rPr>
              <w:rFonts w:cstheme="minorBidi"/>
              <w:b w:val="0"/>
              <w:bCs w:val="0"/>
              <w:noProof/>
              <w:color w:val="auto"/>
              <w:lang w:eastAsia="en-GB"/>
            </w:rPr>
          </w:pPr>
          <w:hyperlink w:anchor="_Toc32584540" w:history="1">
            <w:r w:rsidR="00767734" w:rsidRPr="00B32C72">
              <w:rPr>
                <w:rStyle w:val="Hyperlink"/>
                <w:noProof/>
              </w:rPr>
              <w:t>9</w:t>
            </w:r>
            <w:r w:rsidR="00767734">
              <w:rPr>
                <w:rFonts w:cstheme="minorBidi"/>
                <w:b w:val="0"/>
                <w:bCs w:val="0"/>
                <w:noProof/>
                <w:color w:val="auto"/>
                <w:lang w:eastAsia="en-GB"/>
              </w:rPr>
              <w:tab/>
            </w:r>
            <w:r w:rsidR="00767734" w:rsidRPr="00B32C72">
              <w:rPr>
                <w:rStyle w:val="Hyperlink"/>
                <w:noProof/>
              </w:rPr>
              <w:t>ASSESSMENT AND FEEDBACK</w:t>
            </w:r>
            <w:r w:rsidR="00767734">
              <w:rPr>
                <w:noProof/>
                <w:webHidden/>
              </w:rPr>
              <w:tab/>
            </w:r>
            <w:r w:rsidR="00767734">
              <w:rPr>
                <w:noProof/>
                <w:webHidden/>
              </w:rPr>
              <w:fldChar w:fldCharType="begin"/>
            </w:r>
            <w:r w:rsidR="00767734">
              <w:rPr>
                <w:noProof/>
                <w:webHidden/>
              </w:rPr>
              <w:instrText xml:space="preserve"> PAGEREF _Toc32584540 \h </w:instrText>
            </w:r>
            <w:r w:rsidR="00767734">
              <w:rPr>
                <w:noProof/>
                <w:webHidden/>
              </w:rPr>
            </w:r>
            <w:r w:rsidR="00767734">
              <w:rPr>
                <w:noProof/>
                <w:webHidden/>
              </w:rPr>
              <w:fldChar w:fldCharType="separate"/>
            </w:r>
            <w:r w:rsidR="006965BA">
              <w:rPr>
                <w:noProof/>
                <w:webHidden/>
              </w:rPr>
              <w:t>46</w:t>
            </w:r>
            <w:r w:rsidR="00767734">
              <w:rPr>
                <w:noProof/>
                <w:webHidden/>
              </w:rPr>
              <w:fldChar w:fldCharType="end"/>
            </w:r>
          </w:hyperlink>
        </w:p>
        <w:p w14:paraId="32DCD962" w14:textId="2FD8CEDD" w:rsidR="00767734" w:rsidRDefault="004F0BCF">
          <w:pPr>
            <w:pStyle w:val="TOC2"/>
            <w:rPr>
              <w:rFonts w:asciiTheme="minorHAnsi" w:hAnsiTheme="minorHAnsi"/>
              <w:bCs w:val="0"/>
              <w:noProof/>
              <w:lang w:eastAsia="en-GB"/>
            </w:rPr>
          </w:pPr>
          <w:hyperlink w:anchor="_Toc32584541" w:history="1">
            <w:r w:rsidR="00767734" w:rsidRPr="00B32C72">
              <w:rPr>
                <w:rStyle w:val="Hyperlink"/>
                <w:noProof/>
              </w:rPr>
              <w:t>9.1</w:t>
            </w:r>
            <w:r w:rsidR="00767734">
              <w:rPr>
                <w:rFonts w:asciiTheme="minorHAnsi" w:hAnsiTheme="minorHAnsi"/>
                <w:bCs w:val="0"/>
                <w:noProof/>
                <w:lang w:eastAsia="en-GB"/>
              </w:rPr>
              <w:tab/>
            </w:r>
            <w:r w:rsidR="00767734" w:rsidRPr="00B32C72">
              <w:rPr>
                <w:rStyle w:val="Hyperlink"/>
                <w:noProof/>
              </w:rPr>
              <w:t>Progression</w:t>
            </w:r>
            <w:r w:rsidR="00767734">
              <w:rPr>
                <w:noProof/>
                <w:webHidden/>
              </w:rPr>
              <w:tab/>
            </w:r>
            <w:r w:rsidR="00767734">
              <w:rPr>
                <w:noProof/>
                <w:webHidden/>
              </w:rPr>
              <w:fldChar w:fldCharType="begin"/>
            </w:r>
            <w:r w:rsidR="00767734">
              <w:rPr>
                <w:noProof/>
                <w:webHidden/>
              </w:rPr>
              <w:instrText xml:space="preserve"> PAGEREF _Toc32584541 \h </w:instrText>
            </w:r>
            <w:r w:rsidR="00767734">
              <w:rPr>
                <w:noProof/>
                <w:webHidden/>
              </w:rPr>
            </w:r>
            <w:r w:rsidR="00767734">
              <w:rPr>
                <w:noProof/>
                <w:webHidden/>
              </w:rPr>
              <w:fldChar w:fldCharType="separate"/>
            </w:r>
            <w:r w:rsidR="006965BA">
              <w:rPr>
                <w:noProof/>
                <w:webHidden/>
              </w:rPr>
              <w:t>46</w:t>
            </w:r>
            <w:r w:rsidR="00767734">
              <w:rPr>
                <w:noProof/>
                <w:webHidden/>
              </w:rPr>
              <w:fldChar w:fldCharType="end"/>
            </w:r>
          </w:hyperlink>
        </w:p>
        <w:p w14:paraId="5D8C4C02" w14:textId="1D411D33" w:rsidR="00767734" w:rsidRDefault="004F0BCF">
          <w:pPr>
            <w:pStyle w:val="TOC2"/>
            <w:rPr>
              <w:rFonts w:asciiTheme="minorHAnsi" w:hAnsiTheme="minorHAnsi"/>
              <w:bCs w:val="0"/>
              <w:noProof/>
              <w:lang w:eastAsia="en-GB"/>
            </w:rPr>
          </w:pPr>
          <w:hyperlink w:anchor="_Toc32584542" w:history="1">
            <w:r w:rsidR="00767734" w:rsidRPr="00B32C72">
              <w:rPr>
                <w:rStyle w:val="Hyperlink"/>
                <w:noProof/>
              </w:rPr>
              <w:t>9.2</w:t>
            </w:r>
            <w:r w:rsidR="00767734">
              <w:rPr>
                <w:rFonts w:asciiTheme="minorHAnsi" w:hAnsiTheme="minorHAnsi"/>
                <w:bCs w:val="0"/>
                <w:noProof/>
                <w:lang w:eastAsia="en-GB"/>
              </w:rPr>
              <w:tab/>
            </w:r>
            <w:r w:rsidR="00767734" w:rsidRPr="00B32C72">
              <w:rPr>
                <w:rStyle w:val="Hyperlink"/>
                <w:noProof/>
              </w:rPr>
              <w:t>Formative assessment</w:t>
            </w:r>
            <w:r w:rsidR="00767734">
              <w:rPr>
                <w:noProof/>
                <w:webHidden/>
              </w:rPr>
              <w:tab/>
            </w:r>
            <w:r w:rsidR="00767734">
              <w:rPr>
                <w:noProof/>
                <w:webHidden/>
              </w:rPr>
              <w:fldChar w:fldCharType="begin"/>
            </w:r>
            <w:r w:rsidR="00767734">
              <w:rPr>
                <w:noProof/>
                <w:webHidden/>
              </w:rPr>
              <w:instrText xml:space="preserve"> PAGEREF _Toc32584542 \h </w:instrText>
            </w:r>
            <w:r w:rsidR="00767734">
              <w:rPr>
                <w:noProof/>
                <w:webHidden/>
              </w:rPr>
            </w:r>
            <w:r w:rsidR="00767734">
              <w:rPr>
                <w:noProof/>
                <w:webHidden/>
              </w:rPr>
              <w:fldChar w:fldCharType="separate"/>
            </w:r>
            <w:r w:rsidR="006965BA">
              <w:rPr>
                <w:noProof/>
                <w:webHidden/>
              </w:rPr>
              <w:t>47</w:t>
            </w:r>
            <w:r w:rsidR="00767734">
              <w:rPr>
                <w:noProof/>
                <w:webHidden/>
              </w:rPr>
              <w:fldChar w:fldCharType="end"/>
            </w:r>
          </w:hyperlink>
        </w:p>
        <w:p w14:paraId="6A4CC689" w14:textId="2898C088" w:rsidR="00767734" w:rsidRDefault="004F0BCF">
          <w:pPr>
            <w:pStyle w:val="TOC3"/>
            <w:tabs>
              <w:tab w:val="left" w:pos="1320"/>
              <w:tab w:val="right" w:leader="dot" w:pos="9016"/>
            </w:tabs>
            <w:rPr>
              <w:noProof/>
              <w:lang w:eastAsia="en-GB"/>
            </w:rPr>
          </w:pPr>
          <w:hyperlink w:anchor="_Toc32584543" w:history="1">
            <w:r w:rsidR="00767734" w:rsidRPr="00B32C72">
              <w:rPr>
                <w:rStyle w:val="Hyperlink"/>
                <w:noProof/>
              </w:rPr>
              <w:t>9.2.1</w:t>
            </w:r>
            <w:r w:rsidR="00767734">
              <w:rPr>
                <w:noProof/>
                <w:lang w:eastAsia="en-GB"/>
              </w:rPr>
              <w:tab/>
            </w:r>
            <w:r w:rsidR="00767734" w:rsidRPr="00B32C72">
              <w:rPr>
                <w:rStyle w:val="Hyperlink"/>
                <w:noProof/>
              </w:rPr>
              <w:t>Assessment Grading Criteria and Learning Outcomes</w:t>
            </w:r>
            <w:r w:rsidR="00767734">
              <w:rPr>
                <w:noProof/>
                <w:webHidden/>
              </w:rPr>
              <w:tab/>
            </w:r>
            <w:r w:rsidR="00767734">
              <w:rPr>
                <w:noProof/>
                <w:webHidden/>
              </w:rPr>
              <w:fldChar w:fldCharType="begin"/>
            </w:r>
            <w:r w:rsidR="00767734">
              <w:rPr>
                <w:noProof/>
                <w:webHidden/>
              </w:rPr>
              <w:instrText xml:space="preserve"> PAGEREF _Toc32584543 \h </w:instrText>
            </w:r>
            <w:r w:rsidR="00767734">
              <w:rPr>
                <w:noProof/>
                <w:webHidden/>
              </w:rPr>
            </w:r>
            <w:r w:rsidR="00767734">
              <w:rPr>
                <w:noProof/>
                <w:webHidden/>
              </w:rPr>
              <w:fldChar w:fldCharType="separate"/>
            </w:r>
            <w:r w:rsidR="006965BA">
              <w:rPr>
                <w:noProof/>
                <w:webHidden/>
              </w:rPr>
              <w:t>47</w:t>
            </w:r>
            <w:r w:rsidR="00767734">
              <w:rPr>
                <w:noProof/>
                <w:webHidden/>
              </w:rPr>
              <w:fldChar w:fldCharType="end"/>
            </w:r>
          </w:hyperlink>
        </w:p>
        <w:p w14:paraId="1E695F7F" w14:textId="47019AF1" w:rsidR="00767734" w:rsidRDefault="004F0BCF">
          <w:pPr>
            <w:pStyle w:val="TOC2"/>
            <w:rPr>
              <w:rFonts w:asciiTheme="minorHAnsi" w:hAnsiTheme="minorHAnsi"/>
              <w:bCs w:val="0"/>
              <w:noProof/>
              <w:lang w:eastAsia="en-GB"/>
            </w:rPr>
          </w:pPr>
          <w:hyperlink w:anchor="_Toc32584544" w:history="1">
            <w:r w:rsidR="00767734" w:rsidRPr="00B32C72">
              <w:rPr>
                <w:rStyle w:val="Hyperlink"/>
                <w:noProof/>
              </w:rPr>
              <w:t>9.3</w:t>
            </w:r>
            <w:r w:rsidR="00767734">
              <w:rPr>
                <w:rFonts w:asciiTheme="minorHAnsi" w:hAnsiTheme="minorHAnsi"/>
                <w:bCs w:val="0"/>
                <w:noProof/>
                <w:lang w:eastAsia="en-GB"/>
              </w:rPr>
              <w:tab/>
            </w:r>
            <w:r w:rsidR="00767734" w:rsidRPr="00B32C72">
              <w:rPr>
                <w:rStyle w:val="Hyperlink"/>
                <w:noProof/>
              </w:rPr>
              <w:t>Summative assessment</w:t>
            </w:r>
            <w:r w:rsidR="00767734">
              <w:rPr>
                <w:noProof/>
                <w:webHidden/>
              </w:rPr>
              <w:tab/>
            </w:r>
            <w:r w:rsidR="00767734">
              <w:rPr>
                <w:noProof/>
                <w:webHidden/>
              </w:rPr>
              <w:fldChar w:fldCharType="begin"/>
            </w:r>
            <w:r w:rsidR="00767734">
              <w:rPr>
                <w:noProof/>
                <w:webHidden/>
              </w:rPr>
              <w:instrText xml:space="preserve"> PAGEREF _Toc32584544 \h </w:instrText>
            </w:r>
            <w:r w:rsidR="00767734">
              <w:rPr>
                <w:noProof/>
                <w:webHidden/>
              </w:rPr>
            </w:r>
            <w:r w:rsidR="00767734">
              <w:rPr>
                <w:noProof/>
                <w:webHidden/>
              </w:rPr>
              <w:fldChar w:fldCharType="separate"/>
            </w:r>
            <w:r w:rsidR="006965BA">
              <w:rPr>
                <w:noProof/>
                <w:webHidden/>
              </w:rPr>
              <w:t>48</w:t>
            </w:r>
            <w:r w:rsidR="00767734">
              <w:rPr>
                <w:noProof/>
                <w:webHidden/>
              </w:rPr>
              <w:fldChar w:fldCharType="end"/>
            </w:r>
          </w:hyperlink>
        </w:p>
        <w:p w14:paraId="4B8149ED" w14:textId="179A1AF3" w:rsidR="00767734" w:rsidRDefault="004F0BCF">
          <w:pPr>
            <w:pStyle w:val="TOC3"/>
            <w:tabs>
              <w:tab w:val="left" w:pos="1320"/>
              <w:tab w:val="right" w:leader="dot" w:pos="9016"/>
            </w:tabs>
            <w:rPr>
              <w:noProof/>
              <w:lang w:eastAsia="en-GB"/>
            </w:rPr>
          </w:pPr>
          <w:hyperlink w:anchor="_Toc32584545" w:history="1">
            <w:r w:rsidR="00767734" w:rsidRPr="00B32C72">
              <w:rPr>
                <w:rStyle w:val="Hyperlink"/>
                <w:noProof/>
              </w:rPr>
              <w:t>9.3.1</w:t>
            </w:r>
            <w:r w:rsidR="00767734">
              <w:rPr>
                <w:noProof/>
                <w:lang w:eastAsia="en-GB"/>
              </w:rPr>
              <w:tab/>
            </w:r>
            <w:r w:rsidR="00767734" w:rsidRPr="00B32C72">
              <w:rPr>
                <w:rStyle w:val="Hyperlink"/>
                <w:noProof/>
              </w:rPr>
              <w:t xml:space="preserve"> Policy and Procedures Relating to Assignments</w:t>
            </w:r>
            <w:r w:rsidR="00767734">
              <w:rPr>
                <w:noProof/>
                <w:webHidden/>
              </w:rPr>
              <w:tab/>
            </w:r>
            <w:r w:rsidR="00767734">
              <w:rPr>
                <w:noProof/>
                <w:webHidden/>
              </w:rPr>
              <w:fldChar w:fldCharType="begin"/>
            </w:r>
            <w:r w:rsidR="00767734">
              <w:rPr>
                <w:noProof/>
                <w:webHidden/>
              </w:rPr>
              <w:instrText xml:space="preserve"> PAGEREF _Toc32584545 \h </w:instrText>
            </w:r>
            <w:r w:rsidR="00767734">
              <w:rPr>
                <w:noProof/>
                <w:webHidden/>
              </w:rPr>
            </w:r>
            <w:r w:rsidR="00767734">
              <w:rPr>
                <w:noProof/>
                <w:webHidden/>
              </w:rPr>
              <w:fldChar w:fldCharType="separate"/>
            </w:r>
            <w:r w:rsidR="006965BA">
              <w:rPr>
                <w:noProof/>
                <w:webHidden/>
              </w:rPr>
              <w:t>48</w:t>
            </w:r>
            <w:r w:rsidR="00767734">
              <w:rPr>
                <w:noProof/>
                <w:webHidden/>
              </w:rPr>
              <w:fldChar w:fldCharType="end"/>
            </w:r>
          </w:hyperlink>
        </w:p>
        <w:p w14:paraId="39FDEB2E" w14:textId="798B3044" w:rsidR="00767734" w:rsidRDefault="004F0BCF">
          <w:pPr>
            <w:pStyle w:val="TOC3"/>
            <w:tabs>
              <w:tab w:val="left" w:pos="1320"/>
              <w:tab w:val="right" w:leader="dot" w:pos="9016"/>
            </w:tabs>
            <w:rPr>
              <w:noProof/>
              <w:lang w:eastAsia="en-GB"/>
            </w:rPr>
          </w:pPr>
          <w:hyperlink w:anchor="_Toc32584546" w:history="1">
            <w:r w:rsidR="00767734" w:rsidRPr="00B32C72">
              <w:rPr>
                <w:rStyle w:val="Hyperlink"/>
                <w:noProof/>
              </w:rPr>
              <w:t>9.3.2</w:t>
            </w:r>
            <w:r w:rsidR="00767734">
              <w:rPr>
                <w:noProof/>
                <w:lang w:eastAsia="en-GB"/>
              </w:rPr>
              <w:tab/>
            </w:r>
            <w:r w:rsidR="00767734" w:rsidRPr="00B32C72">
              <w:rPr>
                <w:rStyle w:val="Hyperlink"/>
                <w:noProof/>
              </w:rPr>
              <w:t>Submission of Assignments</w:t>
            </w:r>
            <w:r w:rsidR="00767734">
              <w:rPr>
                <w:noProof/>
                <w:webHidden/>
              </w:rPr>
              <w:tab/>
            </w:r>
            <w:r w:rsidR="00767734">
              <w:rPr>
                <w:noProof/>
                <w:webHidden/>
              </w:rPr>
              <w:fldChar w:fldCharType="begin"/>
            </w:r>
            <w:r w:rsidR="00767734">
              <w:rPr>
                <w:noProof/>
                <w:webHidden/>
              </w:rPr>
              <w:instrText xml:space="preserve"> PAGEREF _Toc32584546 \h </w:instrText>
            </w:r>
            <w:r w:rsidR="00767734">
              <w:rPr>
                <w:noProof/>
                <w:webHidden/>
              </w:rPr>
            </w:r>
            <w:r w:rsidR="00767734">
              <w:rPr>
                <w:noProof/>
                <w:webHidden/>
              </w:rPr>
              <w:fldChar w:fldCharType="separate"/>
            </w:r>
            <w:r w:rsidR="006965BA">
              <w:rPr>
                <w:noProof/>
                <w:webHidden/>
              </w:rPr>
              <w:t>48</w:t>
            </w:r>
            <w:r w:rsidR="00767734">
              <w:rPr>
                <w:noProof/>
                <w:webHidden/>
              </w:rPr>
              <w:fldChar w:fldCharType="end"/>
            </w:r>
          </w:hyperlink>
        </w:p>
        <w:p w14:paraId="5D3414A2" w14:textId="61EB1341" w:rsidR="00767734" w:rsidRDefault="004F0BCF">
          <w:pPr>
            <w:pStyle w:val="TOC3"/>
            <w:tabs>
              <w:tab w:val="left" w:pos="1320"/>
              <w:tab w:val="right" w:leader="dot" w:pos="9016"/>
            </w:tabs>
            <w:rPr>
              <w:noProof/>
              <w:lang w:eastAsia="en-GB"/>
            </w:rPr>
          </w:pPr>
          <w:hyperlink w:anchor="_Toc32584547" w:history="1">
            <w:r w:rsidR="00767734" w:rsidRPr="00B32C72">
              <w:rPr>
                <w:rStyle w:val="Hyperlink"/>
                <w:noProof/>
              </w:rPr>
              <w:t>9.3.3</w:t>
            </w:r>
            <w:r w:rsidR="00767734">
              <w:rPr>
                <w:noProof/>
                <w:lang w:eastAsia="en-GB"/>
              </w:rPr>
              <w:tab/>
            </w:r>
            <w:r w:rsidR="00767734" w:rsidRPr="00B32C72">
              <w:rPr>
                <w:rStyle w:val="Hyperlink"/>
                <w:noProof/>
              </w:rPr>
              <w:t>Late Submission and Exceeding Time Limits</w:t>
            </w:r>
            <w:r w:rsidR="00767734">
              <w:rPr>
                <w:noProof/>
                <w:webHidden/>
              </w:rPr>
              <w:tab/>
            </w:r>
            <w:r w:rsidR="00767734">
              <w:rPr>
                <w:noProof/>
                <w:webHidden/>
              </w:rPr>
              <w:fldChar w:fldCharType="begin"/>
            </w:r>
            <w:r w:rsidR="00767734">
              <w:rPr>
                <w:noProof/>
                <w:webHidden/>
              </w:rPr>
              <w:instrText xml:space="preserve"> PAGEREF _Toc32584547 \h </w:instrText>
            </w:r>
            <w:r w:rsidR="00767734">
              <w:rPr>
                <w:noProof/>
                <w:webHidden/>
              </w:rPr>
            </w:r>
            <w:r w:rsidR="00767734">
              <w:rPr>
                <w:noProof/>
                <w:webHidden/>
              </w:rPr>
              <w:fldChar w:fldCharType="separate"/>
            </w:r>
            <w:r w:rsidR="006965BA">
              <w:rPr>
                <w:noProof/>
                <w:webHidden/>
              </w:rPr>
              <w:t>49</w:t>
            </w:r>
            <w:r w:rsidR="00767734">
              <w:rPr>
                <w:noProof/>
                <w:webHidden/>
              </w:rPr>
              <w:fldChar w:fldCharType="end"/>
            </w:r>
          </w:hyperlink>
        </w:p>
        <w:p w14:paraId="32086B49" w14:textId="6AEB1C11" w:rsidR="00767734" w:rsidRDefault="004F0BCF">
          <w:pPr>
            <w:pStyle w:val="TOC3"/>
            <w:tabs>
              <w:tab w:val="left" w:pos="1320"/>
              <w:tab w:val="right" w:leader="dot" w:pos="9016"/>
            </w:tabs>
            <w:rPr>
              <w:noProof/>
              <w:lang w:eastAsia="en-GB"/>
            </w:rPr>
          </w:pPr>
          <w:hyperlink w:anchor="_Toc32584548" w:history="1">
            <w:r w:rsidR="00767734" w:rsidRPr="00B32C72">
              <w:rPr>
                <w:rStyle w:val="Hyperlink"/>
                <w:noProof/>
              </w:rPr>
              <w:t>9.3.4</w:t>
            </w:r>
            <w:r w:rsidR="00767734">
              <w:rPr>
                <w:noProof/>
                <w:lang w:eastAsia="en-GB"/>
              </w:rPr>
              <w:tab/>
            </w:r>
            <w:r w:rsidR="00767734" w:rsidRPr="00B32C72">
              <w:rPr>
                <w:rStyle w:val="Hyperlink"/>
                <w:noProof/>
              </w:rPr>
              <w:t>Extensions</w:t>
            </w:r>
            <w:r w:rsidR="00767734">
              <w:rPr>
                <w:noProof/>
                <w:webHidden/>
              </w:rPr>
              <w:tab/>
            </w:r>
            <w:r w:rsidR="00767734">
              <w:rPr>
                <w:noProof/>
                <w:webHidden/>
              </w:rPr>
              <w:fldChar w:fldCharType="begin"/>
            </w:r>
            <w:r w:rsidR="00767734">
              <w:rPr>
                <w:noProof/>
                <w:webHidden/>
              </w:rPr>
              <w:instrText xml:space="preserve"> PAGEREF _Toc32584548 \h </w:instrText>
            </w:r>
            <w:r w:rsidR="00767734">
              <w:rPr>
                <w:noProof/>
                <w:webHidden/>
              </w:rPr>
            </w:r>
            <w:r w:rsidR="00767734">
              <w:rPr>
                <w:noProof/>
                <w:webHidden/>
              </w:rPr>
              <w:fldChar w:fldCharType="separate"/>
            </w:r>
            <w:r w:rsidR="006965BA">
              <w:rPr>
                <w:noProof/>
                <w:webHidden/>
              </w:rPr>
              <w:t>49</w:t>
            </w:r>
            <w:r w:rsidR="00767734">
              <w:rPr>
                <w:noProof/>
                <w:webHidden/>
              </w:rPr>
              <w:fldChar w:fldCharType="end"/>
            </w:r>
          </w:hyperlink>
        </w:p>
        <w:p w14:paraId="0808A098" w14:textId="24AC6294" w:rsidR="00767734" w:rsidRDefault="004F0BCF">
          <w:pPr>
            <w:pStyle w:val="TOC3"/>
            <w:tabs>
              <w:tab w:val="left" w:pos="1320"/>
              <w:tab w:val="right" w:leader="dot" w:pos="9016"/>
            </w:tabs>
            <w:rPr>
              <w:noProof/>
              <w:lang w:eastAsia="en-GB"/>
            </w:rPr>
          </w:pPr>
          <w:hyperlink w:anchor="_Toc32584549" w:history="1">
            <w:r w:rsidR="00767734" w:rsidRPr="00B32C72">
              <w:rPr>
                <w:rStyle w:val="Hyperlink"/>
                <w:noProof/>
              </w:rPr>
              <w:t>9.3.5</w:t>
            </w:r>
            <w:r w:rsidR="00767734">
              <w:rPr>
                <w:noProof/>
                <w:lang w:eastAsia="en-GB"/>
              </w:rPr>
              <w:tab/>
            </w:r>
            <w:r w:rsidR="00767734" w:rsidRPr="00B32C72">
              <w:rPr>
                <w:rStyle w:val="Hyperlink"/>
                <w:noProof/>
              </w:rPr>
              <w:t>Collection of Assignments / Examination Scripts</w:t>
            </w:r>
            <w:r w:rsidR="00767734">
              <w:rPr>
                <w:noProof/>
                <w:webHidden/>
              </w:rPr>
              <w:tab/>
            </w:r>
            <w:r w:rsidR="00767734">
              <w:rPr>
                <w:noProof/>
                <w:webHidden/>
              </w:rPr>
              <w:fldChar w:fldCharType="begin"/>
            </w:r>
            <w:r w:rsidR="00767734">
              <w:rPr>
                <w:noProof/>
                <w:webHidden/>
              </w:rPr>
              <w:instrText xml:space="preserve"> PAGEREF _Toc32584549 \h </w:instrText>
            </w:r>
            <w:r w:rsidR="00767734">
              <w:rPr>
                <w:noProof/>
                <w:webHidden/>
              </w:rPr>
            </w:r>
            <w:r w:rsidR="00767734">
              <w:rPr>
                <w:noProof/>
                <w:webHidden/>
              </w:rPr>
              <w:fldChar w:fldCharType="separate"/>
            </w:r>
            <w:r w:rsidR="006965BA">
              <w:rPr>
                <w:noProof/>
                <w:webHidden/>
              </w:rPr>
              <w:t>50</w:t>
            </w:r>
            <w:r w:rsidR="00767734">
              <w:rPr>
                <w:noProof/>
                <w:webHidden/>
              </w:rPr>
              <w:fldChar w:fldCharType="end"/>
            </w:r>
          </w:hyperlink>
        </w:p>
        <w:p w14:paraId="4E05AF39" w14:textId="55E2BCC4" w:rsidR="00767734" w:rsidRDefault="004F0BCF">
          <w:pPr>
            <w:pStyle w:val="TOC2"/>
            <w:rPr>
              <w:rFonts w:asciiTheme="minorHAnsi" w:hAnsiTheme="minorHAnsi"/>
              <w:bCs w:val="0"/>
              <w:noProof/>
              <w:lang w:eastAsia="en-GB"/>
            </w:rPr>
          </w:pPr>
          <w:hyperlink w:anchor="_Toc32584550" w:history="1">
            <w:r w:rsidR="00767734" w:rsidRPr="00B32C72">
              <w:rPr>
                <w:rStyle w:val="Hyperlink"/>
                <w:noProof/>
              </w:rPr>
              <w:t>9.4</w:t>
            </w:r>
            <w:r w:rsidR="00767734">
              <w:rPr>
                <w:rFonts w:asciiTheme="minorHAnsi" w:hAnsiTheme="minorHAnsi"/>
                <w:bCs w:val="0"/>
                <w:noProof/>
                <w:lang w:eastAsia="en-GB"/>
              </w:rPr>
              <w:tab/>
            </w:r>
            <w:r w:rsidR="00767734" w:rsidRPr="00B32C72">
              <w:rPr>
                <w:rStyle w:val="Hyperlink"/>
                <w:noProof/>
              </w:rPr>
              <w:t>Arrangements for returning marked work and providing feedback</w:t>
            </w:r>
            <w:r w:rsidR="00767734">
              <w:rPr>
                <w:noProof/>
                <w:webHidden/>
              </w:rPr>
              <w:tab/>
            </w:r>
            <w:r w:rsidR="00767734">
              <w:rPr>
                <w:noProof/>
                <w:webHidden/>
              </w:rPr>
              <w:fldChar w:fldCharType="begin"/>
            </w:r>
            <w:r w:rsidR="00767734">
              <w:rPr>
                <w:noProof/>
                <w:webHidden/>
              </w:rPr>
              <w:instrText xml:space="preserve"> PAGEREF _Toc32584550 \h </w:instrText>
            </w:r>
            <w:r w:rsidR="00767734">
              <w:rPr>
                <w:noProof/>
                <w:webHidden/>
              </w:rPr>
            </w:r>
            <w:r w:rsidR="00767734">
              <w:rPr>
                <w:noProof/>
                <w:webHidden/>
              </w:rPr>
              <w:fldChar w:fldCharType="separate"/>
            </w:r>
            <w:r w:rsidR="006965BA">
              <w:rPr>
                <w:noProof/>
                <w:webHidden/>
              </w:rPr>
              <w:t>50</w:t>
            </w:r>
            <w:r w:rsidR="00767734">
              <w:rPr>
                <w:noProof/>
                <w:webHidden/>
              </w:rPr>
              <w:fldChar w:fldCharType="end"/>
            </w:r>
          </w:hyperlink>
        </w:p>
        <w:p w14:paraId="4B200CE6" w14:textId="581C8C9A" w:rsidR="00767734" w:rsidRDefault="004F0BCF">
          <w:pPr>
            <w:pStyle w:val="TOC3"/>
            <w:tabs>
              <w:tab w:val="left" w:pos="1320"/>
              <w:tab w:val="right" w:leader="dot" w:pos="9016"/>
            </w:tabs>
            <w:rPr>
              <w:noProof/>
              <w:lang w:eastAsia="en-GB"/>
            </w:rPr>
          </w:pPr>
          <w:hyperlink w:anchor="_Toc32584551" w:history="1">
            <w:r w:rsidR="00767734" w:rsidRPr="00B32C72">
              <w:rPr>
                <w:rStyle w:val="Hyperlink"/>
                <w:noProof/>
              </w:rPr>
              <w:t>9.4.1</w:t>
            </w:r>
            <w:r w:rsidR="00767734">
              <w:rPr>
                <w:noProof/>
                <w:lang w:eastAsia="en-GB"/>
              </w:rPr>
              <w:tab/>
            </w:r>
            <w:r w:rsidR="00767734" w:rsidRPr="00B32C72">
              <w:rPr>
                <w:rStyle w:val="Hyperlink"/>
                <w:noProof/>
              </w:rPr>
              <w:t>Procedures for Re-Assessment</w:t>
            </w:r>
            <w:r w:rsidR="00767734">
              <w:rPr>
                <w:noProof/>
                <w:webHidden/>
              </w:rPr>
              <w:tab/>
            </w:r>
            <w:r w:rsidR="00767734">
              <w:rPr>
                <w:noProof/>
                <w:webHidden/>
              </w:rPr>
              <w:fldChar w:fldCharType="begin"/>
            </w:r>
            <w:r w:rsidR="00767734">
              <w:rPr>
                <w:noProof/>
                <w:webHidden/>
              </w:rPr>
              <w:instrText xml:space="preserve"> PAGEREF _Toc32584551 \h </w:instrText>
            </w:r>
            <w:r w:rsidR="00767734">
              <w:rPr>
                <w:noProof/>
                <w:webHidden/>
              </w:rPr>
            </w:r>
            <w:r w:rsidR="00767734">
              <w:rPr>
                <w:noProof/>
                <w:webHidden/>
              </w:rPr>
              <w:fldChar w:fldCharType="separate"/>
            </w:r>
            <w:r w:rsidR="006965BA">
              <w:rPr>
                <w:noProof/>
                <w:webHidden/>
              </w:rPr>
              <w:t>50</w:t>
            </w:r>
            <w:r w:rsidR="00767734">
              <w:rPr>
                <w:noProof/>
                <w:webHidden/>
              </w:rPr>
              <w:fldChar w:fldCharType="end"/>
            </w:r>
          </w:hyperlink>
        </w:p>
        <w:p w14:paraId="279BC2AD" w14:textId="061448B1" w:rsidR="00767734" w:rsidRDefault="004F0BCF">
          <w:pPr>
            <w:pStyle w:val="TOC3"/>
            <w:tabs>
              <w:tab w:val="left" w:pos="1320"/>
              <w:tab w:val="right" w:leader="dot" w:pos="9016"/>
            </w:tabs>
            <w:rPr>
              <w:noProof/>
              <w:lang w:eastAsia="en-GB"/>
            </w:rPr>
          </w:pPr>
          <w:hyperlink w:anchor="_Toc32584552" w:history="1">
            <w:r w:rsidR="00767734" w:rsidRPr="00B32C72">
              <w:rPr>
                <w:rStyle w:val="Hyperlink"/>
                <w:noProof/>
              </w:rPr>
              <w:t>9.4.2</w:t>
            </w:r>
            <w:r w:rsidR="00767734">
              <w:rPr>
                <w:noProof/>
                <w:lang w:eastAsia="en-GB"/>
              </w:rPr>
              <w:tab/>
            </w:r>
            <w:r w:rsidR="00767734" w:rsidRPr="00B32C72">
              <w:rPr>
                <w:rStyle w:val="Hyperlink"/>
                <w:noProof/>
              </w:rPr>
              <w:t>Procedures for Non-Submission</w:t>
            </w:r>
            <w:r w:rsidR="00767734">
              <w:rPr>
                <w:noProof/>
                <w:webHidden/>
              </w:rPr>
              <w:tab/>
            </w:r>
            <w:r w:rsidR="00767734">
              <w:rPr>
                <w:noProof/>
                <w:webHidden/>
              </w:rPr>
              <w:fldChar w:fldCharType="begin"/>
            </w:r>
            <w:r w:rsidR="00767734">
              <w:rPr>
                <w:noProof/>
                <w:webHidden/>
              </w:rPr>
              <w:instrText xml:space="preserve"> PAGEREF _Toc32584552 \h </w:instrText>
            </w:r>
            <w:r w:rsidR="00767734">
              <w:rPr>
                <w:noProof/>
                <w:webHidden/>
              </w:rPr>
            </w:r>
            <w:r w:rsidR="00767734">
              <w:rPr>
                <w:noProof/>
                <w:webHidden/>
              </w:rPr>
              <w:fldChar w:fldCharType="separate"/>
            </w:r>
            <w:r w:rsidR="006965BA">
              <w:rPr>
                <w:noProof/>
                <w:webHidden/>
              </w:rPr>
              <w:t>51</w:t>
            </w:r>
            <w:r w:rsidR="00767734">
              <w:rPr>
                <w:noProof/>
                <w:webHidden/>
              </w:rPr>
              <w:fldChar w:fldCharType="end"/>
            </w:r>
          </w:hyperlink>
        </w:p>
        <w:p w14:paraId="1D8828A3" w14:textId="3FB03B17" w:rsidR="00767734" w:rsidRDefault="004F0BCF">
          <w:pPr>
            <w:pStyle w:val="TOC2"/>
            <w:rPr>
              <w:rFonts w:asciiTheme="minorHAnsi" w:hAnsiTheme="minorHAnsi"/>
              <w:bCs w:val="0"/>
              <w:noProof/>
              <w:lang w:eastAsia="en-GB"/>
            </w:rPr>
          </w:pPr>
          <w:hyperlink w:anchor="_Toc32584553" w:history="1">
            <w:r w:rsidR="00767734" w:rsidRPr="00B32C72">
              <w:rPr>
                <w:rStyle w:val="Hyperlink"/>
                <w:noProof/>
              </w:rPr>
              <w:t>9.5</w:t>
            </w:r>
            <w:r w:rsidR="00767734">
              <w:rPr>
                <w:rFonts w:asciiTheme="minorHAnsi" w:hAnsiTheme="minorHAnsi"/>
                <w:bCs w:val="0"/>
                <w:noProof/>
                <w:lang w:eastAsia="en-GB"/>
              </w:rPr>
              <w:tab/>
            </w:r>
            <w:r w:rsidR="00767734" w:rsidRPr="00B32C72">
              <w:rPr>
                <w:rStyle w:val="Hyperlink"/>
                <w:noProof/>
              </w:rPr>
              <w:t>Academic Regulations on Calculation of Awards</w:t>
            </w:r>
            <w:r w:rsidR="00767734">
              <w:rPr>
                <w:noProof/>
                <w:webHidden/>
              </w:rPr>
              <w:tab/>
            </w:r>
            <w:r w:rsidR="00767734">
              <w:rPr>
                <w:noProof/>
                <w:webHidden/>
              </w:rPr>
              <w:fldChar w:fldCharType="begin"/>
            </w:r>
            <w:r w:rsidR="00767734">
              <w:rPr>
                <w:noProof/>
                <w:webHidden/>
              </w:rPr>
              <w:instrText xml:space="preserve"> PAGEREF _Toc32584553 \h </w:instrText>
            </w:r>
            <w:r w:rsidR="00767734">
              <w:rPr>
                <w:noProof/>
                <w:webHidden/>
              </w:rPr>
            </w:r>
            <w:r w:rsidR="00767734">
              <w:rPr>
                <w:noProof/>
                <w:webHidden/>
              </w:rPr>
              <w:fldChar w:fldCharType="separate"/>
            </w:r>
            <w:r w:rsidR="006965BA">
              <w:rPr>
                <w:noProof/>
                <w:webHidden/>
              </w:rPr>
              <w:t>51</w:t>
            </w:r>
            <w:r w:rsidR="00767734">
              <w:rPr>
                <w:noProof/>
                <w:webHidden/>
              </w:rPr>
              <w:fldChar w:fldCharType="end"/>
            </w:r>
          </w:hyperlink>
        </w:p>
        <w:p w14:paraId="0B8BBB20" w14:textId="7B695386" w:rsidR="00767734" w:rsidRDefault="004F0BCF">
          <w:pPr>
            <w:pStyle w:val="TOC2"/>
            <w:rPr>
              <w:rFonts w:asciiTheme="minorHAnsi" w:hAnsiTheme="minorHAnsi"/>
              <w:bCs w:val="0"/>
              <w:noProof/>
              <w:lang w:eastAsia="en-GB"/>
            </w:rPr>
          </w:pPr>
          <w:hyperlink w:anchor="_Toc32584554" w:history="1">
            <w:r w:rsidR="00767734" w:rsidRPr="00B32C72">
              <w:rPr>
                <w:rStyle w:val="Hyperlink"/>
                <w:rFonts w:cstheme="minorHAnsi"/>
                <w:noProof/>
              </w:rPr>
              <w:t>The University of Chichester Academic Regulations parts one, two and three are available online</w:t>
            </w:r>
            <w:r w:rsidR="00767734">
              <w:rPr>
                <w:noProof/>
                <w:webHidden/>
              </w:rPr>
              <w:tab/>
            </w:r>
            <w:r w:rsidR="00767734">
              <w:rPr>
                <w:noProof/>
                <w:webHidden/>
              </w:rPr>
              <w:fldChar w:fldCharType="begin"/>
            </w:r>
            <w:r w:rsidR="00767734">
              <w:rPr>
                <w:noProof/>
                <w:webHidden/>
              </w:rPr>
              <w:instrText xml:space="preserve"> PAGEREF _Toc32584554 \h </w:instrText>
            </w:r>
            <w:r w:rsidR="00767734">
              <w:rPr>
                <w:noProof/>
                <w:webHidden/>
              </w:rPr>
            </w:r>
            <w:r w:rsidR="00767734">
              <w:rPr>
                <w:noProof/>
                <w:webHidden/>
              </w:rPr>
              <w:fldChar w:fldCharType="separate"/>
            </w:r>
            <w:r w:rsidR="006965BA">
              <w:rPr>
                <w:noProof/>
                <w:webHidden/>
              </w:rPr>
              <w:t>51</w:t>
            </w:r>
            <w:r w:rsidR="00767734">
              <w:rPr>
                <w:noProof/>
                <w:webHidden/>
              </w:rPr>
              <w:fldChar w:fldCharType="end"/>
            </w:r>
          </w:hyperlink>
        </w:p>
        <w:p w14:paraId="0A968029" w14:textId="7526D335" w:rsidR="00767734" w:rsidRDefault="004F0BCF">
          <w:pPr>
            <w:pStyle w:val="TOC3"/>
            <w:tabs>
              <w:tab w:val="left" w:pos="1320"/>
              <w:tab w:val="right" w:leader="dot" w:pos="9016"/>
            </w:tabs>
            <w:rPr>
              <w:noProof/>
              <w:lang w:eastAsia="en-GB"/>
            </w:rPr>
          </w:pPr>
          <w:hyperlink w:anchor="_Toc32584555" w:history="1">
            <w:r w:rsidR="00767734" w:rsidRPr="00B32C72">
              <w:rPr>
                <w:rStyle w:val="Hyperlink"/>
                <w:noProof/>
              </w:rPr>
              <w:t>9.5.1</w:t>
            </w:r>
            <w:r w:rsidR="00767734">
              <w:rPr>
                <w:noProof/>
                <w:lang w:eastAsia="en-GB"/>
              </w:rPr>
              <w:tab/>
            </w:r>
            <w:r w:rsidR="00767734" w:rsidRPr="00B32C72">
              <w:rPr>
                <w:rStyle w:val="Hyperlink"/>
                <w:noProof/>
              </w:rPr>
              <w:t>Calculation of an Award – Level 6 Weighting</w:t>
            </w:r>
            <w:r w:rsidR="00767734">
              <w:rPr>
                <w:noProof/>
                <w:webHidden/>
              </w:rPr>
              <w:tab/>
            </w:r>
            <w:r w:rsidR="00767734">
              <w:rPr>
                <w:noProof/>
                <w:webHidden/>
              </w:rPr>
              <w:fldChar w:fldCharType="begin"/>
            </w:r>
            <w:r w:rsidR="00767734">
              <w:rPr>
                <w:noProof/>
                <w:webHidden/>
              </w:rPr>
              <w:instrText xml:space="preserve"> PAGEREF _Toc32584555 \h </w:instrText>
            </w:r>
            <w:r w:rsidR="00767734">
              <w:rPr>
                <w:noProof/>
                <w:webHidden/>
              </w:rPr>
            </w:r>
            <w:r w:rsidR="00767734">
              <w:rPr>
                <w:noProof/>
                <w:webHidden/>
              </w:rPr>
              <w:fldChar w:fldCharType="separate"/>
            </w:r>
            <w:r w:rsidR="006965BA">
              <w:rPr>
                <w:noProof/>
                <w:webHidden/>
              </w:rPr>
              <w:t>51</w:t>
            </w:r>
            <w:r w:rsidR="00767734">
              <w:rPr>
                <w:noProof/>
                <w:webHidden/>
              </w:rPr>
              <w:fldChar w:fldCharType="end"/>
            </w:r>
          </w:hyperlink>
        </w:p>
        <w:p w14:paraId="4ABF6DF3" w14:textId="1CE59328" w:rsidR="00767734" w:rsidRDefault="004F0BCF">
          <w:pPr>
            <w:pStyle w:val="TOC3"/>
            <w:tabs>
              <w:tab w:val="right" w:leader="dot" w:pos="9016"/>
            </w:tabs>
            <w:rPr>
              <w:noProof/>
              <w:lang w:eastAsia="en-GB"/>
            </w:rPr>
          </w:pPr>
          <w:hyperlink w:anchor="_Toc32584556" w:history="1">
            <w:r w:rsidR="00767734" w:rsidRPr="00B32C72">
              <w:rPr>
                <w:rStyle w:val="Hyperlink"/>
                <w:noProof/>
              </w:rPr>
              <w:t>Ordinary Degree</w:t>
            </w:r>
            <w:r w:rsidR="00767734">
              <w:rPr>
                <w:noProof/>
                <w:webHidden/>
              </w:rPr>
              <w:tab/>
            </w:r>
            <w:r w:rsidR="00767734">
              <w:rPr>
                <w:noProof/>
                <w:webHidden/>
              </w:rPr>
              <w:fldChar w:fldCharType="begin"/>
            </w:r>
            <w:r w:rsidR="00767734">
              <w:rPr>
                <w:noProof/>
                <w:webHidden/>
              </w:rPr>
              <w:instrText xml:space="preserve"> PAGEREF _Toc32584556 \h </w:instrText>
            </w:r>
            <w:r w:rsidR="00767734">
              <w:rPr>
                <w:noProof/>
                <w:webHidden/>
              </w:rPr>
            </w:r>
            <w:r w:rsidR="00767734">
              <w:rPr>
                <w:noProof/>
                <w:webHidden/>
              </w:rPr>
              <w:fldChar w:fldCharType="separate"/>
            </w:r>
            <w:r w:rsidR="006965BA">
              <w:rPr>
                <w:noProof/>
                <w:webHidden/>
              </w:rPr>
              <w:t>51</w:t>
            </w:r>
            <w:r w:rsidR="00767734">
              <w:rPr>
                <w:noProof/>
                <w:webHidden/>
              </w:rPr>
              <w:fldChar w:fldCharType="end"/>
            </w:r>
          </w:hyperlink>
        </w:p>
        <w:p w14:paraId="2CE9E0F0" w14:textId="143E9A0E" w:rsidR="00767734" w:rsidRDefault="004F0BCF">
          <w:pPr>
            <w:pStyle w:val="TOC3"/>
            <w:tabs>
              <w:tab w:val="right" w:leader="dot" w:pos="9016"/>
            </w:tabs>
            <w:rPr>
              <w:noProof/>
              <w:lang w:eastAsia="en-GB"/>
            </w:rPr>
          </w:pPr>
          <w:hyperlink w:anchor="_Toc32584557" w:history="1">
            <w:r w:rsidR="00767734" w:rsidRPr="00B32C72">
              <w:rPr>
                <w:rStyle w:val="Hyperlink"/>
                <w:noProof/>
              </w:rPr>
              <w:t>Borderline Cases</w:t>
            </w:r>
            <w:r w:rsidR="00767734">
              <w:rPr>
                <w:noProof/>
                <w:webHidden/>
              </w:rPr>
              <w:tab/>
            </w:r>
            <w:r w:rsidR="00767734">
              <w:rPr>
                <w:noProof/>
                <w:webHidden/>
              </w:rPr>
              <w:fldChar w:fldCharType="begin"/>
            </w:r>
            <w:r w:rsidR="00767734">
              <w:rPr>
                <w:noProof/>
                <w:webHidden/>
              </w:rPr>
              <w:instrText xml:space="preserve"> PAGEREF _Toc32584557 \h </w:instrText>
            </w:r>
            <w:r w:rsidR="00767734">
              <w:rPr>
                <w:noProof/>
                <w:webHidden/>
              </w:rPr>
            </w:r>
            <w:r w:rsidR="00767734">
              <w:rPr>
                <w:noProof/>
                <w:webHidden/>
              </w:rPr>
              <w:fldChar w:fldCharType="separate"/>
            </w:r>
            <w:r w:rsidR="006965BA">
              <w:rPr>
                <w:noProof/>
                <w:webHidden/>
              </w:rPr>
              <w:t>51</w:t>
            </w:r>
            <w:r w:rsidR="00767734">
              <w:rPr>
                <w:noProof/>
                <w:webHidden/>
              </w:rPr>
              <w:fldChar w:fldCharType="end"/>
            </w:r>
          </w:hyperlink>
        </w:p>
        <w:p w14:paraId="236732FA" w14:textId="2441B062" w:rsidR="00767734" w:rsidRDefault="004F0BCF">
          <w:pPr>
            <w:pStyle w:val="TOC3"/>
            <w:tabs>
              <w:tab w:val="right" w:leader="dot" w:pos="9016"/>
            </w:tabs>
            <w:rPr>
              <w:noProof/>
              <w:lang w:eastAsia="en-GB"/>
            </w:rPr>
          </w:pPr>
          <w:hyperlink w:anchor="_Toc32584558" w:history="1">
            <w:r w:rsidR="00767734" w:rsidRPr="00B32C72">
              <w:rPr>
                <w:rStyle w:val="Hyperlink"/>
                <w:noProof/>
              </w:rPr>
              <w:t>Debt</w:t>
            </w:r>
            <w:r w:rsidR="00767734">
              <w:rPr>
                <w:noProof/>
                <w:webHidden/>
              </w:rPr>
              <w:tab/>
            </w:r>
            <w:r w:rsidR="00767734">
              <w:rPr>
                <w:noProof/>
                <w:webHidden/>
              </w:rPr>
              <w:fldChar w:fldCharType="begin"/>
            </w:r>
            <w:r w:rsidR="00767734">
              <w:rPr>
                <w:noProof/>
                <w:webHidden/>
              </w:rPr>
              <w:instrText xml:space="preserve"> PAGEREF _Toc32584558 \h </w:instrText>
            </w:r>
            <w:r w:rsidR="00767734">
              <w:rPr>
                <w:noProof/>
                <w:webHidden/>
              </w:rPr>
            </w:r>
            <w:r w:rsidR="00767734">
              <w:rPr>
                <w:noProof/>
                <w:webHidden/>
              </w:rPr>
              <w:fldChar w:fldCharType="separate"/>
            </w:r>
            <w:r w:rsidR="006965BA">
              <w:rPr>
                <w:noProof/>
                <w:webHidden/>
              </w:rPr>
              <w:t>51</w:t>
            </w:r>
            <w:r w:rsidR="00767734">
              <w:rPr>
                <w:noProof/>
                <w:webHidden/>
              </w:rPr>
              <w:fldChar w:fldCharType="end"/>
            </w:r>
          </w:hyperlink>
        </w:p>
        <w:p w14:paraId="491B67DA" w14:textId="4EE6CD85" w:rsidR="00767734" w:rsidRDefault="004F0BCF">
          <w:pPr>
            <w:pStyle w:val="TOC2"/>
            <w:rPr>
              <w:rFonts w:asciiTheme="minorHAnsi" w:hAnsiTheme="minorHAnsi"/>
              <w:bCs w:val="0"/>
              <w:noProof/>
              <w:lang w:eastAsia="en-GB"/>
            </w:rPr>
          </w:pPr>
          <w:hyperlink w:anchor="_Toc32584559" w:history="1">
            <w:r w:rsidR="00767734" w:rsidRPr="00B32C72">
              <w:rPr>
                <w:rStyle w:val="Hyperlink"/>
                <w:noProof/>
              </w:rPr>
              <w:t>9.6</w:t>
            </w:r>
            <w:r w:rsidR="00767734">
              <w:rPr>
                <w:rFonts w:asciiTheme="minorHAnsi" w:hAnsiTheme="minorHAnsi"/>
                <w:bCs w:val="0"/>
                <w:noProof/>
                <w:lang w:eastAsia="en-GB"/>
              </w:rPr>
              <w:tab/>
            </w:r>
            <w:r w:rsidR="00767734" w:rsidRPr="00B32C72">
              <w:rPr>
                <w:rStyle w:val="Hyperlink"/>
                <w:noProof/>
              </w:rPr>
              <w:t>Hyperlinks to Student Online Handbook and University Academic Regulations</w:t>
            </w:r>
            <w:r w:rsidR="00767734">
              <w:rPr>
                <w:noProof/>
                <w:webHidden/>
              </w:rPr>
              <w:tab/>
            </w:r>
            <w:r w:rsidR="00767734">
              <w:rPr>
                <w:noProof/>
                <w:webHidden/>
              </w:rPr>
              <w:fldChar w:fldCharType="begin"/>
            </w:r>
            <w:r w:rsidR="00767734">
              <w:rPr>
                <w:noProof/>
                <w:webHidden/>
              </w:rPr>
              <w:instrText xml:space="preserve"> PAGEREF _Toc32584559 \h </w:instrText>
            </w:r>
            <w:r w:rsidR="00767734">
              <w:rPr>
                <w:noProof/>
                <w:webHidden/>
              </w:rPr>
            </w:r>
            <w:r w:rsidR="00767734">
              <w:rPr>
                <w:noProof/>
                <w:webHidden/>
              </w:rPr>
              <w:fldChar w:fldCharType="separate"/>
            </w:r>
            <w:r w:rsidR="006965BA">
              <w:rPr>
                <w:noProof/>
                <w:webHidden/>
              </w:rPr>
              <w:t>52</w:t>
            </w:r>
            <w:r w:rsidR="00767734">
              <w:rPr>
                <w:noProof/>
                <w:webHidden/>
              </w:rPr>
              <w:fldChar w:fldCharType="end"/>
            </w:r>
          </w:hyperlink>
        </w:p>
        <w:p w14:paraId="3B6BF787" w14:textId="1DD13D80" w:rsidR="00767734" w:rsidRDefault="004F0BCF">
          <w:pPr>
            <w:pStyle w:val="TOC2"/>
            <w:rPr>
              <w:rFonts w:asciiTheme="minorHAnsi" w:hAnsiTheme="minorHAnsi"/>
              <w:bCs w:val="0"/>
              <w:noProof/>
              <w:lang w:eastAsia="en-GB"/>
            </w:rPr>
          </w:pPr>
          <w:hyperlink w:anchor="_Toc32584560" w:history="1">
            <w:r w:rsidR="00767734" w:rsidRPr="00B32C72">
              <w:rPr>
                <w:rStyle w:val="Hyperlink"/>
                <w:rFonts w:cstheme="minorHAnsi"/>
                <w:noProof/>
              </w:rPr>
              <w:t>The student handbook is available online on ChiOnline at</w:t>
            </w:r>
            <w:r w:rsidR="00767734">
              <w:rPr>
                <w:noProof/>
                <w:webHidden/>
              </w:rPr>
              <w:tab/>
            </w:r>
            <w:r w:rsidR="00767734">
              <w:rPr>
                <w:noProof/>
                <w:webHidden/>
              </w:rPr>
              <w:fldChar w:fldCharType="begin"/>
            </w:r>
            <w:r w:rsidR="00767734">
              <w:rPr>
                <w:noProof/>
                <w:webHidden/>
              </w:rPr>
              <w:instrText xml:space="preserve"> PAGEREF _Toc32584560 \h </w:instrText>
            </w:r>
            <w:r w:rsidR="00767734">
              <w:rPr>
                <w:noProof/>
                <w:webHidden/>
              </w:rPr>
            </w:r>
            <w:r w:rsidR="00767734">
              <w:rPr>
                <w:noProof/>
                <w:webHidden/>
              </w:rPr>
              <w:fldChar w:fldCharType="separate"/>
            </w:r>
            <w:r w:rsidR="006965BA">
              <w:rPr>
                <w:noProof/>
                <w:webHidden/>
              </w:rPr>
              <w:t>52</w:t>
            </w:r>
            <w:r w:rsidR="00767734">
              <w:rPr>
                <w:noProof/>
                <w:webHidden/>
              </w:rPr>
              <w:fldChar w:fldCharType="end"/>
            </w:r>
          </w:hyperlink>
        </w:p>
        <w:p w14:paraId="3803CE02" w14:textId="1A8147D6" w:rsidR="00767734" w:rsidRDefault="004F0BCF">
          <w:pPr>
            <w:pStyle w:val="TOC2"/>
            <w:rPr>
              <w:rFonts w:asciiTheme="minorHAnsi" w:hAnsiTheme="minorHAnsi"/>
              <w:bCs w:val="0"/>
              <w:noProof/>
              <w:lang w:eastAsia="en-GB"/>
            </w:rPr>
          </w:pPr>
          <w:hyperlink w:anchor="_Toc32584561" w:history="1">
            <w:r w:rsidR="00767734" w:rsidRPr="00B32C72">
              <w:rPr>
                <w:rStyle w:val="Hyperlink"/>
                <w:rFonts w:cstheme="minorHAnsi"/>
                <w:noProof/>
              </w:rPr>
              <w:t>The University of Chichester Academic Regulations parts one, two and three are available online</w:t>
            </w:r>
            <w:r w:rsidR="00767734">
              <w:rPr>
                <w:noProof/>
                <w:webHidden/>
              </w:rPr>
              <w:tab/>
            </w:r>
            <w:r w:rsidR="00767734">
              <w:rPr>
                <w:noProof/>
                <w:webHidden/>
              </w:rPr>
              <w:fldChar w:fldCharType="begin"/>
            </w:r>
            <w:r w:rsidR="00767734">
              <w:rPr>
                <w:noProof/>
                <w:webHidden/>
              </w:rPr>
              <w:instrText xml:space="preserve"> PAGEREF _Toc32584561 \h </w:instrText>
            </w:r>
            <w:r w:rsidR="00767734">
              <w:rPr>
                <w:noProof/>
                <w:webHidden/>
              </w:rPr>
            </w:r>
            <w:r w:rsidR="00767734">
              <w:rPr>
                <w:noProof/>
                <w:webHidden/>
              </w:rPr>
              <w:fldChar w:fldCharType="separate"/>
            </w:r>
            <w:r w:rsidR="006965BA">
              <w:rPr>
                <w:noProof/>
                <w:webHidden/>
              </w:rPr>
              <w:t>52</w:t>
            </w:r>
            <w:r w:rsidR="00767734">
              <w:rPr>
                <w:noProof/>
                <w:webHidden/>
              </w:rPr>
              <w:fldChar w:fldCharType="end"/>
            </w:r>
          </w:hyperlink>
        </w:p>
        <w:p w14:paraId="05030603" w14:textId="5AAD7890" w:rsidR="00767734" w:rsidRDefault="004F0BCF">
          <w:pPr>
            <w:pStyle w:val="TOC2"/>
            <w:rPr>
              <w:rFonts w:asciiTheme="minorHAnsi" w:hAnsiTheme="minorHAnsi"/>
              <w:bCs w:val="0"/>
              <w:noProof/>
              <w:lang w:eastAsia="en-GB"/>
            </w:rPr>
          </w:pPr>
          <w:hyperlink w:anchor="_Toc32584562" w:history="1">
            <w:r w:rsidR="00767734" w:rsidRPr="00B32C72">
              <w:rPr>
                <w:rStyle w:val="Hyperlink"/>
                <w:rFonts w:cstheme="minorHAnsi"/>
                <w:noProof/>
              </w:rPr>
              <w:t>Give information</w:t>
            </w:r>
            <w:r w:rsidR="00767734">
              <w:rPr>
                <w:noProof/>
                <w:webHidden/>
              </w:rPr>
              <w:tab/>
            </w:r>
            <w:r w:rsidR="00767734">
              <w:rPr>
                <w:noProof/>
                <w:webHidden/>
              </w:rPr>
              <w:fldChar w:fldCharType="begin"/>
            </w:r>
            <w:r w:rsidR="00767734">
              <w:rPr>
                <w:noProof/>
                <w:webHidden/>
              </w:rPr>
              <w:instrText xml:space="preserve"> PAGEREF _Toc32584562 \h </w:instrText>
            </w:r>
            <w:r w:rsidR="00767734">
              <w:rPr>
                <w:noProof/>
                <w:webHidden/>
              </w:rPr>
            </w:r>
            <w:r w:rsidR="00767734">
              <w:rPr>
                <w:noProof/>
                <w:webHidden/>
              </w:rPr>
              <w:fldChar w:fldCharType="separate"/>
            </w:r>
            <w:r w:rsidR="006965BA">
              <w:rPr>
                <w:noProof/>
                <w:webHidden/>
              </w:rPr>
              <w:t>52</w:t>
            </w:r>
            <w:r w:rsidR="00767734">
              <w:rPr>
                <w:noProof/>
                <w:webHidden/>
              </w:rPr>
              <w:fldChar w:fldCharType="end"/>
            </w:r>
          </w:hyperlink>
        </w:p>
        <w:p w14:paraId="600A480D" w14:textId="636B2185" w:rsidR="00767734" w:rsidRDefault="004F0BCF">
          <w:pPr>
            <w:pStyle w:val="TOC3"/>
            <w:tabs>
              <w:tab w:val="right" w:leader="dot" w:pos="9016"/>
            </w:tabs>
            <w:rPr>
              <w:noProof/>
              <w:lang w:eastAsia="en-GB"/>
            </w:rPr>
          </w:pPr>
          <w:hyperlink w:anchor="_Toc32584563" w:history="1">
            <w:r w:rsidR="00767734" w:rsidRPr="00B32C72">
              <w:rPr>
                <w:rStyle w:val="Hyperlink"/>
                <w:noProof/>
              </w:rPr>
              <w:t>9.6.1 Mitigating Circumstances</w:t>
            </w:r>
            <w:r w:rsidR="00767734">
              <w:rPr>
                <w:noProof/>
                <w:webHidden/>
              </w:rPr>
              <w:tab/>
            </w:r>
            <w:r w:rsidR="00767734">
              <w:rPr>
                <w:noProof/>
                <w:webHidden/>
              </w:rPr>
              <w:fldChar w:fldCharType="begin"/>
            </w:r>
            <w:r w:rsidR="00767734">
              <w:rPr>
                <w:noProof/>
                <w:webHidden/>
              </w:rPr>
              <w:instrText xml:space="preserve"> PAGEREF _Toc32584563 \h </w:instrText>
            </w:r>
            <w:r w:rsidR="00767734">
              <w:rPr>
                <w:noProof/>
                <w:webHidden/>
              </w:rPr>
            </w:r>
            <w:r w:rsidR="00767734">
              <w:rPr>
                <w:noProof/>
                <w:webHidden/>
              </w:rPr>
              <w:fldChar w:fldCharType="separate"/>
            </w:r>
            <w:r w:rsidR="006965BA">
              <w:rPr>
                <w:noProof/>
                <w:webHidden/>
              </w:rPr>
              <w:t>52</w:t>
            </w:r>
            <w:r w:rsidR="00767734">
              <w:rPr>
                <w:noProof/>
                <w:webHidden/>
              </w:rPr>
              <w:fldChar w:fldCharType="end"/>
            </w:r>
          </w:hyperlink>
        </w:p>
        <w:p w14:paraId="057B05F3" w14:textId="1E276787" w:rsidR="00767734" w:rsidRDefault="004F0BCF">
          <w:pPr>
            <w:pStyle w:val="TOC3"/>
            <w:tabs>
              <w:tab w:val="left" w:pos="1320"/>
              <w:tab w:val="right" w:leader="dot" w:pos="9016"/>
            </w:tabs>
            <w:rPr>
              <w:noProof/>
              <w:lang w:eastAsia="en-GB"/>
            </w:rPr>
          </w:pPr>
          <w:hyperlink w:anchor="_Toc32584564" w:history="1">
            <w:r w:rsidR="00767734" w:rsidRPr="00B32C72">
              <w:rPr>
                <w:rStyle w:val="Hyperlink"/>
                <w:noProof/>
              </w:rPr>
              <w:t>9.6.2</w:t>
            </w:r>
            <w:r w:rsidR="00767734">
              <w:rPr>
                <w:noProof/>
                <w:lang w:eastAsia="en-GB"/>
              </w:rPr>
              <w:tab/>
            </w:r>
            <w:r w:rsidR="00767734" w:rsidRPr="00B32C72">
              <w:rPr>
                <w:rStyle w:val="Hyperlink"/>
                <w:noProof/>
              </w:rPr>
              <w:t>Academic Malpractice</w:t>
            </w:r>
            <w:r w:rsidR="00767734">
              <w:rPr>
                <w:noProof/>
                <w:webHidden/>
              </w:rPr>
              <w:tab/>
            </w:r>
            <w:r w:rsidR="00767734">
              <w:rPr>
                <w:noProof/>
                <w:webHidden/>
              </w:rPr>
              <w:fldChar w:fldCharType="begin"/>
            </w:r>
            <w:r w:rsidR="00767734">
              <w:rPr>
                <w:noProof/>
                <w:webHidden/>
              </w:rPr>
              <w:instrText xml:space="preserve"> PAGEREF _Toc32584564 \h </w:instrText>
            </w:r>
            <w:r w:rsidR="00767734">
              <w:rPr>
                <w:noProof/>
                <w:webHidden/>
              </w:rPr>
            </w:r>
            <w:r w:rsidR="00767734">
              <w:rPr>
                <w:noProof/>
                <w:webHidden/>
              </w:rPr>
              <w:fldChar w:fldCharType="separate"/>
            </w:r>
            <w:r w:rsidR="006965BA">
              <w:rPr>
                <w:noProof/>
                <w:webHidden/>
              </w:rPr>
              <w:t>53</w:t>
            </w:r>
            <w:r w:rsidR="00767734">
              <w:rPr>
                <w:noProof/>
                <w:webHidden/>
              </w:rPr>
              <w:fldChar w:fldCharType="end"/>
            </w:r>
          </w:hyperlink>
        </w:p>
        <w:p w14:paraId="5B9FEBFB" w14:textId="76D90FD0" w:rsidR="00767734" w:rsidRDefault="004F0BCF">
          <w:pPr>
            <w:pStyle w:val="TOC3"/>
            <w:tabs>
              <w:tab w:val="left" w:pos="1320"/>
              <w:tab w:val="right" w:leader="dot" w:pos="9016"/>
            </w:tabs>
            <w:rPr>
              <w:noProof/>
              <w:lang w:eastAsia="en-GB"/>
            </w:rPr>
          </w:pPr>
          <w:hyperlink w:anchor="_Toc32584565" w:history="1">
            <w:r w:rsidR="00767734" w:rsidRPr="00B32C72">
              <w:rPr>
                <w:rStyle w:val="Hyperlink"/>
                <w:noProof/>
              </w:rPr>
              <w:t>9.6.3</w:t>
            </w:r>
            <w:r w:rsidR="00767734">
              <w:rPr>
                <w:noProof/>
                <w:lang w:eastAsia="en-GB"/>
              </w:rPr>
              <w:tab/>
            </w:r>
            <w:r w:rsidR="00767734" w:rsidRPr="00B32C72">
              <w:rPr>
                <w:rStyle w:val="Hyperlink"/>
                <w:noProof/>
              </w:rPr>
              <w:t>Word-Length of Assignments and Equivalents</w:t>
            </w:r>
            <w:r w:rsidR="00767734">
              <w:rPr>
                <w:noProof/>
                <w:webHidden/>
              </w:rPr>
              <w:tab/>
            </w:r>
            <w:r w:rsidR="00767734">
              <w:rPr>
                <w:noProof/>
                <w:webHidden/>
              </w:rPr>
              <w:fldChar w:fldCharType="begin"/>
            </w:r>
            <w:r w:rsidR="00767734">
              <w:rPr>
                <w:noProof/>
                <w:webHidden/>
              </w:rPr>
              <w:instrText xml:space="preserve"> PAGEREF _Toc32584565 \h </w:instrText>
            </w:r>
            <w:r w:rsidR="00767734">
              <w:rPr>
                <w:noProof/>
                <w:webHidden/>
              </w:rPr>
            </w:r>
            <w:r w:rsidR="00767734">
              <w:rPr>
                <w:noProof/>
                <w:webHidden/>
              </w:rPr>
              <w:fldChar w:fldCharType="separate"/>
            </w:r>
            <w:r w:rsidR="006965BA">
              <w:rPr>
                <w:noProof/>
                <w:webHidden/>
              </w:rPr>
              <w:t>53</w:t>
            </w:r>
            <w:r w:rsidR="00767734">
              <w:rPr>
                <w:noProof/>
                <w:webHidden/>
              </w:rPr>
              <w:fldChar w:fldCharType="end"/>
            </w:r>
          </w:hyperlink>
        </w:p>
        <w:p w14:paraId="212CD893" w14:textId="48516B62" w:rsidR="00767734" w:rsidRDefault="004F0BCF">
          <w:pPr>
            <w:pStyle w:val="TOC3"/>
            <w:tabs>
              <w:tab w:val="left" w:pos="1320"/>
              <w:tab w:val="right" w:leader="dot" w:pos="9016"/>
            </w:tabs>
            <w:rPr>
              <w:noProof/>
              <w:lang w:eastAsia="en-GB"/>
            </w:rPr>
          </w:pPr>
          <w:hyperlink w:anchor="_Toc32584566" w:history="1">
            <w:r w:rsidR="00767734" w:rsidRPr="00B32C72">
              <w:rPr>
                <w:rStyle w:val="Hyperlink"/>
                <w:noProof/>
              </w:rPr>
              <w:t>9.6.4</w:t>
            </w:r>
            <w:r w:rsidR="00767734">
              <w:rPr>
                <w:noProof/>
                <w:lang w:eastAsia="en-GB"/>
              </w:rPr>
              <w:tab/>
            </w:r>
            <w:r w:rsidR="00767734" w:rsidRPr="00B32C72">
              <w:rPr>
                <w:rStyle w:val="Hyperlink"/>
                <w:noProof/>
              </w:rPr>
              <w:t>Penalties for Exceeding Prescribed Length for an Assignment</w:t>
            </w:r>
            <w:r w:rsidR="00767734">
              <w:rPr>
                <w:noProof/>
                <w:webHidden/>
              </w:rPr>
              <w:tab/>
            </w:r>
            <w:r w:rsidR="00767734">
              <w:rPr>
                <w:noProof/>
                <w:webHidden/>
              </w:rPr>
              <w:fldChar w:fldCharType="begin"/>
            </w:r>
            <w:r w:rsidR="00767734">
              <w:rPr>
                <w:noProof/>
                <w:webHidden/>
              </w:rPr>
              <w:instrText xml:space="preserve"> PAGEREF _Toc32584566 \h </w:instrText>
            </w:r>
            <w:r w:rsidR="00767734">
              <w:rPr>
                <w:noProof/>
                <w:webHidden/>
              </w:rPr>
            </w:r>
            <w:r w:rsidR="00767734">
              <w:rPr>
                <w:noProof/>
                <w:webHidden/>
              </w:rPr>
              <w:fldChar w:fldCharType="separate"/>
            </w:r>
            <w:r w:rsidR="006965BA">
              <w:rPr>
                <w:noProof/>
                <w:webHidden/>
              </w:rPr>
              <w:t>54</w:t>
            </w:r>
            <w:r w:rsidR="00767734">
              <w:rPr>
                <w:noProof/>
                <w:webHidden/>
              </w:rPr>
              <w:fldChar w:fldCharType="end"/>
            </w:r>
          </w:hyperlink>
        </w:p>
        <w:p w14:paraId="507D3174" w14:textId="44326DAB" w:rsidR="00767734" w:rsidRDefault="004F0BCF">
          <w:pPr>
            <w:pStyle w:val="TOC3"/>
            <w:tabs>
              <w:tab w:val="left" w:pos="1320"/>
              <w:tab w:val="right" w:leader="dot" w:pos="9016"/>
            </w:tabs>
            <w:rPr>
              <w:noProof/>
              <w:lang w:eastAsia="en-GB"/>
            </w:rPr>
          </w:pPr>
          <w:hyperlink w:anchor="_Toc32584567" w:history="1">
            <w:r w:rsidR="00767734" w:rsidRPr="00B32C72">
              <w:rPr>
                <w:rStyle w:val="Hyperlink"/>
                <w:noProof/>
              </w:rPr>
              <w:t>9.6.5</w:t>
            </w:r>
            <w:r w:rsidR="00767734">
              <w:rPr>
                <w:noProof/>
                <w:lang w:eastAsia="en-GB"/>
              </w:rPr>
              <w:tab/>
            </w:r>
            <w:r w:rsidR="00767734" w:rsidRPr="00B32C72">
              <w:rPr>
                <w:rStyle w:val="Hyperlink"/>
                <w:noProof/>
              </w:rPr>
              <w:t>Appeals</w:t>
            </w:r>
            <w:r w:rsidR="00767734">
              <w:rPr>
                <w:noProof/>
                <w:webHidden/>
              </w:rPr>
              <w:tab/>
            </w:r>
            <w:r w:rsidR="00767734">
              <w:rPr>
                <w:noProof/>
                <w:webHidden/>
              </w:rPr>
              <w:fldChar w:fldCharType="begin"/>
            </w:r>
            <w:r w:rsidR="00767734">
              <w:rPr>
                <w:noProof/>
                <w:webHidden/>
              </w:rPr>
              <w:instrText xml:space="preserve"> PAGEREF _Toc32584567 \h </w:instrText>
            </w:r>
            <w:r w:rsidR="00767734">
              <w:rPr>
                <w:noProof/>
                <w:webHidden/>
              </w:rPr>
            </w:r>
            <w:r w:rsidR="00767734">
              <w:rPr>
                <w:noProof/>
                <w:webHidden/>
              </w:rPr>
              <w:fldChar w:fldCharType="separate"/>
            </w:r>
            <w:r w:rsidR="006965BA">
              <w:rPr>
                <w:noProof/>
                <w:webHidden/>
              </w:rPr>
              <w:t>54</w:t>
            </w:r>
            <w:r w:rsidR="00767734">
              <w:rPr>
                <w:noProof/>
                <w:webHidden/>
              </w:rPr>
              <w:fldChar w:fldCharType="end"/>
            </w:r>
          </w:hyperlink>
        </w:p>
        <w:p w14:paraId="6DDF15DD" w14:textId="4754B77D" w:rsidR="00767734" w:rsidRDefault="004F0BCF">
          <w:pPr>
            <w:pStyle w:val="TOC3"/>
            <w:tabs>
              <w:tab w:val="left" w:pos="1320"/>
              <w:tab w:val="right" w:leader="dot" w:pos="9016"/>
            </w:tabs>
            <w:rPr>
              <w:noProof/>
              <w:lang w:eastAsia="en-GB"/>
            </w:rPr>
          </w:pPr>
          <w:hyperlink w:anchor="_Toc32584568" w:history="1">
            <w:r w:rsidR="00767734" w:rsidRPr="00B32C72">
              <w:rPr>
                <w:rStyle w:val="Hyperlink"/>
                <w:noProof/>
              </w:rPr>
              <w:t>9.6.6</w:t>
            </w:r>
            <w:r w:rsidR="00767734">
              <w:rPr>
                <w:noProof/>
                <w:lang w:eastAsia="en-GB"/>
              </w:rPr>
              <w:tab/>
            </w:r>
            <w:r w:rsidR="00767734" w:rsidRPr="00B32C72">
              <w:rPr>
                <w:rStyle w:val="Hyperlink"/>
                <w:noProof/>
              </w:rPr>
              <w:t>Notification of Examination and Assessment Results</w:t>
            </w:r>
            <w:r w:rsidR="00767734">
              <w:rPr>
                <w:noProof/>
                <w:webHidden/>
              </w:rPr>
              <w:tab/>
            </w:r>
            <w:r w:rsidR="00767734">
              <w:rPr>
                <w:noProof/>
                <w:webHidden/>
              </w:rPr>
              <w:fldChar w:fldCharType="begin"/>
            </w:r>
            <w:r w:rsidR="00767734">
              <w:rPr>
                <w:noProof/>
                <w:webHidden/>
              </w:rPr>
              <w:instrText xml:space="preserve"> PAGEREF _Toc32584568 \h </w:instrText>
            </w:r>
            <w:r w:rsidR="00767734">
              <w:rPr>
                <w:noProof/>
                <w:webHidden/>
              </w:rPr>
            </w:r>
            <w:r w:rsidR="00767734">
              <w:rPr>
                <w:noProof/>
                <w:webHidden/>
              </w:rPr>
              <w:fldChar w:fldCharType="separate"/>
            </w:r>
            <w:r w:rsidR="006965BA">
              <w:rPr>
                <w:noProof/>
                <w:webHidden/>
              </w:rPr>
              <w:t>55</w:t>
            </w:r>
            <w:r w:rsidR="00767734">
              <w:rPr>
                <w:noProof/>
                <w:webHidden/>
              </w:rPr>
              <w:fldChar w:fldCharType="end"/>
            </w:r>
          </w:hyperlink>
        </w:p>
        <w:p w14:paraId="2256C09D" w14:textId="39918CD7" w:rsidR="00767734" w:rsidRDefault="004F0BCF">
          <w:pPr>
            <w:pStyle w:val="TOC3"/>
            <w:tabs>
              <w:tab w:val="left" w:pos="1320"/>
              <w:tab w:val="right" w:leader="dot" w:pos="9016"/>
            </w:tabs>
            <w:rPr>
              <w:noProof/>
              <w:lang w:eastAsia="en-GB"/>
            </w:rPr>
          </w:pPr>
          <w:hyperlink w:anchor="_Toc32584569" w:history="1">
            <w:r w:rsidR="00767734" w:rsidRPr="00B32C72">
              <w:rPr>
                <w:rStyle w:val="Hyperlink"/>
                <w:noProof/>
              </w:rPr>
              <w:t>9.6.7</w:t>
            </w:r>
            <w:r w:rsidR="00767734">
              <w:rPr>
                <w:noProof/>
                <w:lang w:eastAsia="en-GB"/>
              </w:rPr>
              <w:tab/>
            </w:r>
            <w:r w:rsidR="00767734" w:rsidRPr="00B32C72">
              <w:rPr>
                <w:rStyle w:val="Hyperlink"/>
                <w:noProof/>
              </w:rPr>
              <w:t>Special Arrangements for Examinations / Assessments</w:t>
            </w:r>
            <w:r w:rsidR="00767734">
              <w:rPr>
                <w:noProof/>
                <w:webHidden/>
              </w:rPr>
              <w:tab/>
            </w:r>
            <w:r w:rsidR="00767734">
              <w:rPr>
                <w:noProof/>
                <w:webHidden/>
              </w:rPr>
              <w:fldChar w:fldCharType="begin"/>
            </w:r>
            <w:r w:rsidR="00767734">
              <w:rPr>
                <w:noProof/>
                <w:webHidden/>
              </w:rPr>
              <w:instrText xml:space="preserve"> PAGEREF _Toc32584569 \h </w:instrText>
            </w:r>
            <w:r w:rsidR="00767734">
              <w:rPr>
                <w:noProof/>
                <w:webHidden/>
              </w:rPr>
            </w:r>
            <w:r w:rsidR="00767734">
              <w:rPr>
                <w:noProof/>
                <w:webHidden/>
              </w:rPr>
              <w:fldChar w:fldCharType="separate"/>
            </w:r>
            <w:r w:rsidR="006965BA">
              <w:rPr>
                <w:noProof/>
                <w:webHidden/>
              </w:rPr>
              <w:t>56</w:t>
            </w:r>
            <w:r w:rsidR="00767734">
              <w:rPr>
                <w:noProof/>
                <w:webHidden/>
              </w:rPr>
              <w:fldChar w:fldCharType="end"/>
            </w:r>
          </w:hyperlink>
        </w:p>
        <w:p w14:paraId="75280E4A" w14:textId="44074DA0" w:rsidR="00767734" w:rsidRDefault="004F0BCF">
          <w:pPr>
            <w:pStyle w:val="TOC2"/>
            <w:rPr>
              <w:rFonts w:asciiTheme="minorHAnsi" w:hAnsiTheme="minorHAnsi"/>
              <w:bCs w:val="0"/>
              <w:noProof/>
              <w:lang w:eastAsia="en-GB"/>
            </w:rPr>
          </w:pPr>
          <w:hyperlink w:anchor="_Toc32584570" w:history="1">
            <w:r w:rsidR="00767734" w:rsidRPr="00B32C72">
              <w:rPr>
                <w:rStyle w:val="Hyperlink"/>
                <w:noProof/>
              </w:rPr>
              <w:t>9.7</w:t>
            </w:r>
            <w:r w:rsidR="00767734">
              <w:rPr>
                <w:rFonts w:asciiTheme="minorHAnsi" w:hAnsiTheme="minorHAnsi"/>
                <w:bCs w:val="0"/>
                <w:noProof/>
                <w:lang w:eastAsia="en-GB"/>
              </w:rPr>
              <w:tab/>
            </w:r>
            <w:r w:rsidR="00767734" w:rsidRPr="00B32C72">
              <w:rPr>
                <w:rStyle w:val="Hyperlink"/>
                <w:noProof/>
              </w:rPr>
              <w:t>HEAR Statement</w:t>
            </w:r>
            <w:r w:rsidR="00767734">
              <w:rPr>
                <w:noProof/>
                <w:webHidden/>
              </w:rPr>
              <w:tab/>
            </w:r>
            <w:r w:rsidR="00767734">
              <w:rPr>
                <w:noProof/>
                <w:webHidden/>
              </w:rPr>
              <w:fldChar w:fldCharType="begin"/>
            </w:r>
            <w:r w:rsidR="00767734">
              <w:rPr>
                <w:noProof/>
                <w:webHidden/>
              </w:rPr>
              <w:instrText xml:space="preserve"> PAGEREF _Toc32584570 \h </w:instrText>
            </w:r>
            <w:r w:rsidR="00767734">
              <w:rPr>
                <w:noProof/>
                <w:webHidden/>
              </w:rPr>
            </w:r>
            <w:r w:rsidR="00767734">
              <w:rPr>
                <w:noProof/>
                <w:webHidden/>
              </w:rPr>
              <w:fldChar w:fldCharType="separate"/>
            </w:r>
            <w:r w:rsidR="006965BA">
              <w:rPr>
                <w:noProof/>
                <w:webHidden/>
              </w:rPr>
              <w:t>56</w:t>
            </w:r>
            <w:r w:rsidR="00767734">
              <w:rPr>
                <w:noProof/>
                <w:webHidden/>
              </w:rPr>
              <w:fldChar w:fldCharType="end"/>
            </w:r>
          </w:hyperlink>
        </w:p>
        <w:p w14:paraId="1CB9231F" w14:textId="2E25C0AA" w:rsidR="00767734" w:rsidRDefault="004F0BCF">
          <w:pPr>
            <w:pStyle w:val="TOC2"/>
            <w:rPr>
              <w:rFonts w:asciiTheme="minorHAnsi" w:hAnsiTheme="minorHAnsi"/>
              <w:bCs w:val="0"/>
              <w:noProof/>
              <w:lang w:eastAsia="en-GB"/>
            </w:rPr>
          </w:pPr>
          <w:hyperlink w:anchor="_Toc32584571" w:history="1">
            <w:r w:rsidR="00767734" w:rsidRPr="00B32C72">
              <w:rPr>
                <w:rStyle w:val="Hyperlink"/>
                <w:noProof/>
              </w:rPr>
              <w:t>9.8</w:t>
            </w:r>
            <w:r w:rsidR="00767734">
              <w:rPr>
                <w:rFonts w:asciiTheme="minorHAnsi" w:hAnsiTheme="minorHAnsi"/>
                <w:bCs w:val="0"/>
                <w:noProof/>
                <w:lang w:eastAsia="en-GB"/>
              </w:rPr>
              <w:tab/>
            </w:r>
            <w:r w:rsidR="00767734" w:rsidRPr="00B32C72">
              <w:rPr>
                <w:rStyle w:val="Hyperlink"/>
                <w:noProof/>
              </w:rPr>
              <w:t>Board of Examiners</w:t>
            </w:r>
            <w:r w:rsidR="00767734">
              <w:rPr>
                <w:noProof/>
                <w:webHidden/>
              </w:rPr>
              <w:tab/>
            </w:r>
            <w:r w:rsidR="00767734">
              <w:rPr>
                <w:noProof/>
                <w:webHidden/>
              </w:rPr>
              <w:fldChar w:fldCharType="begin"/>
            </w:r>
            <w:r w:rsidR="00767734">
              <w:rPr>
                <w:noProof/>
                <w:webHidden/>
              </w:rPr>
              <w:instrText xml:space="preserve"> PAGEREF _Toc32584571 \h </w:instrText>
            </w:r>
            <w:r w:rsidR="00767734">
              <w:rPr>
                <w:noProof/>
                <w:webHidden/>
              </w:rPr>
            </w:r>
            <w:r w:rsidR="00767734">
              <w:rPr>
                <w:noProof/>
                <w:webHidden/>
              </w:rPr>
              <w:fldChar w:fldCharType="separate"/>
            </w:r>
            <w:r w:rsidR="006965BA">
              <w:rPr>
                <w:noProof/>
                <w:webHidden/>
              </w:rPr>
              <w:t>56</w:t>
            </w:r>
            <w:r w:rsidR="00767734">
              <w:rPr>
                <w:noProof/>
                <w:webHidden/>
              </w:rPr>
              <w:fldChar w:fldCharType="end"/>
            </w:r>
          </w:hyperlink>
        </w:p>
        <w:p w14:paraId="05852805" w14:textId="00D73C81" w:rsidR="00767734" w:rsidRDefault="004F0BCF">
          <w:pPr>
            <w:pStyle w:val="TOC3"/>
            <w:tabs>
              <w:tab w:val="left" w:pos="1320"/>
              <w:tab w:val="right" w:leader="dot" w:pos="9016"/>
            </w:tabs>
            <w:rPr>
              <w:noProof/>
              <w:lang w:eastAsia="en-GB"/>
            </w:rPr>
          </w:pPr>
          <w:hyperlink w:anchor="_Toc32584572" w:history="1">
            <w:r w:rsidR="00767734" w:rsidRPr="00B32C72">
              <w:rPr>
                <w:rStyle w:val="Hyperlink"/>
                <w:noProof/>
              </w:rPr>
              <w:t>9.8.1</w:t>
            </w:r>
            <w:r w:rsidR="00767734">
              <w:rPr>
                <w:noProof/>
                <w:lang w:eastAsia="en-GB"/>
              </w:rPr>
              <w:tab/>
            </w:r>
            <w:r w:rsidR="00767734" w:rsidRPr="00B32C72">
              <w:rPr>
                <w:rStyle w:val="Hyperlink"/>
                <w:noProof/>
              </w:rPr>
              <w:t>The Role of the Board of Examiners</w:t>
            </w:r>
            <w:r w:rsidR="00767734">
              <w:rPr>
                <w:noProof/>
                <w:webHidden/>
              </w:rPr>
              <w:tab/>
            </w:r>
            <w:r w:rsidR="00767734">
              <w:rPr>
                <w:noProof/>
                <w:webHidden/>
              </w:rPr>
              <w:fldChar w:fldCharType="begin"/>
            </w:r>
            <w:r w:rsidR="00767734">
              <w:rPr>
                <w:noProof/>
                <w:webHidden/>
              </w:rPr>
              <w:instrText xml:space="preserve"> PAGEREF _Toc32584572 \h </w:instrText>
            </w:r>
            <w:r w:rsidR="00767734">
              <w:rPr>
                <w:noProof/>
                <w:webHidden/>
              </w:rPr>
            </w:r>
            <w:r w:rsidR="00767734">
              <w:rPr>
                <w:noProof/>
                <w:webHidden/>
              </w:rPr>
              <w:fldChar w:fldCharType="separate"/>
            </w:r>
            <w:r w:rsidR="006965BA">
              <w:rPr>
                <w:noProof/>
                <w:webHidden/>
              </w:rPr>
              <w:t>56</w:t>
            </w:r>
            <w:r w:rsidR="00767734">
              <w:rPr>
                <w:noProof/>
                <w:webHidden/>
              </w:rPr>
              <w:fldChar w:fldCharType="end"/>
            </w:r>
          </w:hyperlink>
        </w:p>
        <w:p w14:paraId="605CED6E" w14:textId="08290275" w:rsidR="00767734" w:rsidRDefault="004F0BCF">
          <w:pPr>
            <w:pStyle w:val="TOC3"/>
            <w:tabs>
              <w:tab w:val="left" w:pos="1320"/>
              <w:tab w:val="right" w:leader="dot" w:pos="9016"/>
            </w:tabs>
            <w:rPr>
              <w:noProof/>
              <w:lang w:eastAsia="en-GB"/>
            </w:rPr>
          </w:pPr>
          <w:hyperlink w:anchor="_Toc32584573" w:history="1">
            <w:r w:rsidR="00767734" w:rsidRPr="00B32C72">
              <w:rPr>
                <w:rStyle w:val="Hyperlink"/>
                <w:noProof/>
              </w:rPr>
              <w:t>9.8.2</w:t>
            </w:r>
            <w:r w:rsidR="00767734">
              <w:rPr>
                <w:noProof/>
                <w:lang w:eastAsia="en-GB"/>
              </w:rPr>
              <w:tab/>
            </w:r>
            <w:r w:rsidR="00767734" w:rsidRPr="00B32C72">
              <w:rPr>
                <w:rStyle w:val="Hyperlink"/>
                <w:noProof/>
              </w:rPr>
              <w:t>The Role of External Examiners</w:t>
            </w:r>
            <w:r w:rsidR="00767734">
              <w:rPr>
                <w:noProof/>
                <w:webHidden/>
              </w:rPr>
              <w:tab/>
            </w:r>
            <w:r w:rsidR="00767734">
              <w:rPr>
                <w:noProof/>
                <w:webHidden/>
              </w:rPr>
              <w:fldChar w:fldCharType="begin"/>
            </w:r>
            <w:r w:rsidR="00767734">
              <w:rPr>
                <w:noProof/>
                <w:webHidden/>
              </w:rPr>
              <w:instrText xml:space="preserve"> PAGEREF _Toc32584573 \h </w:instrText>
            </w:r>
            <w:r w:rsidR="00767734">
              <w:rPr>
                <w:noProof/>
                <w:webHidden/>
              </w:rPr>
            </w:r>
            <w:r w:rsidR="00767734">
              <w:rPr>
                <w:noProof/>
                <w:webHidden/>
              </w:rPr>
              <w:fldChar w:fldCharType="separate"/>
            </w:r>
            <w:r w:rsidR="006965BA">
              <w:rPr>
                <w:noProof/>
                <w:webHidden/>
              </w:rPr>
              <w:t>57</w:t>
            </w:r>
            <w:r w:rsidR="00767734">
              <w:rPr>
                <w:noProof/>
                <w:webHidden/>
              </w:rPr>
              <w:fldChar w:fldCharType="end"/>
            </w:r>
          </w:hyperlink>
        </w:p>
        <w:p w14:paraId="680D75D7" w14:textId="2184EE5D" w:rsidR="00767734" w:rsidRDefault="004F0BCF">
          <w:pPr>
            <w:pStyle w:val="TOC1"/>
            <w:rPr>
              <w:rFonts w:cstheme="minorBidi"/>
              <w:b w:val="0"/>
              <w:bCs w:val="0"/>
              <w:noProof/>
              <w:color w:val="auto"/>
              <w:lang w:eastAsia="en-GB"/>
            </w:rPr>
          </w:pPr>
          <w:hyperlink w:anchor="_Toc32584574" w:history="1">
            <w:r w:rsidR="00767734" w:rsidRPr="00B32C72">
              <w:rPr>
                <w:rStyle w:val="Hyperlink"/>
                <w:noProof/>
              </w:rPr>
              <w:t>10</w:t>
            </w:r>
            <w:r w:rsidR="00767734">
              <w:rPr>
                <w:rFonts w:cstheme="minorBidi"/>
                <w:b w:val="0"/>
                <w:bCs w:val="0"/>
                <w:noProof/>
                <w:color w:val="auto"/>
                <w:lang w:eastAsia="en-GB"/>
              </w:rPr>
              <w:tab/>
            </w:r>
            <w:r w:rsidR="00767734" w:rsidRPr="00B32C72">
              <w:rPr>
                <w:rStyle w:val="Hyperlink"/>
                <w:noProof/>
              </w:rPr>
              <w:t>Programme Management</w:t>
            </w:r>
            <w:r w:rsidR="00767734">
              <w:rPr>
                <w:noProof/>
                <w:webHidden/>
              </w:rPr>
              <w:tab/>
            </w:r>
            <w:r w:rsidR="00767734">
              <w:rPr>
                <w:noProof/>
                <w:webHidden/>
              </w:rPr>
              <w:fldChar w:fldCharType="begin"/>
            </w:r>
            <w:r w:rsidR="00767734">
              <w:rPr>
                <w:noProof/>
                <w:webHidden/>
              </w:rPr>
              <w:instrText xml:space="preserve"> PAGEREF _Toc32584574 \h </w:instrText>
            </w:r>
            <w:r w:rsidR="00767734">
              <w:rPr>
                <w:noProof/>
                <w:webHidden/>
              </w:rPr>
            </w:r>
            <w:r w:rsidR="00767734">
              <w:rPr>
                <w:noProof/>
                <w:webHidden/>
              </w:rPr>
              <w:fldChar w:fldCharType="separate"/>
            </w:r>
            <w:r w:rsidR="006965BA">
              <w:rPr>
                <w:noProof/>
                <w:webHidden/>
              </w:rPr>
              <w:t>57</w:t>
            </w:r>
            <w:r w:rsidR="00767734">
              <w:rPr>
                <w:noProof/>
                <w:webHidden/>
              </w:rPr>
              <w:fldChar w:fldCharType="end"/>
            </w:r>
          </w:hyperlink>
        </w:p>
        <w:p w14:paraId="676EB3FC" w14:textId="6FFF4604" w:rsidR="00767734" w:rsidRDefault="004F0BCF">
          <w:pPr>
            <w:pStyle w:val="TOC2"/>
            <w:rPr>
              <w:rFonts w:asciiTheme="minorHAnsi" w:hAnsiTheme="minorHAnsi"/>
              <w:bCs w:val="0"/>
              <w:noProof/>
              <w:lang w:eastAsia="en-GB"/>
            </w:rPr>
          </w:pPr>
          <w:hyperlink w:anchor="_Toc32584575" w:history="1">
            <w:r w:rsidR="00767734" w:rsidRPr="00B32C72">
              <w:rPr>
                <w:rStyle w:val="Hyperlink"/>
                <w:noProof/>
              </w:rPr>
              <w:t>10.1</w:t>
            </w:r>
            <w:r w:rsidR="00767734">
              <w:rPr>
                <w:rFonts w:asciiTheme="minorHAnsi" w:hAnsiTheme="minorHAnsi"/>
                <w:bCs w:val="0"/>
                <w:noProof/>
                <w:lang w:eastAsia="en-GB"/>
              </w:rPr>
              <w:tab/>
            </w:r>
            <w:r w:rsidR="00767734" w:rsidRPr="00B32C72">
              <w:rPr>
                <w:rStyle w:val="Hyperlink"/>
                <w:noProof/>
              </w:rPr>
              <w:t>The Higher Education Board and Academic Board</w:t>
            </w:r>
            <w:r w:rsidR="00767734">
              <w:rPr>
                <w:noProof/>
                <w:webHidden/>
              </w:rPr>
              <w:tab/>
            </w:r>
            <w:r w:rsidR="00767734">
              <w:rPr>
                <w:noProof/>
                <w:webHidden/>
              </w:rPr>
              <w:fldChar w:fldCharType="begin"/>
            </w:r>
            <w:r w:rsidR="00767734">
              <w:rPr>
                <w:noProof/>
                <w:webHidden/>
              </w:rPr>
              <w:instrText xml:space="preserve"> PAGEREF _Toc32584575 \h </w:instrText>
            </w:r>
            <w:r w:rsidR="00767734">
              <w:rPr>
                <w:noProof/>
                <w:webHidden/>
              </w:rPr>
            </w:r>
            <w:r w:rsidR="00767734">
              <w:rPr>
                <w:noProof/>
                <w:webHidden/>
              </w:rPr>
              <w:fldChar w:fldCharType="separate"/>
            </w:r>
            <w:r w:rsidR="006965BA">
              <w:rPr>
                <w:noProof/>
                <w:webHidden/>
              </w:rPr>
              <w:t>57</w:t>
            </w:r>
            <w:r w:rsidR="00767734">
              <w:rPr>
                <w:noProof/>
                <w:webHidden/>
              </w:rPr>
              <w:fldChar w:fldCharType="end"/>
            </w:r>
          </w:hyperlink>
        </w:p>
        <w:p w14:paraId="1CFBC68E" w14:textId="1316B34C" w:rsidR="00767734" w:rsidRDefault="004F0BCF">
          <w:pPr>
            <w:pStyle w:val="TOC2"/>
            <w:rPr>
              <w:rFonts w:asciiTheme="minorHAnsi" w:hAnsiTheme="minorHAnsi"/>
              <w:bCs w:val="0"/>
              <w:noProof/>
              <w:lang w:eastAsia="en-GB"/>
            </w:rPr>
          </w:pPr>
          <w:hyperlink w:anchor="_Toc32584576" w:history="1">
            <w:r w:rsidR="00767734" w:rsidRPr="00B32C72">
              <w:rPr>
                <w:rStyle w:val="Hyperlink"/>
                <w:noProof/>
              </w:rPr>
              <w:t>10.2</w:t>
            </w:r>
            <w:r w:rsidR="00767734">
              <w:rPr>
                <w:rFonts w:asciiTheme="minorHAnsi" w:hAnsiTheme="minorHAnsi"/>
                <w:bCs w:val="0"/>
                <w:noProof/>
                <w:lang w:eastAsia="en-GB"/>
              </w:rPr>
              <w:tab/>
            </w:r>
            <w:r w:rsidR="00767734" w:rsidRPr="00B32C72">
              <w:rPr>
                <w:rStyle w:val="Hyperlink"/>
                <w:noProof/>
              </w:rPr>
              <w:t>Composition of the Programme Board/Staff Student Liaison Committee</w:t>
            </w:r>
            <w:r w:rsidR="00767734">
              <w:rPr>
                <w:noProof/>
                <w:webHidden/>
              </w:rPr>
              <w:tab/>
            </w:r>
            <w:r w:rsidR="00767734">
              <w:rPr>
                <w:noProof/>
                <w:webHidden/>
              </w:rPr>
              <w:fldChar w:fldCharType="begin"/>
            </w:r>
            <w:r w:rsidR="00767734">
              <w:rPr>
                <w:noProof/>
                <w:webHidden/>
              </w:rPr>
              <w:instrText xml:space="preserve"> PAGEREF _Toc32584576 \h </w:instrText>
            </w:r>
            <w:r w:rsidR="00767734">
              <w:rPr>
                <w:noProof/>
                <w:webHidden/>
              </w:rPr>
            </w:r>
            <w:r w:rsidR="00767734">
              <w:rPr>
                <w:noProof/>
                <w:webHidden/>
              </w:rPr>
              <w:fldChar w:fldCharType="separate"/>
            </w:r>
            <w:r w:rsidR="006965BA">
              <w:rPr>
                <w:noProof/>
                <w:webHidden/>
              </w:rPr>
              <w:t>58</w:t>
            </w:r>
            <w:r w:rsidR="00767734">
              <w:rPr>
                <w:noProof/>
                <w:webHidden/>
              </w:rPr>
              <w:fldChar w:fldCharType="end"/>
            </w:r>
          </w:hyperlink>
        </w:p>
        <w:p w14:paraId="01FD00AB" w14:textId="535096DC" w:rsidR="00767734" w:rsidRDefault="004F0BCF">
          <w:pPr>
            <w:pStyle w:val="TOC2"/>
            <w:rPr>
              <w:rFonts w:asciiTheme="minorHAnsi" w:hAnsiTheme="minorHAnsi"/>
              <w:bCs w:val="0"/>
              <w:noProof/>
              <w:lang w:eastAsia="en-GB"/>
            </w:rPr>
          </w:pPr>
          <w:hyperlink w:anchor="_Toc32584577" w:history="1">
            <w:r w:rsidR="00767734" w:rsidRPr="00B32C72">
              <w:rPr>
                <w:rStyle w:val="Hyperlink"/>
                <w:noProof/>
              </w:rPr>
              <w:t>10.3</w:t>
            </w:r>
            <w:r w:rsidR="00767734">
              <w:rPr>
                <w:rFonts w:asciiTheme="minorHAnsi" w:hAnsiTheme="minorHAnsi"/>
                <w:bCs w:val="0"/>
                <w:noProof/>
                <w:lang w:eastAsia="en-GB"/>
              </w:rPr>
              <w:tab/>
            </w:r>
            <w:r w:rsidR="00767734" w:rsidRPr="00B32C72">
              <w:rPr>
                <w:rStyle w:val="Hyperlink"/>
                <w:noProof/>
              </w:rPr>
              <w:t>Student Representatives</w:t>
            </w:r>
            <w:r w:rsidR="00767734">
              <w:rPr>
                <w:noProof/>
                <w:webHidden/>
              </w:rPr>
              <w:tab/>
            </w:r>
            <w:r w:rsidR="00767734">
              <w:rPr>
                <w:noProof/>
                <w:webHidden/>
              </w:rPr>
              <w:fldChar w:fldCharType="begin"/>
            </w:r>
            <w:r w:rsidR="00767734">
              <w:rPr>
                <w:noProof/>
                <w:webHidden/>
              </w:rPr>
              <w:instrText xml:space="preserve"> PAGEREF _Toc32584577 \h </w:instrText>
            </w:r>
            <w:r w:rsidR="00767734">
              <w:rPr>
                <w:noProof/>
                <w:webHidden/>
              </w:rPr>
            </w:r>
            <w:r w:rsidR="00767734">
              <w:rPr>
                <w:noProof/>
                <w:webHidden/>
              </w:rPr>
              <w:fldChar w:fldCharType="separate"/>
            </w:r>
            <w:r w:rsidR="006965BA">
              <w:rPr>
                <w:noProof/>
                <w:webHidden/>
              </w:rPr>
              <w:t>58</w:t>
            </w:r>
            <w:r w:rsidR="00767734">
              <w:rPr>
                <w:noProof/>
                <w:webHidden/>
              </w:rPr>
              <w:fldChar w:fldCharType="end"/>
            </w:r>
          </w:hyperlink>
        </w:p>
        <w:p w14:paraId="620F53BF" w14:textId="1CE1061B" w:rsidR="00767734" w:rsidRDefault="004F0BCF">
          <w:pPr>
            <w:pStyle w:val="TOC1"/>
            <w:rPr>
              <w:rFonts w:cstheme="minorBidi"/>
              <w:b w:val="0"/>
              <w:bCs w:val="0"/>
              <w:noProof/>
              <w:color w:val="auto"/>
              <w:lang w:eastAsia="en-GB"/>
            </w:rPr>
          </w:pPr>
          <w:hyperlink w:anchor="_Toc32584578" w:history="1">
            <w:r w:rsidR="00767734" w:rsidRPr="00B32C72">
              <w:rPr>
                <w:rStyle w:val="Hyperlink"/>
                <w:noProof/>
              </w:rPr>
              <w:t>11</w:t>
            </w:r>
            <w:r w:rsidR="00767734">
              <w:rPr>
                <w:rFonts w:cstheme="minorBidi"/>
                <w:b w:val="0"/>
                <w:bCs w:val="0"/>
                <w:noProof/>
                <w:color w:val="auto"/>
                <w:lang w:eastAsia="en-GB"/>
              </w:rPr>
              <w:tab/>
            </w:r>
            <w:r w:rsidR="00767734" w:rsidRPr="00B32C72">
              <w:rPr>
                <w:rStyle w:val="Hyperlink"/>
                <w:noProof/>
              </w:rPr>
              <w:t>Programme Administration</w:t>
            </w:r>
            <w:r w:rsidR="00767734">
              <w:rPr>
                <w:noProof/>
                <w:webHidden/>
              </w:rPr>
              <w:tab/>
            </w:r>
            <w:r w:rsidR="00767734">
              <w:rPr>
                <w:noProof/>
                <w:webHidden/>
              </w:rPr>
              <w:fldChar w:fldCharType="begin"/>
            </w:r>
            <w:r w:rsidR="00767734">
              <w:rPr>
                <w:noProof/>
                <w:webHidden/>
              </w:rPr>
              <w:instrText xml:space="preserve"> PAGEREF _Toc32584578 \h </w:instrText>
            </w:r>
            <w:r w:rsidR="00767734">
              <w:rPr>
                <w:noProof/>
                <w:webHidden/>
              </w:rPr>
            </w:r>
            <w:r w:rsidR="00767734">
              <w:rPr>
                <w:noProof/>
                <w:webHidden/>
              </w:rPr>
              <w:fldChar w:fldCharType="separate"/>
            </w:r>
            <w:r w:rsidR="006965BA">
              <w:rPr>
                <w:noProof/>
                <w:webHidden/>
              </w:rPr>
              <w:t>59</w:t>
            </w:r>
            <w:r w:rsidR="00767734">
              <w:rPr>
                <w:noProof/>
                <w:webHidden/>
              </w:rPr>
              <w:fldChar w:fldCharType="end"/>
            </w:r>
          </w:hyperlink>
        </w:p>
        <w:p w14:paraId="010CA600" w14:textId="37C4D71C" w:rsidR="00767734" w:rsidRDefault="004F0BCF">
          <w:pPr>
            <w:pStyle w:val="TOC2"/>
            <w:rPr>
              <w:rFonts w:asciiTheme="minorHAnsi" w:hAnsiTheme="minorHAnsi"/>
              <w:bCs w:val="0"/>
              <w:noProof/>
              <w:lang w:eastAsia="en-GB"/>
            </w:rPr>
          </w:pPr>
          <w:hyperlink w:anchor="_Toc32584579" w:history="1">
            <w:r w:rsidR="00767734" w:rsidRPr="00B32C72">
              <w:rPr>
                <w:rStyle w:val="Hyperlink"/>
                <w:noProof/>
              </w:rPr>
              <w:t>11.1</w:t>
            </w:r>
            <w:r w:rsidR="00767734">
              <w:rPr>
                <w:rFonts w:asciiTheme="minorHAnsi" w:hAnsiTheme="minorHAnsi"/>
                <w:bCs w:val="0"/>
                <w:noProof/>
                <w:lang w:eastAsia="en-GB"/>
              </w:rPr>
              <w:tab/>
            </w:r>
            <w:r w:rsidR="00767734" w:rsidRPr="00B32C72">
              <w:rPr>
                <w:rStyle w:val="Hyperlink"/>
                <w:noProof/>
              </w:rPr>
              <w:t>Registration</w:t>
            </w:r>
            <w:r w:rsidR="00767734">
              <w:rPr>
                <w:noProof/>
                <w:webHidden/>
              </w:rPr>
              <w:tab/>
            </w:r>
            <w:r w:rsidR="00767734">
              <w:rPr>
                <w:noProof/>
                <w:webHidden/>
              </w:rPr>
              <w:fldChar w:fldCharType="begin"/>
            </w:r>
            <w:r w:rsidR="00767734">
              <w:rPr>
                <w:noProof/>
                <w:webHidden/>
              </w:rPr>
              <w:instrText xml:space="preserve"> PAGEREF _Toc32584579 \h </w:instrText>
            </w:r>
            <w:r w:rsidR="00767734">
              <w:rPr>
                <w:noProof/>
                <w:webHidden/>
              </w:rPr>
            </w:r>
            <w:r w:rsidR="00767734">
              <w:rPr>
                <w:noProof/>
                <w:webHidden/>
              </w:rPr>
              <w:fldChar w:fldCharType="separate"/>
            </w:r>
            <w:r w:rsidR="006965BA">
              <w:rPr>
                <w:noProof/>
                <w:webHidden/>
              </w:rPr>
              <w:t>59</w:t>
            </w:r>
            <w:r w:rsidR="00767734">
              <w:rPr>
                <w:noProof/>
                <w:webHidden/>
              </w:rPr>
              <w:fldChar w:fldCharType="end"/>
            </w:r>
          </w:hyperlink>
        </w:p>
        <w:p w14:paraId="5D490FC9" w14:textId="7D6B2E77" w:rsidR="00767734" w:rsidRDefault="004F0BCF">
          <w:pPr>
            <w:pStyle w:val="TOC2"/>
            <w:rPr>
              <w:rFonts w:asciiTheme="minorHAnsi" w:hAnsiTheme="minorHAnsi"/>
              <w:bCs w:val="0"/>
              <w:noProof/>
              <w:lang w:eastAsia="en-GB"/>
            </w:rPr>
          </w:pPr>
          <w:hyperlink w:anchor="_Toc32584580" w:history="1">
            <w:r w:rsidR="00767734" w:rsidRPr="00B32C72">
              <w:rPr>
                <w:rStyle w:val="Hyperlink"/>
                <w:noProof/>
              </w:rPr>
              <w:t>11.2</w:t>
            </w:r>
            <w:r w:rsidR="00767734">
              <w:rPr>
                <w:rFonts w:asciiTheme="minorHAnsi" w:hAnsiTheme="minorHAnsi"/>
                <w:bCs w:val="0"/>
                <w:noProof/>
                <w:lang w:eastAsia="en-GB"/>
              </w:rPr>
              <w:tab/>
            </w:r>
            <w:r w:rsidR="00767734" w:rsidRPr="00B32C72">
              <w:rPr>
                <w:rStyle w:val="Hyperlink"/>
                <w:noProof/>
              </w:rPr>
              <w:t>Withdrawal</w:t>
            </w:r>
            <w:r w:rsidR="00767734">
              <w:rPr>
                <w:noProof/>
                <w:webHidden/>
              </w:rPr>
              <w:tab/>
            </w:r>
            <w:r w:rsidR="00767734">
              <w:rPr>
                <w:noProof/>
                <w:webHidden/>
              </w:rPr>
              <w:fldChar w:fldCharType="begin"/>
            </w:r>
            <w:r w:rsidR="00767734">
              <w:rPr>
                <w:noProof/>
                <w:webHidden/>
              </w:rPr>
              <w:instrText xml:space="preserve"> PAGEREF _Toc32584580 \h </w:instrText>
            </w:r>
            <w:r w:rsidR="00767734">
              <w:rPr>
                <w:noProof/>
                <w:webHidden/>
              </w:rPr>
            </w:r>
            <w:r w:rsidR="00767734">
              <w:rPr>
                <w:noProof/>
                <w:webHidden/>
              </w:rPr>
              <w:fldChar w:fldCharType="separate"/>
            </w:r>
            <w:r w:rsidR="006965BA">
              <w:rPr>
                <w:noProof/>
                <w:webHidden/>
              </w:rPr>
              <w:t>59</w:t>
            </w:r>
            <w:r w:rsidR="00767734">
              <w:rPr>
                <w:noProof/>
                <w:webHidden/>
              </w:rPr>
              <w:fldChar w:fldCharType="end"/>
            </w:r>
          </w:hyperlink>
        </w:p>
        <w:p w14:paraId="56EF7E4A" w14:textId="748D78C2" w:rsidR="00767734" w:rsidRDefault="004F0BCF">
          <w:pPr>
            <w:pStyle w:val="TOC2"/>
            <w:rPr>
              <w:rFonts w:asciiTheme="minorHAnsi" w:hAnsiTheme="minorHAnsi"/>
              <w:bCs w:val="0"/>
              <w:noProof/>
              <w:lang w:eastAsia="en-GB"/>
            </w:rPr>
          </w:pPr>
          <w:hyperlink w:anchor="_Toc32584581" w:history="1">
            <w:r w:rsidR="00767734" w:rsidRPr="00B32C72">
              <w:rPr>
                <w:rStyle w:val="Hyperlink"/>
                <w:noProof/>
              </w:rPr>
              <w:t>11.3</w:t>
            </w:r>
            <w:r w:rsidR="00767734">
              <w:rPr>
                <w:rFonts w:asciiTheme="minorHAnsi" w:hAnsiTheme="minorHAnsi"/>
                <w:bCs w:val="0"/>
                <w:noProof/>
                <w:lang w:eastAsia="en-GB"/>
              </w:rPr>
              <w:tab/>
            </w:r>
            <w:r w:rsidR="00767734" w:rsidRPr="00B32C72">
              <w:rPr>
                <w:rStyle w:val="Hyperlink"/>
                <w:noProof/>
              </w:rPr>
              <w:t>Intermission</w:t>
            </w:r>
            <w:r w:rsidR="00767734">
              <w:rPr>
                <w:noProof/>
                <w:webHidden/>
              </w:rPr>
              <w:tab/>
            </w:r>
            <w:r w:rsidR="00767734">
              <w:rPr>
                <w:noProof/>
                <w:webHidden/>
              </w:rPr>
              <w:fldChar w:fldCharType="begin"/>
            </w:r>
            <w:r w:rsidR="00767734">
              <w:rPr>
                <w:noProof/>
                <w:webHidden/>
              </w:rPr>
              <w:instrText xml:space="preserve"> PAGEREF _Toc32584581 \h </w:instrText>
            </w:r>
            <w:r w:rsidR="00767734">
              <w:rPr>
                <w:noProof/>
                <w:webHidden/>
              </w:rPr>
            </w:r>
            <w:r w:rsidR="00767734">
              <w:rPr>
                <w:noProof/>
                <w:webHidden/>
              </w:rPr>
              <w:fldChar w:fldCharType="separate"/>
            </w:r>
            <w:r w:rsidR="006965BA">
              <w:rPr>
                <w:noProof/>
                <w:webHidden/>
              </w:rPr>
              <w:t>59</w:t>
            </w:r>
            <w:r w:rsidR="00767734">
              <w:rPr>
                <w:noProof/>
                <w:webHidden/>
              </w:rPr>
              <w:fldChar w:fldCharType="end"/>
            </w:r>
          </w:hyperlink>
        </w:p>
        <w:p w14:paraId="3CCCD43E" w14:textId="342E4DE3" w:rsidR="00767734" w:rsidRDefault="004F0BCF">
          <w:pPr>
            <w:pStyle w:val="TOC2"/>
            <w:rPr>
              <w:rFonts w:asciiTheme="minorHAnsi" w:hAnsiTheme="minorHAnsi"/>
              <w:bCs w:val="0"/>
              <w:noProof/>
              <w:lang w:eastAsia="en-GB"/>
            </w:rPr>
          </w:pPr>
          <w:hyperlink w:anchor="_Toc32584582" w:history="1">
            <w:r w:rsidR="00767734" w:rsidRPr="00B32C72">
              <w:rPr>
                <w:rStyle w:val="Hyperlink"/>
                <w:noProof/>
              </w:rPr>
              <w:t>11.4</w:t>
            </w:r>
            <w:r w:rsidR="00767734">
              <w:rPr>
                <w:rFonts w:asciiTheme="minorHAnsi" w:hAnsiTheme="minorHAnsi"/>
                <w:bCs w:val="0"/>
                <w:noProof/>
                <w:lang w:eastAsia="en-GB"/>
              </w:rPr>
              <w:tab/>
            </w:r>
            <w:r w:rsidR="00767734" w:rsidRPr="00B32C72">
              <w:rPr>
                <w:rStyle w:val="Hyperlink"/>
                <w:noProof/>
              </w:rPr>
              <w:t>Changes to Your Programme</w:t>
            </w:r>
            <w:r w:rsidR="00767734">
              <w:rPr>
                <w:noProof/>
                <w:webHidden/>
              </w:rPr>
              <w:tab/>
            </w:r>
            <w:r w:rsidR="00767734">
              <w:rPr>
                <w:noProof/>
                <w:webHidden/>
              </w:rPr>
              <w:fldChar w:fldCharType="begin"/>
            </w:r>
            <w:r w:rsidR="00767734">
              <w:rPr>
                <w:noProof/>
                <w:webHidden/>
              </w:rPr>
              <w:instrText xml:space="preserve"> PAGEREF _Toc32584582 \h </w:instrText>
            </w:r>
            <w:r w:rsidR="00767734">
              <w:rPr>
                <w:noProof/>
                <w:webHidden/>
              </w:rPr>
            </w:r>
            <w:r w:rsidR="00767734">
              <w:rPr>
                <w:noProof/>
                <w:webHidden/>
              </w:rPr>
              <w:fldChar w:fldCharType="separate"/>
            </w:r>
            <w:r w:rsidR="006965BA">
              <w:rPr>
                <w:noProof/>
                <w:webHidden/>
              </w:rPr>
              <w:t>60</w:t>
            </w:r>
            <w:r w:rsidR="00767734">
              <w:rPr>
                <w:noProof/>
                <w:webHidden/>
              </w:rPr>
              <w:fldChar w:fldCharType="end"/>
            </w:r>
          </w:hyperlink>
        </w:p>
        <w:p w14:paraId="18F735ED" w14:textId="0A8B99E8" w:rsidR="00767734" w:rsidRDefault="004F0BCF">
          <w:pPr>
            <w:pStyle w:val="TOC2"/>
            <w:rPr>
              <w:rFonts w:asciiTheme="minorHAnsi" w:hAnsiTheme="minorHAnsi"/>
              <w:bCs w:val="0"/>
              <w:noProof/>
              <w:lang w:eastAsia="en-GB"/>
            </w:rPr>
          </w:pPr>
          <w:hyperlink w:anchor="_Toc32584583" w:history="1">
            <w:r w:rsidR="00767734" w:rsidRPr="00B32C72">
              <w:rPr>
                <w:rStyle w:val="Hyperlink"/>
                <w:noProof/>
              </w:rPr>
              <w:t>11.5</w:t>
            </w:r>
            <w:r w:rsidR="00767734">
              <w:rPr>
                <w:rFonts w:asciiTheme="minorHAnsi" w:hAnsiTheme="minorHAnsi"/>
                <w:bCs w:val="0"/>
                <w:noProof/>
                <w:lang w:eastAsia="en-GB"/>
              </w:rPr>
              <w:tab/>
            </w:r>
            <w:r w:rsidR="00767734" w:rsidRPr="00B32C72">
              <w:rPr>
                <w:rStyle w:val="Hyperlink"/>
                <w:noProof/>
              </w:rPr>
              <w:t>Change to Registration</w:t>
            </w:r>
            <w:r w:rsidR="00767734">
              <w:rPr>
                <w:noProof/>
                <w:webHidden/>
              </w:rPr>
              <w:tab/>
            </w:r>
            <w:r w:rsidR="00767734">
              <w:rPr>
                <w:noProof/>
                <w:webHidden/>
              </w:rPr>
              <w:fldChar w:fldCharType="begin"/>
            </w:r>
            <w:r w:rsidR="00767734">
              <w:rPr>
                <w:noProof/>
                <w:webHidden/>
              </w:rPr>
              <w:instrText xml:space="preserve"> PAGEREF _Toc32584583 \h </w:instrText>
            </w:r>
            <w:r w:rsidR="00767734">
              <w:rPr>
                <w:noProof/>
                <w:webHidden/>
              </w:rPr>
            </w:r>
            <w:r w:rsidR="00767734">
              <w:rPr>
                <w:noProof/>
                <w:webHidden/>
              </w:rPr>
              <w:fldChar w:fldCharType="separate"/>
            </w:r>
            <w:r w:rsidR="006965BA">
              <w:rPr>
                <w:noProof/>
                <w:webHidden/>
              </w:rPr>
              <w:t>60</w:t>
            </w:r>
            <w:r w:rsidR="00767734">
              <w:rPr>
                <w:noProof/>
                <w:webHidden/>
              </w:rPr>
              <w:fldChar w:fldCharType="end"/>
            </w:r>
          </w:hyperlink>
        </w:p>
        <w:p w14:paraId="5EDC920C" w14:textId="0803A4BC" w:rsidR="00767734" w:rsidRDefault="004F0BCF">
          <w:pPr>
            <w:pStyle w:val="TOC2"/>
            <w:rPr>
              <w:rFonts w:asciiTheme="minorHAnsi" w:hAnsiTheme="minorHAnsi"/>
              <w:bCs w:val="0"/>
              <w:noProof/>
              <w:lang w:eastAsia="en-GB"/>
            </w:rPr>
          </w:pPr>
          <w:hyperlink w:anchor="_Toc32584584" w:history="1">
            <w:r w:rsidR="00767734" w:rsidRPr="00B32C72">
              <w:rPr>
                <w:rStyle w:val="Hyperlink"/>
                <w:noProof/>
              </w:rPr>
              <w:t>11.6</w:t>
            </w:r>
            <w:r w:rsidR="00767734">
              <w:rPr>
                <w:rFonts w:asciiTheme="minorHAnsi" w:hAnsiTheme="minorHAnsi"/>
                <w:bCs w:val="0"/>
                <w:noProof/>
                <w:lang w:eastAsia="en-GB"/>
              </w:rPr>
              <w:tab/>
            </w:r>
            <w:r w:rsidR="00767734" w:rsidRPr="00B32C72">
              <w:rPr>
                <w:rStyle w:val="Hyperlink"/>
                <w:noProof/>
              </w:rPr>
              <w:t>External Transfer</w:t>
            </w:r>
            <w:r w:rsidR="00767734">
              <w:rPr>
                <w:noProof/>
                <w:webHidden/>
              </w:rPr>
              <w:tab/>
            </w:r>
            <w:r w:rsidR="00767734">
              <w:rPr>
                <w:noProof/>
                <w:webHidden/>
              </w:rPr>
              <w:fldChar w:fldCharType="begin"/>
            </w:r>
            <w:r w:rsidR="00767734">
              <w:rPr>
                <w:noProof/>
                <w:webHidden/>
              </w:rPr>
              <w:instrText xml:space="preserve"> PAGEREF _Toc32584584 \h </w:instrText>
            </w:r>
            <w:r w:rsidR="00767734">
              <w:rPr>
                <w:noProof/>
                <w:webHidden/>
              </w:rPr>
            </w:r>
            <w:r w:rsidR="00767734">
              <w:rPr>
                <w:noProof/>
                <w:webHidden/>
              </w:rPr>
              <w:fldChar w:fldCharType="separate"/>
            </w:r>
            <w:r w:rsidR="006965BA">
              <w:rPr>
                <w:noProof/>
                <w:webHidden/>
              </w:rPr>
              <w:t>61</w:t>
            </w:r>
            <w:r w:rsidR="00767734">
              <w:rPr>
                <w:noProof/>
                <w:webHidden/>
              </w:rPr>
              <w:fldChar w:fldCharType="end"/>
            </w:r>
          </w:hyperlink>
        </w:p>
        <w:p w14:paraId="4EDBC51A" w14:textId="62497660" w:rsidR="00767734" w:rsidRDefault="004F0BCF">
          <w:pPr>
            <w:pStyle w:val="TOC2"/>
            <w:rPr>
              <w:rFonts w:asciiTheme="minorHAnsi" w:hAnsiTheme="minorHAnsi"/>
              <w:bCs w:val="0"/>
              <w:noProof/>
              <w:lang w:eastAsia="en-GB"/>
            </w:rPr>
          </w:pPr>
          <w:hyperlink w:anchor="_Toc32584585" w:history="1">
            <w:r w:rsidR="00767734" w:rsidRPr="00B32C72">
              <w:rPr>
                <w:rStyle w:val="Hyperlink"/>
                <w:noProof/>
              </w:rPr>
              <w:t>11.7</w:t>
            </w:r>
            <w:r w:rsidR="00767734">
              <w:rPr>
                <w:rFonts w:asciiTheme="minorHAnsi" w:hAnsiTheme="minorHAnsi"/>
                <w:bCs w:val="0"/>
                <w:noProof/>
                <w:lang w:eastAsia="en-GB"/>
              </w:rPr>
              <w:tab/>
            </w:r>
            <w:r w:rsidR="00767734" w:rsidRPr="00B32C72">
              <w:rPr>
                <w:rStyle w:val="Hyperlink"/>
                <w:noProof/>
              </w:rPr>
              <w:t>Change of Address</w:t>
            </w:r>
            <w:r w:rsidR="00767734">
              <w:rPr>
                <w:noProof/>
                <w:webHidden/>
              </w:rPr>
              <w:tab/>
            </w:r>
            <w:r w:rsidR="00767734">
              <w:rPr>
                <w:noProof/>
                <w:webHidden/>
              </w:rPr>
              <w:fldChar w:fldCharType="begin"/>
            </w:r>
            <w:r w:rsidR="00767734">
              <w:rPr>
                <w:noProof/>
                <w:webHidden/>
              </w:rPr>
              <w:instrText xml:space="preserve"> PAGEREF _Toc32584585 \h </w:instrText>
            </w:r>
            <w:r w:rsidR="00767734">
              <w:rPr>
                <w:noProof/>
                <w:webHidden/>
              </w:rPr>
            </w:r>
            <w:r w:rsidR="00767734">
              <w:rPr>
                <w:noProof/>
                <w:webHidden/>
              </w:rPr>
              <w:fldChar w:fldCharType="separate"/>
            </w:r>
            <w:r w:rsidR="006965BA">
              <w:rPr>
                <w:noProof/>
                <w:webHidden/>
              </w:rPr>
              <w:t>61</w:t>
            </w:r>
            <w:r w:rsidR="00767734">
              <w:rPr>
                <w:noProof/>
                <w:webHidden/>
              </w:rPr>
              <w:fldChar w:fldCharType="end"/>
            </w:r>
          </w:hyperlink>
        </w:p>
        <w:p w14:paraId="6025621E" w14:textId="71BDA4C5" w:rsidR="00767734" w:rsidRDefault="004F0BCF">
          <w:pPr>
            <w:pStyle w:val="TOC2"/>
            <w:rPr>
              <w:rFonts w:asciiTheme="minorHAnsi" w:hAnsiTheme="minorHAnsi"/>
              <w:bCs w:val="0"/>
              <w:noProof/>
              <w:lang w:eastAsia="en-GB"/>
            </w:rPr>
          </w:pPr>
          <w:hyperlink w:anchor="_Toc32584586" w:history="1">
            <w:r w:rsidR="00767734" w:rsidRPr="00B32C72">
              <w:rPr>
                <w:rStyle w:val="Hyperlink"/>
                <w:noProof/>
              </w:rPr>
              <w:t>11.8</w:t>
            </w:r>
            <w:r w:rsidR="00767734">
              <w:rPr>
                <w:rFonts w:asciiTheme="minorHAnsi" w:hAnsiTheme="minorHAnsi"/>
                <w:bCs w:val="0"/>
                <w:noProof/>
                <w:lang w:eastAsia="en-GB"/>
              </w:rPr>
              <w:tab/>
            </w:r>
            <w:r w:rsidR="00767734" w:rsidRPr="00B32C72">
              <w:rPr>
                <w:rStyle w:val="Hyperlink"/>
                <w:noProof/>
              </w:rPr>
              <w:t>Change of Name</w:t>
            </w:r>
            <w:r w:rsidR="00767734">
              <w:rPr>
                <w:noProof/>
                <w:webHidden/>
              </w:rPr>
              <w:tab/>
            </w:r>
            <w:r w:rsidR="00767734">
              <w:rPr>
                <w:noProof/>
                <w:webHidden/>
              </w:rPr>
              <w:fldChar w:fldCharType="begin"/>
            </w:r>
            <w:r w:rsidR="00767734">
              <w:rPr>
                <w:noProof/>
                <w:webHidden/>
              </w:rPr>
              <w:instrText xml:space="preserve"> PAGEREF _Toc32584586 \h </w:instrText>
            </w:r>
            <w:r w:rsidR="00767734">
              <w:rPr>
                <w:noProof/>
                <w:webHidden/>
              </w:rPr>
            </w:r>
            <w:r w:rsidR="00767734">
              <w:rPr>
                <w:noProof/>
                <w:webHidden/>
              </w:rPr>
              <w:fldChar w:fldCharType="separate"/>
            </w:r>
            <w:r w:rsidR="006965BA">
              <w:rPr>
                <w:noProof/>
                <w:webHidden/>
              </w:rPr>
              <w:t>61</w:t>
            </w:r>
            <w:r w:rsidR="00767734">
              <w:rPr>
                <w:noProof/>
                <w:webHidden/>
              </w:rPr>
              <w:fldChar w:fldCharType="end"/>
            </w:r>
          </w:hyperlink>
        </w:p>
        <w:p w14:paraId="1531F36A" w14:textId="72A84B17" w:rsidR="00767734" w:rsidRDefault="004F0BCF">
          <w:pPr>
            <w:pStyle w:val="TOC1"/>
            <w:tabs>
              <w:tab w:val="left" w:pos="1320"/>
            </w:tabs>
            <w:rPr>
              <w:rFonts w:cstheme="minorBidi"/>
              <w:b w:val="0"/>
              <w:bCs w:val="0"/>
              <w:noProof/>
              <w:color w:val="auto"/>
              <w:lang w:eastAsia="en-GB"/>
            </w:rPr>
          </w:pPr>
          <w:hyperlink w:anchor="_Toc32584587" w:history="1">
            <w:r w:rsidR="00767734" w:rsidRPr="00B32C72">
              <w:rPr>
                <w:rStyle w:val="Hyperlink"/>
                <w:noProof/>
              </w:rPr>
              <w:t>Appendix 1</w:t>
            </w:r>
            <w:r w:rsidR="00767734">
              <w:rPr>
                <w:rFonts w:cstheme="minorBidi"/>
                <w:b w:val="0"/>
                <w:bCs w:val="0"/>
                <w:noProof/>
                <w:color w:val="auto"/>
                <w:lang w:eastAsia="en-GB"/>
              </w:rPr>
              <w:tab/>
            </w:r>
            <w:r w:rsidR="00767734" w:rsidRPr="00B32C72">
              <w:rPr>
                <w:rStyle w:val="Hyperlink"/>
                <w:noProof/>
              </w:rPr>
              <w:t>Grading Matrix</w:t>
            </w:r>
            <w:r w:rsidR="00767734">
              <w:rPr>
                <w:noProof/>
                <w:webHidden/>
              </w:rPr>
              <w:tab/>
            </w:r>
            <w:r w:rsidR="00767734">
              <w:rPr>
                <w:noProof/>
                <w:webHidden/>
              </w:rPr>
              <w:fldChar w:fldCharType="begin"/>
            </w:r>
            <w:r w:rsidR="00767734">
              <w:rPr>
                <w:noProof/>
                <w:webHidden/>
              </w:rPr>
              <w:instrText xml:space="preserve"> PAGEREF _Toc32584587 \h </w:instrText>
            </w:r>
            <w:r w:rsidR="00767734">
              <w:rPr>
                <w:noProof/>
                <w:webHidden/>
              </w:rPr>
            </w:r>
            <w:r w:rsidR="00767734">
              <w:rPr>
                <w:noProof/>
                <w:webHidden/>
              </w:rPr>
              <w:fldChar w:fldCharType="separate"/>
            </w:r>
            <w:r w:rsidR="006965BA">
              <w:rPr>
                <w:noProof/>
                <w:webHidden/>
              </w:rPr>
              <w:t>63</w:t>
            </w:r>
            <w:r w:rsidR="00767734">
              <w:rPr>
                <w:noProof/>
                <w:webHidden/>
              </w:rPr>
              <w:fldChar w:fldCharType="end"/>
            </w:r>
          </w:hyperlink>
        </w:p>
        <w:p w14:paraId="3853ED2B" w14:textId="1A057E15" w:rsidR="00767734" w:rsidRDefault="004F0BCF">
          <w:pPr>
            <w:pStyle w:val="TOC1"/>
            <w:tabs>
              <w:tab w:val="left" w:pos="1320"/>
            </w:tabs>
            <w:rPr>
              <w:rFonts w:cstheme="minorBidi"/>
              <w:b w:val="0"/>
              <w:bCs w:val="0"/>
              <w:noProof/>
              <w:color w:val="auto"/>
              <w:lang w:eastAsia="en-GB"/>
            </w:rPr>
          </w:pPr>
          <w:hyperlink w:anchor="_Toc32584588" w:history="1">
            <w:r w:rsidR="00767734" w:rsidRPr="00B32C72">
              <w:rPr>
                <w:rStyle w:val="Hyperlink"/>
                <w:noProof/>
              </w:rPr>
              <w:t>Appendix 2</w:t>
            </w:r>
            <w:r w:rsidR="00767734">
              <w:rPr>
                <w:rFonts w:cstheme="minorBidi"/>
                <w:b w:val="0"/>
                <w:bCs w:val="0"/>
                <w:noProof/>
                <w:color w:val="auto"/>
                <w:lang w:eastAsia="en-GB"/>
              </w:rPr>
              <w:tab/>
            </w:r>
            <w:r w:rsidR="00767734" w:rsidRPr="00B32C72">
              <w:rPr>
                <w:rStyle w:val="Hyperlink"/>
                <w:noProof/>
              </w:rPr>
              <w:t>Missed Sessions</w:t>
            </w:r>
            <w:r w:rsidR="00767734">
              <w:rPr>
                <w:noProof/>
                <w:webHidden/>
              </w:rPr>
              <w:tab/>
            </w:r>
            <w:r w:rsidR="00767734">
              <w:rPr>
                <w:noProof/>
                <w:webHidden/>
              </w:rPr>
              <w:fldChar w:fldCharType="begin"/>
            </w:r>
            <w:r w:rsidR="00767734">
              <w:rPr>
                <w:noProof/>
                <w:webHidden/>
              </w:rPr>
              <w:instrText xml:space="preserve"> PAGEREF _Toc32584588 \h </w:instrText>
            </w:r>
            <w:r w:rsidR="00767734">
              <w:rPr>
                <w:noProof/>
                <w:webHidden/>
              </w:rPr>
            </w:r>
            <w:r w:rsidR="00767734">
              <w:rPr>
                <w:noProof/>
                <w:webHidden/>
              </w:rPr>
              <w:fldChar w:fldCharType="separate"/>
            </w:r>
            <w:r w:rsidR="006965BA">
              <w:rPr>
                <w:noProof/>
                <w:webHidden/>
              </w:rPr>
              <w:t>66</w:t>
            </w:r>
            <w:r w:rsidR="00767734">
              <w:rPr>
                <w:noProof/>
                <w:webHidden/>
              </w:rPr>
              <w:fldChar w:fldCharType="end"/>
            </w:r>
          </w:hyperlink>
        </w:p>
        <w:p w14:paraId="06BE654A" w14:textId="4B302005" w:rsidR="00767734" w:rsidRDefault="004F0BCF">
          <w:pPr>
            <w:pStyle w:val="TOC1"/>
            <w:tabs>
              <w:tab w:val="left" w:pos="1320"/>
            </w:tabs>
            <w:rPr>
              <w:rFonts w:cstheme="minorBidi"/>
              <w:b w:val="0"/>
              <w:bCs w:val="0"/>
              <w:noProof/>
              <w:color w:val="auto"/>
              <w:lang w:eastAsia="en-GB"/>
            </w:rPr>
          </w:pPr>
          <w:hyperlink w:anchor="_Toc32584589" w:history="1">
            <w:r w:rsidR="00767734" w:rsidRPr="00B32C72">
              <w:rPr>
                <w:rStyle w:val="Hyperlink"/>
                <w:noProof/>
              </w:rPr>
              <w:t>Appendix 3</w:t>
            </w:r>
            <w:r w:rsidR="00767734">
              <w:rPr>
                <w:rFonts w:cstheme="minorBidi"/>
                <w:b w:val="0"/>
                <w:bCs w:val="0"/>
                <w:noProof/>
                <w:color w:val="auto"/>
                <w:lang w:eastAsia="en-GB"/>
              </w:rPr>
              <w:tab/>
            </w:r>
            <w:r w:rsidR="00767734" w:rsidRPr="00B32C72">
              <w:rPr>
                <w:rStyle w:val="Hyperlink"/>
                <w:noProof/>
              </w:rPr>
              <w:t>Submitting Assessment Work</w:t>
            </w:r>
            <w:r w:rsidR="00767734">
              <w:rPr>
                <w:noProof/>
                <w:webHidden/>
              </w:rPr>
              <w:tab/>
            </w:r>
            <w:r w:rsidR="00767734">
              <w:rPr>
                <w:noProof/>
                <w:webHidden/>
              </w:rPr>
              <w:fldChar w:fldCharType="begin"/>
            </w:r>
            <w:r w:rsidR="00767734">
              <w:rPr>
                <w:noProof/>
                <w:webHidden/>
              </w:rPr>
              <w:instrText xml:space="preserve"> PAGEREF _Toc32584589 \h </w:instrText>
            </w:r>
            <w:r w:rsidR="00767734">
              <w:rPr>
                <w:noProof/>
                <w:webHidden/>
              </w:rPr>
            </w:r>
            <w:r w:rsidR="00767734">
              <w:rPr>
                <w:noProof/>
                <w:webHidden/>
              </w:rPr>
              <w:fldChar w:fldCharType="separate"/>
            </w:r>
            <w:r w:rsidR="006965BA">
              <w:rPr>
                <w:noProof/>
                <w:webHidden/>
              </w:rPr>
              <w:t>67</w:t>
            </w:r>
            <w:r w:rsidR="00767734">
              <w:rPr>
                <w:noProof/>
                <w:webHidden/>
              </w:rPr>
              <w:fldChar w:fldCharType="end"/>
            </w:r>
          </w:hyperlink>
        </w:p>
        <w:p w14:paraId="5140731E" w14:textId="645B1205" w:rsidR="00767734" w:rsidRDefault="004F0BCF">
          <w:pPr>
            <w:pStyle w:val="TOC1"/>
            <w:tabs>
              <w:tab w:val="left" w:pos="1320"/>
            </w:tabs>
            <w:rPr>
              <w:rFonts w:cstheme="minorBidi"/>
              <w:b w:val="0"/>
              <w:bCs w:val="0"/>
              <w:noProof/>
              <w:color w:val="auto"/>
              <w:lang w:eastAsia="en-GB"/>
            </w:rPr>
          </w:pPr>
          <w:hyperlink w:anchor="_Toc32584590" w:history="1">
            <w:r w:rsidR="00767734" w:rsidRPr="00B32C72">
              <w:rPr>
                <w:rStyle w:val="Hyperlink"/>
                <w:noProof/>
              </w:rPr>
              <w:t>Appendix 4</w:t>
            </w:r>
            <w:r w:rsidR="00767734">
              <w:rPr>
                <w:rFonts w:cstheme="minorBidi"/>
                <w:b w:val="0"/>
                <w:bCs w:val="0"/>
                <w:noProof/>
                <w:color w:val="auto"/>
                <w:lang w:eastAsia="en-GB"/>
              </w:rPr>
              <w:tab/>
            </w:r>
            <w:r w:rsidR="00767734" w:rsidRPr="00B32C72">
              <w:rPr>
                <w:rStyle w:val="Hyperlink"/>
                <w:noProof/>
              </w:rPr>
              <w:t>Chichester College Policies available to staff on CCG ChiDrive</w:t>
            </w:r>
            <w:r w:rsidR="00767734">
              <w:rPr>
                <w:noProof/>
                <w:webHidden/>
              </w:rPr>
              <w:tab/>
            </w:r>
            <w:r w:rsidR="00767734">
              <w:rPr>
                <w:noProof/>
                <w:webHidden/>
              </w:rPr>
              <w:fldChar w:fldCharType="begin"/>
            </w:r>
            <w:r w:rsidR="00767734">
              <w:rPr>
                <w:noProof/>
                <w:webHidden/>
              </w:rPr>
              <w:instrText xml:space="preserve"> PAGEREF _Toc32584590 \h </w:instrText>
            </w:r>
            <w:r w:rsidR="00767734">
              <w:rPr>
                <w:noProof/>
                <w:webHidden/>
              </w:rPr>
            </w:r>
            <w:r w:rsidR="00767734">
              <w:rPr>
                <w:noProof/>
                <w:webHidden/>
              </w:rPr>
              <w:fldChar w:fldCharType="separate"/>
            </w:r>
            <w:r w:rsidR="006965BA">
              <w:rPr>
                <w:noProof/>
                <w:webHidden/>
              </w:rPr>
              <w:t>67</w:t>
            </w:r>
            <w:r w:rsidR="00767734">
              <w:rPr>
                <w:noProof/>
                <w:webHidden/>
              </w:rPr>
              <w:fldChar w:fldCharType="end"/>
            </w:r>
          </w:hyperlink>
        </w:p>
        <w:p w14:paraId="4932D2BE" w14:textId="1F5521A1" w:rsidR="003E7A6B" w:rsidRDefault="003E7A6B" w:rsidP="004C16E9">
          <w:pPr>
            <w:spacing w:line="276" w:lineRule="auto"/>
            <w:rPr>
              <w:b/>
              <w:bCs/>
              <w:noProof/>
            </w:rPr>
          </w:pPr>
          <w:r>
            <w:rPr>
              <w:b/>
              <w:bCs/>
              <w:noProof/>
            </w:rPr>
            <w:fldChar w:fldCharType="end"/>
          </w:r>
        </w:p>
        <w:p w14:paraId="45FA6B38" w14:textId="77777777" w:rsidR="003E7A6B" w:rsidRDefault="003E7A6B" w:rsidP="004C16E9">
          <w:pPr>
            <w:suppressAutoHyphens w:val="0"/>
            <w:spacing w:after="160" w:line="276" w:lineRule="auto"/>
            <w:rPr>
              <w:b/>
              <w:bCs/>
              <w:noProof/>
            </w:rPr>
          </w:pPr>
          <w:r>
            <w:rPr>
              <w:b/>
              <w:bCs/>
              <w:noProof/>
            </w:rPr>
            <w:br w:type="page"/>
          </w:r>
        </w:p>
        <w:p w14:paraId="0A4542AA" w14:textId="3DCB9405" w:rsidR="003E7A6B" w:rsidRDefault="004F0BCF" w:rsidP="004C16E9">
          <w:pPr>
            <w:spacing w:line="276" w:lineRule="auto"/>
          </w:pPr>
        </w:p>
      </w:sdtContent>
    </w:sdt>
    <w:p w14:paraId="6BCF0A89" w14:textId="797272C8" w:rsidR="001B58B3" w:rsidRDefault="0034113D" w:rsidP="00DE326F">
      <w:pPr>
        <w:pStyle w:val="Heading1"/>
        <w:numPr>
          <w:ilvl w:val="0"/>
          <w:numId w:val="10"/>
        </w:numPr>
        <w:spacing w:line="276" w:lineRule="auto"/>
        <w:ind w:left="0" w:firstLine="0"/>
      </w:pPr>
      <w:bookmarkStart w:id="1" w:name="_Toc32584450"/>
      <w:r w:rsidRPr="00DF65F7">
        <w:t>I</w:t>
      </w:r>
      <w:r w:rsidR="001B58B3" w:rsidRPr="00DF65F7">
        <w:t>NTRODUCTION</w:t>
      </w:r>
      <w:bookmarkEnd w:id="1"/>
    </w:p>
    <w:p w14:paraId="4A419B58" w14:textId="77777777" w:rsidR="00DF65F7" w:rsidRPr="00DF65F7" w:rsidRDefault="00DF65F7" w:rsidP="004C16E9">
      <w:pPr>
        <w:pStyle w:val="ListParagraph"/>
        <w:ind w:left="-142"/>
      </w:pPr>
    </w:p>
    <w:p w14:paraId="00D427BA" w14:textId="1C465FAC" w:rsidR="00E16787" w:rsidRPr="00650849" w:rsidRDefault="003E7A6B" w:rsidP="00AB4C16">
      <w:pPr>
        <w:pStyle w:val="ListParagraph"/>
        <w:ind w:left="0"/>
        <w:jc w:val="both"/>
        <w:rPr>
          <w:rFonts w:asciiTheme="minorHAnsi" w:hAnsiTheme="minorHAnsi" w:cstheme="minorHAnsi"/>
        </w:rPr>
      </w:pPr>
      <w:bookmarkStart w:id="2" w:name="_Toc32584451"/>
      <w:bookmarkStart w:id="3" w:name="_Toc455483562"/>
      <w:r w:rsidRPr="00622BC5">
        <w:rPr>
          <w:rStyle w:val="Heading2Char"/>
        </w:rPr>
        <w:t>1.1</w:t>
      </w:r>
      <w:r w:rsidRPr="00622BC5">
        <w:rPr>
          <w:rStyle w:val="Heading2Char"/>
        </w:rPr>
        <w:tab/>
      </w:r>
      <w:r w:rsidR="00E16787" w:rsidRPr="00622BC5">
        <w:rPr>
          <w:rStyle w:val="Heading2Char"/>
        </w:rPr>
        <w:t>Heads of Learning,</w:t>
      </w:r>
      <w:bookmarkEnd w:id="2"/>
      <w:r w:rsidR="00E16787" w:rsidRPr="00650849">
        <w:rPr>
          <w:rFonts w:asciiTheme="minorHAnsi" w:hAnsiTheme="minorHAnsi" w:cstheme="minorHAnsi"/>
        </w:rPr>
        <w:t xml:space="preserve"> </w:t>
      </w:r>
      <w:bookmarkEnd w:id="3"/>
      <w:r w:rsidR="00D76C7B" w:rsidRPr="00650849">
        <w:rPr>
          <w:rFonts w:asciiTheme="minorHAnsi" w:hAnsiTheme="minorHAnsi" w:cstheme="minorHAnsi"/>
        </w:rPr>
        <w:t>Technology Engineering &amp;</w:t>
      </w:r>
      <w:r w:rsidR="00E16787" w:rsidRPr="00650849">
        <w:rPr>
          <w:rFonts w:asciiTheme="minorHAnsi" w:hAnsiTheme="minorHAnsi" w:cstheme="minorHAnsi"/>
        </w:rPr>
        <w:t xml:space="preserve"> Maths</w:t>
      </w:r>
      <w:r w:rsidR="00D76C7B" w:rsidRPr="00650849">
        <w:rPr>
          <w:rFonts w:asciiTheme="minorHAnsi" w:hAnsiTheme="minorHAnsi" w:cstheme="minorHAnsi"/>
        </w:rPr>
        <w:t xml:space="preserve"> and Creative and Performing Arts</w:t>
      </w:r>
    </w:p>
    <w:p w14:paraId="1CFCFEB6" w14:textId="0334163C" w:rsidR="004C16E9" w:rsidRPr="004C16E9" w:rsidRDefault="003E7A6B" w:rsidP="002E2F31">
      <w:pPr>
        <w:pStyle w:val="Heading3"/>
      </w:pPr>
      <w:bookmarkStart w:id="4" w:name="_Toc32584452"/>
      <w:r w:rsidRPr="004C16E9">
        <w:rPr>
          <w:rStyle w:val="Heading2Char"/>
          <w:b/>
        </w:rPr>
        <w:t>1.</w:t>
      </w:r>
      <w:r w:rsidR="00AB4C16">
        <w:rPr>
          <w:rStyle w:val="Heading2Char"/>
          <w:b/>
        </w:rPr>
        <w:t>1.1</w:t>
      </w:r>
      <w:r w:rsidRPr="004C16E9">
        <w:rPr>
          <w:rStyle w:val="Heading2Char"/>
          <w:b/>
        </w:rPr>
        <w:tab/>
        <w:t>Welcome</w:t>
      </w:r>
      <w:bookmarkEnd w:id="4"/>
      <w:r w:rsidRPr="004C16E9">
        <w:t xml:space="preserve"> </w:t>
      </w:r>
    </w:p>
    <w:p w14:paraId="6B353E37" w14:textId="41423B7F" w:rsidR="003E7A6B" w:rsidRDefault="00E16787" w:rsidP="00E23C9D">
      <w:pPr>
        <w:pStyle w:val="ListParagraph"/>
        <w:ind w:left="426"/>
        <w:jc w:val="both"/>
        <w:rPr>
          <w:rFonts w:asciiTheme="minorHAnsi" w:hAnsiTheme="minorHAnsi" w:cstheme="minorHAnsi"/>
        </w:rPr>
      </w:pPr>
      <w:r w:rsidRPr="00650849">
        <w:rPr>
          <w:rFonts w:asciiTheme="minorHAnsi" w:hAnsiTheme="minorHAnsi" w:cstheme="minorHAnsi"/>
        </w:rPr>
        <w:t xml:space="preserve">Dear Student, I am delighted to welcome you to the BSc (Hons) Foundation Degree in Future Innovation &amp; Technologies at Chichester College and Chichester University. We have designed this qualification </w:t>
      </w:r>
      <w:r w:rsidR="00E73C8A">
        <w:rPr>
          <w:rFonts w:asciiTheme="minorHAnsi" w:hAnsiTheme="minorHAnsi" w:cstheme="minorHAnsi"/>
        </w:rPr>
        <w:t xml:space="preserve">following the QAA guiding principles for new course design and development </w:t>
      </w:r>
      <w:r w:rsidRPr="00650849">
        <w:rPr>
          <w:rFonts w:asciiTheme="minorHAnsi" w:hAnsiTheme="minorHAnsi" w:cstheme="minorHAnsi"/>
        </w:rPr>
        <w:t>in association with prospective students, employers, the University of Chichester and evaluating the list of graduate skills required by industry, in accordance with the Confederation of British Industry.  We are confident that you will develop your skills over the year and by the end of the progra</w:t>
      </w:r>
      <w:r w:rsidR="00212B42" w:rsidRPr="00650849">
        <w:rPr>
          <w:rFonts w:asciiTheme="minorHAnsi" w:hAnsiTheme="minorHAnsi" w:cstheme="minorHAnsi"/>
        </w:rPr>
        <w:t>mme, be fully equipped for the w</w:t>
      </w:r>
      <w:r w:rsidRPr="00650849">
        <w:rPr>
          <w:rFonts w:asciiTheme="minorHAnsi" w:hAnsiTheme="minorHAnsi" w:cstheme="minorHAnsi"/>
        </w:rPr>
        <w:t xml:space="preserve">orld of </w:t>
      </w:r>
      <w:r w:rsidR="00212B42" w:rsidRPr="00650849">
        <w:rPr>
          <w:rFonts w:asciiTheme="minorHAnsi" w:hAnsiTheme="minorHAnsi" w:cstheme="minorHAnsi"/>
        </w:rPr>
        <w:t>employment</w:t>
      </w:r>
      <w:r w:rsidRPr="00650849">
        <w:rPr>
          <w:rFonts w:asciiTheme="minorHAnsi" w:hAnsiTheme="minorHAnsi" w:cstheme="minorHAnsi"/>
        </w:rPr>
        <w:t>.  I wish you every success and encourage you to make the most of every opport</w:t>
      </w:r>
      <w:r w:rsidR="00212B42" w:rsidRPr="00650849">
        <w:rPr>
          <w:rFonts w:asciiTheme="minorHAnsi" w:hAnsiTheme="minorHAnsi" w:cstheme="minorHAnsi"/>
        </w:rPr>
        <w:t>unit</w:t>
      </w:r>
      <w:r w:rsidRPr="00650849">
        <w:rPr>
          <w:rFonts w:asciiTheme="minorHAnsi" w:hAnsiTheme="minorHAnsi" w:cstheme="minorHAnsi"/>
        </w:rPr>
        <w:t>y that comes your way.</w:t>
      </w:r>
    </w:p>
    <w:p w14:paraId="7C38A153" w14:textId="684D0C25" w:rsidR="00F02260" w:rsidRPr="003E7A6B" w:rsidRDefault="00622BC5" w:rsidP="004C16E9">
      <w:pPr>
        <w:pStyle w:val="ListParagraph"/>
        <w:ind w:left="0"/>
        <w:jc w:val="both"/>
        <w:rPr>
          <w:rFonts w:asciiTheme="minorHAnsi" w:hAnsiTheme="minorHAnsi" w:cstheme="minorHAnsi"/>
        </w:rPr>
      </w:pPr>
      <w:r>
        <w:rPr>
          <w:rStyle w:val="Heading3Char"/>
        </w:rPr>
        <w:tab/>
      </w:r>
      <w:bookmarkStart w:id="5" w:name="_Toc32584453"/>
      <w:r w:rsidR="003E7A6B" w:rsidRPr="00622BC5">
        <w:rPr>
          <w:rStyle w:val="Heading3Char"/>
        </w:rPr>
        <w:t>1.</w:t>
      </w:r>
      <w:r w:rsidR="00AB4C16" w:rsidRPr="00622BC5">
        <w:rPr>
          <w:rStyle w:val="Heading3Char"/>
        </w:rPr>
        <w:t>1.3</w:t>
      </w:r>
      <w:r w:rsidR="003E7A6B" w:rsidRPr="00622BC5">
        <w:rPr>
          <w:rStyle w:val="Heading3Char"/>
        </w:rPr>
        <w:tab/>
      </w:r>
      <w:r w:rsidR="00F02260" w:rsidRPr="00622BC5">
        <w:rPr>
          <w:rStyle w:val="Heading3Char"/>
        </w:rPr>
        <w:t>Andy Chater</w:t>
      </w:r>
      <w:bookmarkEnd w:id="5"/>
      <w:r w:rsidR="00F02260" w:rsidRPr="004C16E9">
        <w:rPr>
          <w:rStyle w:val="Heading2Char"/>
        </w:rPr>
        <w:t xml:space="preserve"> </w:t>
      </w:r>
      <w:r w:rsidR="00F02260" w:rsidRPr="003E7A6B">
        <w:rPr>
          <w:rFonts w:asciiTheme="minorHAnsi" w:hAnsiTheme="minorHAnsi" w:cstheme="minorHAnsi"/>
        </w:rPr>
        <w:t xml:space="preserve">| Head of Learning, Science, Technology Engineering and Maths </w:t>
      </w:r>
    </w:p>
    <w:p w14:paraId="2C364BD4" w14:textId="77777777" w:rsidR="003E7A6B" w:rsidRDefault="00332980" w:rsidP="00E23C9D">
      <w:pPr>
        <w:pStyle w:val="ListParagraph"/>
        <w:ind w:left="426"/>
        <w:jc w:val="both"/>
        <w:rPr>
          <w:rFonts w:asciiTheme="minorHAnsi" w:hAnsiTheme="minorHAnsi" w:cstheme="minorHAnsi"/>
        </w:rPr>
      </w:pPr>
      <w:r w:rsidRPr="00650849">
        <w:rPr>
          <w:rFonts w:asciiTheme="minorHAnsi" w:hAnsiTheme="minorHAnsi" w:cstheme="minorHAnsi"/>
        </w:rPr>
        <w:t xml:space="preserve"> </w:t>
      </w:r>
      <w:r w:rsidR="003E7A6B">
        <w:rPr>
          <w:rFonts w:asciiTheme="minorHAnsi" w:hAnsiTheme="minorHAnsi" w:cstheme="minorHAnsi"/>
        </w:rPr>
        <w:tab/>
      </w:r>
      <w:r w:rsidRPr="00650849">
        <w:rPr>
          <w:rFonts w:asciiTheme="minorHAnsi" w:hAnsiTheme="minorHAnsi" w:cstheme="minorHAnsi"/>
        </w:rPr>
        <w:t xml:space="preserve">Email: </w:t>
      </w:r>
      <w:hyperlink r:id="rId11" w:history="1">
        <w:r w:rsidRPr="00650849">
          <w:rPr>
            <w:rStyle w:val="Hyperlink"/>
            <w:rFonts w:asciiTheme="minorHAnsi" w:hAnsiTheme="minorHAnsi" w:cstheme="minorHAnsi"/>
            <w:shd w:val="clear" w:color="auto" w:fill="FFFFFF"/>
          </w:rPr>
          <w:t>andrew.chater</w:t>
        </w:r>
        <w:r w:rsidRPr="00650849">
          <w:rPr>
            <w:rStyle w:val="Hyperlink"/>
            <w:rFonts w:asciiTheme="minorHAnsi" w:hAnsiTheme="minorHAnsi" w:cstheme="minorHAnsi"/>
          </w:rPr>
          <w:t>@chichester.ac.uk</w:t>
        </w:r>
      </w:hyperlink>
      <w:r w:rsidRPr="00650849">
        <w:rPr>
          <w:rFonts w:asciiTheme="minorHAnsi" w:hAnsiTheme="minorHAnsi" w:cstheme="minorHAnsi"/>
        </w:rPr>
        <w:t xml:space="preserve"> | Tel:  01243 786321 ext. </w:t>
      </w:r>
      <w:r w:rsidRPr="00650849">
        <w:rPr>
          <w:rFonts w:asciiTheme="minorHAnsi" w:hAnsiTheme="minorHAnsi" w:cstheme="minorHAnsi"/>
          <w:color w:val="333333"/>
          <w:shd w:val="clear" w:color="auto" w:fill="FFFFFF"/>
        </w:rPr>
        <w:t>2298/2252</w:t>
      </w:r>
      <w:r w:rsidRPr="00650849">
        <w:rPr>
          <w:rFonts w:asciiTheme="minorHAnsi" w:hAnsiTheme="minorHAnsi" w:cstheme="minorHAnsi"/>
        </w:rPr>
        <w:t xml:space="preserve"> </w:t>
      </w:r>
    </w:p>
    <w:p w14:paraId="4F8442E1" w14:textId="6ED7CA32" w:rsidR="00212B42" w:rsidRPr="00650849" w:rsidRDefault="00622BC5" w:rsidP="004C16E9">
      <w:pPr>
        <w:pStyle w:val="ListParagraph"/>
        <w:ind w:left="0"/>
        <w:jc w:val="both"/>
        <w:rPr>
          <w:rFonts w:asciiTheme="minorHAnsi" w:hAnsiTheme="minorHAnsi" w:cstheme="minorHAnsi"/>
        </w:rPr>
      </w:pPr>
      <w:r>
        <w:rPr>
          <w:rStyle w:val="Heading3Char"/>
        </w:rPr>
        <w:tab/>
      </w:r>
      <w:bookmarkStart w:id="6" w:name="_Toc32584454"/>
      <w:r w:rsidR="003E7A6B" w:rsidRPr="00622BC5">
        <w:rPr>
          <w:rStyle w:val="Heading3Char"/>
        </w:rPr>
        <w:t>1.</w:t>
      </w:r>
      <w:r w:rsidR="00AB4C16" w:rsidRPr="00622BC5">
        <w:rPr>
          <w:rStyle w:val="Heading3Char"/>
        </w:rPr>
        <w:t>1.4</w:t>
      </w:r>
      <w:r w:rsidR="003E7A6B" w:rsidRPr="00622BC5">
        <w:rPr>
          <w:rStyle w:val="Heading3Char"/>
        </w:rPr>
        <w:tab/>
      </w:r>
      <w:r w:rsidR="00212B42" w:rsidRPr="00622BC5">
        <w:rPr>
          <w:rStyle w:val="Heading3Char"/>
        </w:rPr>
        <w:t>Andy Davies</w:t>
      </w:r>
      <w:bookmarkEnd w:id="6"/>
      <w:r w:rsidR="00212B42" w:rsidRPr="00650849">
        <w:rPr>
          <w:rFonts w:asciiTheme="minorHAnsi" w:hAnsiTheme="minorHAnsi" w:cstheme="minorHAnsi"/>
        </w:rPr>
        <w:t xml:space="preserve"> | Head of Learning, Creative and Performing Arts</w:t>
      </w:r>
    </w:p>
    <w:p w14:paraId="264D7824" w14:textId="05D3155D" w:rsidR="00212B42" w:rsidRDefault="003E7A6B" w:rsidP="00E23C9D">
      <w:pPr>
        <w:spacing w:line="276" w:lineRule="auto"/>
        <w:ind w:left="426" w:firstLine="360"/>
        <w:jc w:val="both"/>
        <w:rPr>
          <w:rFonts w:cstheme="minorHAnsi"/>
          <w:color w:val="333333"/>
          <w:shd w:val="clear" w:color="auto" w:fill="FFFFFF"/>
        </w:rPr>
      </w:pPr>
      <w:r>
        <w:rPr>
          <w:rFonts w:cstheme="minorHAnsi"/>
        </w:rPr>
        <w:tab/>
      </w:r>
      <w:r w:rsidR="00212B42" w:rsidRPr="00650849">
        <w:rPr>
          <w:rFonts w:cstheme="minorHAnsi"/>
        </w:rPr>
        <w:t xml:space="preserve">Email: </w:t>
      </w:r>
      <w:hyperlink r:id="rId12" w:history="1">
        <w:r w:rsidR="00064CE6" w:rsidRPr="00650849">
          <w:rPr>
            <w:rStyle w:val="Hyperlink"/>
            <w:rFonts w:cstheme="minorHAnsi"/>
            <w:szCs w:val="22"/>
            <w:shd w:val="clear" w:color="auto" w:fill="FFFFFF"/>
          </w:rPr>
          <w:t>andrew.davies@chichester.ac.uk</w:t>
        </w:r>
      </w:hyperlink>
      <w:r w:rsidR="00212B42" w:rsidRPr="00650849">
        <w:rPr>
          <w:rFonts w:cstheme="minorHAnsi"/>
          <w:color w:val="333333"/>
          <w:sz w:val="21"/>
          <w:szCs w:val="21"/>
          <w:shd w:val="clear" w:color="auto" w:fill="FFFFFF"/>
        </w:rPr>
        <w:t xml:space="preserve"> </w:t>
      </w:r>
      <w:r w:rsidR="00212B42" w:rsidRPr="00650849">
        <w:rPr>
          <w:rFonts w:cstheme="minorHAnsi"/>
          <w:color w:val="333333"/>
          <w:shd w:val="clear" w:color="auto" w:fill="FFFFFF"/>
        </w:rPr>
        <w:t>| Tel 01243 786 321 (2280/</w:t>
      </w:r>
      <w:commentRangeStart w:id="7"/>
      <w:commentRangeStart w:id="8"/>
      <w:r w:rsidR="00212B42" w:rsidRPr="00650849">
        <w:rPr>
          <w:rFonts w:cstheme="minorHAnsi"/>
          <w:color w:val="333333"/>
          <w:shd w:val="clear" w:color="auto" w:fill="FFFFFF"/>
        </w:rPr>
        <w:t>2304</w:t>
      </w:r>
      <w:commentRangeEnd w:id="7"/>
      <w:r w:rsidR="00840B6A">
        <w:rPr>
          <w:rStyle w:val="CommentReference"/>
          <w:rFonts w:ascii="Calibri" w:eastAsia="Calibri" w:hAnsi="Calibri" w:cs="Calibri"/>
          <w:lang w:val="en-US" w:eastAsia="en-US"/>
        </w:rPr>
        <w:commentReference w:id="7"/>
      </w:r>
      <w:commentRangeEnd w:id="8"/>
      <w:r w:rsidR="00147C46">
        <w:rPr>
          <w:rStyle w:val="CommentReference"/>
          <w:rFonts w:ascii="Calibri" w:eastAsia="Calibri" w:hAnsi="Calibri" w:cs="Calibri"/>
          <w:lang w:val="en-US" w:eastAsia="en-US"/>
        </w:rPr>
        <w:commentReference w:id="8"/>
      </w:r>
      <w:r w:rsidR="00212B42" w:rsidRPr="00650849">
        <w:rPr>
          <w:rFonts w:cstheme="minorHAnsi"/>
          <w:color w:val="333333"/>
          <w:shd w:val="clear" w:color="auto" w:fill="FFFFFF"/>
        </w:rPr>
        <w:t>)</w:t>
      </w:r>
    </w:p>
    <w:p w14:paraId="0DE739B3" w14:textId="5F36BC51" w:rsidR="00295ABE" w:rsidRDefault="00295ABE" w:rsidP="00E23C9D">
      <w:pPr>
        <w:spacing w:line="276" w:lineRule="auto"/>
        <w:ind w:left="426" w:firstLine="360"/>
        <w:jc w:val="both"/>
        <w:rPr>
          <w:rFonts w:cstheme="minorHAnsi"/>
          <w:color w:val="333333"/>
          <w:shd w:val="clear" w:color="auto" w:fill="FFFFFF"/>
        </w:rPr>
      </w:pPr>
    </w:p>
    <w:p w14:paraId="51E35F71" w14:textId="48BE6A67" w:rsidR="00295ABE" w:rsidRDefault="00295ABE" w:rsidP="00E23C9D">
      <w:pPr>
        <w:spacing w:line="276" w:lineRule="auto"/>
        <w:ind w:left="426" w:firstLine="360"/>
        <w:jc w:val="both"/>
        <w:rPr>
          <w:rFonts w:eastAsiaTheme="majorEastAsia"/>
        </w:rPr>
      </w:pPr>
      <w:bookmarkStart w:id="9" w:name="_Toc32584455"/>
      <w:r w:rsidRPr="00295ABE">
        <w:rPr>
          <w:rStyle w:val="Heading3Char"/>
        </w:rPr>
        <w:t>1.1.5</w:t>
      </w:r>
      <w:r w:rsidR="00181D5A">
        <w:rPr>
          <w:rStyle w:val="Heading3Char"/>
        </w:rPr>
        <w:tab/>
      </w:r>
      <w:r w:rsidRPr="00295ABE">
        <w:rPr>
          <w:rStyle w:val="Heading3Char"/>
        </w:rPr>
        <w:t>Tom Collins</w:t>
      </w:r>
      <w:bookmarkEnd w:id="9"/>
      <w:r>
        <w:rPr>
          <w:rFonts w:cstheme="minorHAnsi"/>
          <w:color w:val="333333"/>
          <w:shd w:val="clear" w:color="auto" w:fill="FFFFFF"/>
        </w:rPr>
        <w:t xml:space="preserve"> | Programme Leader, Foundation Degree in </w:t>
      </w:r>
      <w:r w:rsidRPr="00295ABE">
        <w:rPr>
          <w:rFonts w:eastAsiaTheme="majorEastAsia"/>
        </w:rPr>
        <w:t xml:space="preserve">Future Innovation &amp; </w:t>
      </w:r>
      <w:r>
        <w:rPr>
          <w:rFonts w:eastAsiaTheme="majorEastAsia"/>
        </w:rPr>
        <w:tab/>
      </w:r>
      <w:r w:rsidRPr="00295ABE">
        <w:rPr>
          <w:rFonts w:eastAsiaTheme="majorEastAsia"/>
        </w:rPr>
        <w:t>Technologies</w:t>
      </w:r>
      <w:r w:rsidR="00E04511">
        <w:rPr>
          <w:rFonts w:eastAsiaTheme="majorEastAsia"/>
        </w:rPr>
        <w:t xml:space="preserve"> </w:t>
      </w:r>
    </w:p>
    <w:p w14:paraId="36CA3BC8" w14:textId="7142215F" w:rsidR="00E04511" w:rsidRDefault="00E04511" w:rsidP="00E23C9D">
      <w:pPr>
        <w:spacing w:line="276" w:lineRule="auto"/>
        <w:ind w:left="426" w:firstLine="360"/>
        <w:jc w:val="both"/>
        <w:rPr>
          <w:rFonts w:eastAsiaTheme="majorEastAsia"/>
        </w:rPr>
      </w:pPr>
      <w:r w:rsidRPr="00650849">
        <w:rPr>
          <w:rFonts w:cstheme="minorHAnsi"/>
        </w:rPr>
        <w:t xml:space="preserve">Email: </w:t>
      </w:r>
      <w:hyperlink r:id="rId16" w:history="1">
        <w:r w:rsidRPr="00E04511">
          <w:rPr>
            <w:rStyle w:val="Hyperlink"/>
            <w:rFonts w:cstheme="minorHAnsi"/>
          </w:rPr>
          <w:t>thomas.collins@chichester.ac.uk</w:t>
        </w:r>
      </w:hyperlink>
      <w:r w:rsidRPr="00650849">
        <w:rPr>
          <w:rFonts w:cstheme="minorHAnsi"/>
        </w:rPr>
        <w:t>| Tel:  01243 786321 ext.</w:t>
      </w:r>
      <w:r w:rsidRPr="0021714D">
        <w:rPr>
          <w:rFonts w:cstheme="minorHAnsi"/>
          <w:color w:val="000000" w:themeColor="text1"/>
        </w:rPr>
        <w:t xml:space="preserve"> </w:t>
      </w:r>
      <w:r w:rsidR="0021714D" w:rsidRPr="0021714D">
        <w:rPr>
          <w:rFonts w:cstheme="minorHAnsi"/>
          <w:color w:val="000000" w:themeColor="text1"/>
          <w:shd w:val="clear" w:color="auto" w:fill="FFFFFF"/>
        </w:rPr>
        <w:t>2292</w:t>
      </w:r>
    </w:p>
    <w:p w14:paraId="5D751E07" w14:textId="77777777" w:rsidR="007A0287" w:rsidRDefault="007A0287" w:rsidP="007A0287">
      <w:pPr>
        <w:spacing w:line="276" w:lineRule="auto"/>
        <w:ind w:left="426" w:hanging="426"/>
        <w:jc w:val="both"/>
        <w:rPr>
          <w:rFonts w:eastAsiaTheme="majorEastAsia"/>
        </w:rPr>
      </w:pPr>
    </w:p>
    <w:p w14:paraId="335CD2CF" w14:textId="17226E3A" w:rsidR="00295ABE" w:rsidRPr="00420D88" w:rsidRDefault="000C559E" w:rsidP="000C559E">
      <w:pPr>
        <w:pStyle w:val="Heading3"/>
      </w:pPr>
      <w:bookmarkStart w:id="10" w:name="_Toc32584456"/>
      <w:r>
        <w:t>1.1.6</w:t>
      </w:r>
      <w:r>
        <w:tab/>
      </w:r>
      <w:r w:rsidR="007A0287" w:rsidRPr="00420D88">
        <w:t>Welcome from the Programme Leader</w:t>
      </w:r>
      <w:bookmarkEnd w:id="10"/>
    </w:p>
    <w:p w14:paraId="63767912" w14:textId="02FA1543" w:rsidR="00493B7A" w:rsidRDefault="00493B7A" w:rsidP="00493B7A">
      <w:pPr>
        <w:pStyle w:val="NormalWeb"/>
        <w:spacing w:after="160" w:line="254" w:lineRule="auto"/>
        <w:rPr>
          <w:rFonts w:ascii="Calibri" w:hAnsi="Calibri" w:cs="Calibri"/>
          <w:color w:val="000000"/>
          <w:sz w:val="22"/>
          <w:szCs w:val="22"/>
        </w:rPr>
      </w:pPr>
      <w:r>
        <w:rPr>
          <w:rFonts w:ascii="Calibri" w:hAnsi="Calibri" w:cs="Calibri"/>
          <w:color w:val="000000"/>
          <w:sz w:val="22"/>
          <w:szCs w:val="22"/>
        </w:rPr>
        <w:t>Welcome to the Future Innovation and Technologies Foundation Degree!  The World is an ever- changing place and the qualification has been designed for people who are interested in working in the exciting world of technology, design and cutting- edge science.  The Foundation Degree in Future Innovation and Technologies equips you with an underpinning of science, technology and design and applies these principles in a creative way to new problems:</w:t>
      </w:r>
    </w:p>
    <w:p w14:paraId="6A01514E" w14:textId="77777777" w:rsidR="00493B7A" w:rsidRDefault="00493B7A" w:rsidP="00493B7A">
      <w:pPr>
        <w:pStyle w:val="NormalWeb"/>
        <w:spacing w:before="0" w:beforeAutospacing="0" w:after="0" w:afterAutospacing="0" w:line="254" w:lineRule="auto"/>
        <w:rPr>
          <w:rFonts w:ascii="Calibri" w:hAnsi="Calibri" w:cs="Calibri"/>
          <w:i/>
          <w:iCs/>
          <w:color w:val="000000"/>
          <w:sz w:val="22"/>
          <w:szCs w:val="22"/>
        </w:rPr>
      </w:pPr>
      <w:r>
        <w:rPr>
          <w:rFonts w:ascii="Calibri" w:hAnsi="Calibri" w:cs="Calibri"/>
          <w:color w:val="000000"/>
          <w:sz w:val="22"/>
          <w:szCs w:val="22"/>
        </w:rPr>
        <w:t> </w:t>
      </w:r>
      <w:r>
        <w:rPr>
          <w:rFonts w:ascii="Calibri" w:hAnsi="Calibri" w:cs="Calibri"/>
          <w:i/>
          <w:iCs/>
          <w:color w:val="000000"/>
          <w:sz w:val="22"/>
          <w:szCs w:val="22"/>
        </w:rPr>
        <w:t xml:space="preserve">‘We've arranged a civilization in which most crucial elements profoundly depend on science and technology’ </w:t>
      </w:r>
    </w:p>
    <w:p w14:paraId="17477C5E" w14:textId="47177571" w:rsidR="00493B7A" w:rsidRDefault="00493B7A" w:rsidP="00493B7A">
      <w:pPr>
        <w:pStyle w:val="NormalWeb"/>
        <w:spacing w:before="0" w:beforeAutospacing="0" w:after="0" w:afterAutospacing="0" w:line="254" w:lineRule="auto"/>
        <w:jc w:val="right"/>
        <w:rPr>
          <w:rFonts w:ascii="Calibri" w:hAnsi="Calibri" w:cs="Calibri"/>
          <w:color w:val="000000"/>
          <w:sz w:val="22"/>
          <w:szCs w:val="22"/>
        </w:rPr>
      </w:pPr>
      <w:r>
        <w:rPr>
          <w:rFonts w:ascii="Calibri" w:hAnsi="Calibri" w:cs="Calibri"/>
          <w:color w:val="000000"/>
          <w:sz w:val="22"/>
          <w:szCs w:val="22"/>
        </w:rPr>
        <w:t>Carl Sagan</w:t>
      </w:r>
    </w:p>
    <w:p w14:paraId="2C7AD9BF" w14:textId="10294285" w:rsidR="00493B7A" w:rsidRDefault="00493B7A" w:rsidP="00493B7A">
      <w:pPr>
        <w:pStyle w:val="NormalWeb"/>
        <w:spacing w:after="160" w:line="254" w:lineRule="auto"/>
        <w:rPr>
          <w:rFonts w:ascii="Calibri" w:hAnsi="Calibri" w:cs="Calibri"/>
          <w:color w:val="000000"/>
          <w:sz w:val="22"/>
          <w:szCs w:val="22"/>
        </w:rPr>
      </w:pPr>
      <w:r>
        <w:rPr>
          <w:rFonts w:ascii="Calibri" w:hAnsi="Calibri" w:cs="Calibri"/>
          <w:color w:val="000000"/>
          <w:sz w:val="22"/>
          <w:szCs w:val="22"/>
        </w:rPr>
        <w:t>Carl Sagan also understood the need to creatively communicate the importance of science and technology to the public. You will learn how to identify problems and work creatively to identify and produce solutions to the challenges we will face in the future. In essence, you are being prepared not for the jobs of the past but the careers of the future. Throughout the course, there are key themes such as natural capital, machine learning and big data that the core modules relate to the workplace, offering different points you can step off the course and into employment. Furthermore, the course develops core skills such as problem solving through the scientific method and examining the ethics of the new economies that future innovation and technologies will bring:</w:t>
      </w:r>
    </w:p>
    <w:p w14:paraId="000045B0" w14:textId="77777777" w:rsidR="00493B7A" w:rsidRDefault="00493B7A" w:rsidP="00493B7A">
      <w:pPr>
        <w:pStyle w:val="NormalWeb"/>
        <w:spacing w:before="0" w:beforeAutospacing="0" w:after="0" w:afterAutospacing="0" w:line="254" w:lineRule="auto"/>
        <w:rPr>
          <w:rFonts w:ascii="Calibri" w:hAnsi="Calibri" w:cs="Calibri"/>
          <w:color w:val="000000"/>
          <w:sz w:val="22"/>
          <w:szCs w:val="22"/>
        </w:rPr>
      </w:pPr>
      <w:r>
        <w:rPr>
          <w:rFonts w:ascii="Calibri" w:hAnsi="Calibri" w:cs="Calibri"/>
          <w:color w:val="000000"/>
          <w:sz w:val="22"/>
          <w:szCs w:val="22"/>
        </w:rPr>
        <w:t> </w:t>
      </w:r>
      <w:r>
        <w:rPr>
          <w:rFonts w:ascii="Calibri" w:hAnsi="Calibri" w:cs="Calibri"/>
          <w:i/>
          <w:iCs/>
          <w:color w:val="000000"/>
          <w:sz w:val="22"/>
          <w:szCs w:val="22"/>
        </w:rPr>
        <w:t xml:space="preserve">‘I like technology, but 'Black Mirror' is more what the consequences are, and it doesn't tend to be about technology itself: it tends to be how we use or misuse it. We've not really thought through the consequences of it’ </w:t>
      </w:r>
    </w:p>
    <w:p w14:paraId="257E277D" w14:textId="0E2D5C5C" w:rsidR="00493B7A" w:rsidRDefault="00493B7A" w:rsidP="00493B7A">
      <w:pPr>
        <w:pStyle w:val="NormalWeb"/>
        <w:spacing w:before="0" w:beforeAutospacing="0" w:after="0" w:afterAutospacing="0" w:line="254" w:lineRule="auto"/>
        <w:jc w:val="right"/>
        <w:rPr>
          <w:rFonts w:ascii="Calibri" w:hAnsi="Calibri" w:cs="Calibri"/>
          <w:color w:val="000000"/>
          <w:sz w:val="22"/>
          <w:szCs w:val="22"/>
        </w:rPr>
      </w:pPr>
      <w:r>
        <w:rPr>
          <w:rFonts w:ascii="Calibri" w:hAnsi="Calibri" w:cs="Calibri"/>
          <w:color w:val="000000"/>
          <w:sz w:val="22"/>
          <w:szCs w:val="22"/>
        </w:rPr>
        <w:t>Charlie Brooker</w:t>
      </w:r>
    </w:p>
    <w:p w14:paraId="73BDA2E0" w14:textId="54346EB5" w:rsidR="00493B7A" w:rsidRDefault="00493B7A" w:rsidP="00493B7A">
      <w:pPr>
        <w:pStyle w:val="NormalWeb"/>
        <w:spacing w:after="160" w:line="254" w:lineRule="auto"/>
        <w:rPr>
          <w:rFonts w:ascii="Calibri" w:hAnsi="Calibri" w:cs="Calibri"/>
          <w:color w:val="000000"/>
          <w:sz w:val="22"/>
          <w:szCs w:val="22"/>
        </w:rPr>
      </w:pPr>
      <w:r>
        <w:rPr>
          <w:rFonts w:ascii="Calibri" w:hAnsi="Calibri" w:cs="Calibri"/>
          <w:color w:val="000000"/>
          <w:sz w:val="22"/>
          <w:szCs w:val="22"/>
        </w:rPr>
        <w:t>Therefore, new technologies bring new problems and a key part of the course is understanding how these consequences are managed and the impact new innovation has on the World. These are integrated into your own personal project and work based learning where you can direct the course towards of your chosen career path or progressing on to further studies at the University of Chichester.</w:t>
      </w:r>
    </w:p>
    <w:p w14:paraId="4D1E6967" w14:textId="69AB0B92" w:rsidR="00493B7A" w:rsidRDefault="00493B7A" w:rsidP="00493B7A">
      <w:pPr>
        <w:pStyle w:val="NormalWeb"/>
        <w:spacing w:after="160" w:line="254" w:lineRule="auto"/>
        <w:rPr>
          <w:rFonts w:ascii="Calibri" w:hAnsi="Calibri" w:cs="Calibri"/>
          <w:color w:val="000000"/>
          <w:sz w:val="22"/>
          <w:szCs w:val="22"/>
        </w:rPr>
      </w:pPr>
      <w:r>
        <w:rPr>
          <w:rFonts w:ascii="Calibri" w:hAnsi="Calibri" w:cs="Calibri"/>
          <w:color w:val="000000"/>
          <w:sz w:val="22"/>
          <w:szCs w:val="22"/>
        </w:rPr>
        <w:t>Beginning your studies at Chichester College offers a supportive environment and a flexible approach to studying at a higher level. Chichester College is an ‘outstanding’ college (Ofsted, 2014) and staff have a strong passion and commitment to helping students learn and apply their knowledge. Therefore, you are likely to graduate as a well-rounded individual who has a good under</w:t>
      </w:r>
      <w:r w:rsidR="00767A5F">
        <w:rPr>
          <w:rFonts w:ascii="Calibri" w:hAnsi="Calibri" w:cs="Calibri"/>
          <w:color w:val="000000"/>
          <w:sz w:val="22"/>
          <w:szCs w:val="22"/>
        </w:rPr>
        <w:t xml:space="preserve">standing of science, technology, </w:t>
      </w:r>
      <w:r>
        <w:rPr>
          <w:rFonts w:ascii="Calibri" w:hAnsi="Calibri" w:cs="Calibri"/>
          <w:color w:val="000000"/>
          <w:sz w:val="22"/>
          <w:szCs w:val="22"/>
        </w:rPr>
        <w:t>computing and</w:t>
      </w:r>
      <w:r w:rsidR="00767A5F">
        <w:rPr>
          <w:rFonts w:ascii="Calibri" w:hAnsi="Calibri" w:cs="Calibri"/>
          <w:color w:val="000000"/>
          <w:sz w:val="22"/>
          <w:szCs w:val="22"/>
        </w:rPr>
        <w:t xml:space="preserve"> design and</w:t>
      </w:r>
      <w:r>
        <w:rPr>
          <w:rFonts w:ascii="Calibri" w:hAnsi="Calibri" w:cs="Calibri"/>
          <w:color w:val="000000"/>
          <w:sz w:val="22"/>
          <w:szCs w:val="22"/>
        </w:rPr>
        <w:t xml:space="preserve"> can creatively apply these ideas and skills to the future workplace.</w:t>
      </w:r>
    </w:p>
    <w:p w14:paraId="22BE8257" w14:textId="77777777" w:rsidR="00493B7A" w:rsidRDefault="00493B7A" w:rsidP="00493B7A">
      <w:pPr>
        <w:pStyle w:val="NormalWeb"/>
        <w:spacing w:after="160" w:line="254" w:lineRule="auto"/>
        <w:rPr>
          <w:rFonts w:ascii="Calibri" w:hAnsi="Calibri" w:cs="Calibri"/>
          <w:color w:val="000000"/>
          <w:sz w:val="22"/>
          <w:szCs w:val="22"/>
        </w:rPr>
      </w:pPr>
      <w:r>
        <w:rPr>
          <w:rFonts w:ascii="Calibri" w:hAnsi="Calibri" w:cs="Calibri"/>
          <w:color w:val="000000"/>
          <w:sz w:val="22"/>
          <w:szCs w:val="22"/>
        </w:rPr>
        <w:t>I wish you the very best of luck and hope you enjoy the programme.</w:t>
      </w:r>
    </w:p>
    <w:p w14:paraId="6BD7CC8C" w14:textId="77777777" w:rsidR="00493B7A" w:rsidRDefault="00493B7A" w:rsidP="00E23C9D">
      <w:pPr>
        <w:spacing w:line="276" w:lineRule="auto"/>
        <w:ind w:left="426" w:firstLine="360"/>
        <w:jc w:val="both"/>
        <w:rPr>
          <w:rFonts w:eastAsiaTheme="majorEastAsia"/>
        </w:rPr>
      </w:pPr>
    </w:p>
    <w:p w14:paraId="022C228A" w14:textId="4417E3CD" w:rsidR="00295ABE" w:rsidRPr="00650849" w:rsidRDefault="00295ABE" w:rsidP="00E23C9D">
      <w:pPr>
        <w:spacing w:line="276" w:lineRule="auto"/>
        <w:ind w:left="426" w:firstLine="360"/>
        <w:jc w:val="both"/>
        <w:rPr>
          <w:rFonts w:cstheme="minorHAnsi"/>
        </w:rPr>
      </w:pPr>
      <w:bookmarkStart w:id="11" w:name="_Toc32584457"/>
      <w:r w:rsidRPr="00E04511">
        <w:rPr>
          <w:rStyle w:val="Heading3Char"/>
        </w:rPr>
        <w:t>1.1.</w:t>
      </w:r>
      <w:r w:rsidR="000C559E">
        <w:rPr>
          <w:rStyle w:val="Heading3Char"/>
        </w:rPr>
        <w:t>7</w:t>
      </w:r>
      <w:r w:rsidR="00181D5A">
        <w:rPr>
          <w:rStyle w:val="Heading3Char"/>
        </w:rPr>
        <w:tab/>
      </w:r>
      <w:r w:rsidRPr="00E04511">
        <w:rPr>
          <w:rStyle w:val="Heading3Char"/>
        </w:rPr>
        <w:t>Teaching teams</w:t>
      </w:r>
      <w:bookmarkEnd w:id="11"/>
      <w:r>
        <w:rPr>
          <w:rFonts w:eastAsiaTheme="majorEastAsia"/>
        </w:rPr>
        <w:t xml:space="preserve"> | Details of the multidisciplinary teaching team are given in section</w:t>
      </w:r>
      <w:r w:rsidR="00E04511">
        <w:rPr>
          <w:rFonts w:eastAsiaTheme="majorEastAsia"/>
        </w:rPr>
        <w:t xml:space="preserve"> </w:t>
      </w:r>
      <w:r w:rsidR="00E04511">
        <w:rPr>
          <w:rFonts w:eastAsiaTheme="majorEastAsia"/>
        </w:rPr>
        <w:tab/>
        <w:t xml:space="preserve">8.6 on page </w:t>
      </w:r>
      <w:r w:rsidR="00767734">
        <w:rPr>
          <w:rFonts w:eastAsiaTheme="majorEastAsia"/>
        </w:rPr>
        <w:t>41</w:t>
      </w:r>
    </w:p>
    <w:p w14:paraId="0CDDF92B" w14:textId="30222B11" w:rsidR="00212B42" w:rsidRPr="00650849" w:rsidRDefault="00212B42" w:rsidP="00622BC5">
      <w:pPr>
        <w:pStyle w:val="Heading2"/>
      </w:pPr>
    </w:p>
    <w:p w14:paraId="7E2AF4FF" w14:textId="6AC7AE9C" w:rsidR="00622BC5" w:rsidRPr="00622BC5" w:rsidRDefault="00622BC5" w:rsidP="00622BC5">
      <w:pPr>
        <w:pStyle w:val="Heading2"/>
      </w:pPr>
      <w:bookmarkStart w:id="12" w:name="_Toc32584458"/>
      <w:r w:rsidRPr="00622BC5">
        <w:rPr>
          <w:rStyle w:val="Heading2Char"/>
          <w:b/>
        </w:rPr>
        <w:t>1.2</w:t>
      </w:r>
      <w:r w:rsidR="00181D5A">
        <w:rPr>
          <w:rStyle w:val="Heading2Char"/>
          <w:b/>
        </w:rPr>
        <w:tab/>
      </w:r>
      <w:r w:rsidR="001B58B3" w:rsidRPr="00622BC5">
        <w:rPr>
          <w:rStyle w:val="Heading2Char"/>
          <w:b/>
        </w:rPr>
        <w:t>Chichester and you</w:t>
      </w:r>
      <w:bookmarkEnd w:id="12"/>
      <w:r w:rsidR="001B58B3" w:rsidRPr="00622BC5">
        <w:t xml:space="preserve"> </w:t>
      </w:r>
    </w:p>
    <w:p w14:paraId="7FA479CC" w14:textId="1FAE02D6" w:rsidR="00622BC5" w:rsidRDefault="00622BC5" w:rsidP="002E2F31">
      <w:pPr>
        <w:pStyle w:val="Heading3"/>
      </w:pPr>
      <w:bookmarkStart w:id="13" w:name="_Toc32584459"/>
      <w:r>
        <w:t>1.2.1</w:t>
      </w:r>
      <w:r w:rsidR="00181D5A">
        <w:tab/>
      </w:r>
      <w:r>
        <w:t>Online Student Handbook (Moodle) hyperlink</w:t>
      </w:r>
      <w:bookmarkEnd w:id="13"/>
    </w:p>
    <w:p w14:paraId="7F131CBA" w14:textId="4D493857" w:rsidR="00622BC5" w:rsidRPr="00622BC5" w:rsidRDefault="004F0BCF" w:rsidP="00321452">
      <w:pPr>
        <w:ind w:left="720" w:firstLine="720"/>
        <w:rPr>
          <w:lang w:eastAsia="ja-JP"/>
        </w:rPr>
      </w:pPr>
      <w:hyperlink r:id="rId17" w:history="1">
        <w:r w:rsidR="00321452">
          <w:rPr>
            <w:rStyle w:val="Hyperlink"/>
            <w:rFonts w:eastAsiaTheme="majorEastAsia"/>
          </w:rPr>
          <w:t>https://ccgonline.chichester.ac.uk/course/view.php?id=1454</w:t>
        </w:r>
      </w:hyperlink>
    </w:p>
    <w:p w14:paraId="1A3D5EA8" w14:textId="77777777" w:rsidR="00BD0631" w:rsidRDefault="001B58B3" w:rsidP="00622BC5">
      <w:r w:rsidRPr="004C16E9">
        <w:t xml:space="preserve"> </w:t>
      </w:r>
      <w:r w:rsidR="00622BC5">
        <w:tab/>
      </w:r>
    </w:p>
    <w:p w14:paraId="531E4199" w14:textId="7EF5DF91" w:rsidR="002B4284" w:rsidRDefault="00622BC5" w:rsidP="00BD0631">
      <w:pPr>
        <w:ind w:firstLine="720"/>
        <w:rPr>
          <w:rStyle w:val="Heading3Char"/>
        </w:rPr>
      </w:pPr>
      <w:bookmarkStart w:id="14" w:name="_Toc32584460"/>
      <w:r w:rsidRPr="00622BC5">
        <w:rPr>
          <w:rStyle w:val="Heading3Char"/>
        </w:rPr>
        <w:t>1.2.2</w:t>
      </w:r>
      <w:r w:rsidR="004107A8">
        <w:rPr>
          <w:rStyle w:val="Heading3Char"/>
        </w:rPr>
        <w:tab/>
      </w:r>
      <w:r w:rsidR="00661F5F">
        <w:rPr>
          <w:rStyle w:val="Heading3Char"/>
        </w:rPr>
        <w:t xml:space="preserve">College </w:t>
      </w:r>
      <w:r w:rsidR="0099643F">
        <w:rPr>
          <w:rStyle w:val="Heading3Char"/>
        </w:rPr>
        <w:t>Academic Conduct Policy</w:t>
      </w:r>
      <w:bookmarkEnd w:id="14"/>
    </w:p>
    <w:p w14:paraId="5118BFA2" w14:textId="77777777" w:rsidR="002B4284" w:rsidRDefault="002B4284" w:rsidP="00BD0631">
      <w:pPr>
        <w:ind w:firstLine="720"/>
        <w:rPr>
          <w:rStyle w:val="Heading3Char"/>
        </w:rPr>
      </w:pPr>
    </w:p>
    <w:p w14:paraId="6878CCAF" w14:textId="6887F173" w:rsidR="002B4284" w:rsidRDefault="004F0BCF" w:rsidP="002B4284">
      <w:pPr>
        <w:ind w:firstLine="720"/>
      </w:pPr>
      <w:hyperlink r:id="rId18" w:history="1">
        <w:r w:rsidR="002B4284">
          <w:rPr>
            <w:rStyle w:val="Hyperlink"/>
          </w:rPr>
          <w:t>http://intranet.chi.local/ChiDrive/SearchResults.aspx?ST=code+of+conduct</w:t>
        </w:r>
      </w:hyperlink>
    </w:p>
    <w:p w14:paraId="4246B679" w14:textId="1240DB25" w:rsidR="00661F5F" w:rsidRDefault="00661F5F" w:rsidP="002B4284">
      <w:pPr>
        <w:ind w:firstLine="720"/>
      </w:pPr>
    </w:p>
    <w:p w14:paraId="5D23C5D3" w14:textId="6674F959" w:rsidR="00661F5F" w:rsidRDefault="00661F5F" w:rsidP="00661F5F">
      <w:pPr>
        <w:pStyle w:val="Heading3"/>
      </w:pPr>
      <w:bookmarkStart w:id="15" w:name="_Toc32584461"/>
      <w:r>
        <w:t>1.2.3</w:t>
      </w:r>
      <w:r>
        <w:tab/>
        <w:t>University Student Contract and Protection Plan</w:t>
      </w:r>
      <w:bookmarkEnd w:id="15"/>
    </w:p>
    <w:p w14:paraId="68E1D518" w14:textId="4995CC80" w:rsidR="00661F5F" w:rsidRDefault="00661F5F" w:rsidP="002B4284">
      <w:pPr>
        <w:ind w:firstLine="720"/>
      </w:pPr>
    </w:p>
    <w:p w14:paraId="12D318BB" w14:textId="5689D2CB" w:rsidR="00661F5F" w:rsidRDefault="004F0BCF" w:rsidP="002B4284">
      <w:pPr>
        <w:ind w:firstLine="720"/>
        <w:rPr>
          <w:szCs w:val="22"/>
          <w:lang w:eastAsia="en-US"/>
        </w:rPr>
      </w:pPr>
      <w:hyperlink r:id="rId19" w:history="1">
        <w:r w:rsidR="00661F5F">
          <w:rPr>
            <w:rStyle w:val="Hyperlink"/>
            <w:rFonts w:eastAsiaTheme="majorEastAsia"/>
          </w:rPr>
          <w:t>https://www.chi.ac.uk/search/course-search/student-contract-and-protection-plan</w:t>
        </w:r>
      </w:hyperlink>
    </w:p>
    <w:p w14:paraId="31961F02" w14:textId="7CAA0974" w:rsidR="00B15071" w:rsidRDefault="00332980" w:rsidP="00BD0631">
      <w:pPr>
        <w:ind w:firstLine="720"/>
        <w:rPr>
          <w:rFonts w:cstheme="minorHAnsi"/>
          <w:color w:val="FF0000"/>
        </w:rPr>
      </w:pPr>
      <w:r w:rsidRPr="00650849">
        <w:rPr>
          <w:rFonts w:cstheme="minorHAnsi"/>
          <w:color w:val="FF0000"/>
        </w:rPr>
        <w:t xml:space="preserve"> </w:t>
      </w:r>
    </w:p>
    <w:p w14:paraId="4F23C42D" w14:textId="12F9BBE5" w:rsidR="00181D5A" w:rsidRDefault="00181D5A">
      <w:pPr>
        <w:suppressAutoHyphens w:val="0"/>
        <w:spacing w:after="160" w:line="259" w:lineRule="auto"/>
        <w:rPr>
          <w:rFonts w:cstheme="minorHAnsi"/>
          <w:color w:val="FF0000"/>
        </w:rPr>
      </w:pPr>
      <w:r>
        <w:rPr>
          <w:rFonts w:cstheme="minorHAnsi"/>
          <w:color w:val="FF0000"/>
        </w:rPr>
        <w:br w:type="page"/>
      </w:r>
    </w:p>
    <w:p w14:paraId="22D8649A" w14:textId="77777777" w:rsidR="00622BC5" w:rsidRPr="00650849" w:rsidRDefault="00622BC5" w:rsidP="00622BC5">
      <w:pPr>
        <w:rPr>
          <w:rFonts w:cstheme="minorHAnsi"/>
          <w:color w:val="FF0000"/>
        </w:rPr>
      </w:pPr>
    </w:p>
    <w:p w14:paraId="474BD17A" w14:textId="24BF2EA8" w:rsidR="001B58B3" w:rsidRPr="00650849" w:rsidRDefault="00DF65F7" w:rsidP="003A0A7A">
      <w:pPr>
        <w:pStyle w:val="Heading1"/>
        <w:spacing w:line="276" w:lineRule="auto"/>
        <w:rPr>
          <w:rFonts w:asciiTheme="minorHAnsi" w:hAnsiTheme="minorHAnsi"/>
        </w:rPr>
      </w:pPr>
      <w:bookmarkStart w:id="16" w:name="_Toc32584462"/>
      <w:r>
        <w:rPr>
          <w:rFonts w:asciiTheme="minorHAnsi" w:hAnsiTheme="minorHAnsi"/>
        </w:rPr>
        <w:t>2</w:t>
      </w:r>
      <w:r>
        <w:rPr>
          <w:rFonts w:asciiTheme="minorHAnsi" w:hAnsiTheme="minorHAnsi"/>
        </w:rPr>
        <w:tab/>
      </w:r>
      <w:r w:rsidR="001B58B3" w:rsidRPr="00650849">
        <w:rPr>
          <w:rFonts w:asciiTheme="minorHAnsi" w:hAnsiTheme="minorHAnsi"/>
        </w:rPr>
        <w:t>PROGRAMME TITLE AND AWARDING BODY</w:t>
      </w:r>
      <w:bookmarkEnd w:id="16"/>
    </w:p>
    <w:p w14:paraId="675D61FE" w14:textId="77777777" w:rsidR="00181D5A" w:rsidRDefault="00181D5A" w:rsidP="00181D5A">
      <w:pPr>
        <w:pStyle w:val="Heading2"/>
        <w:spacing w:line="276" w:lineRule="auto"/>
      </w:pPr>
    </w:p>
    <w:p w14:paraId="42B012D5" w14:textId="352A715D" w:rsidR="00B15071" w:rsidRDefault="00390836" w:rsidP="00181D5A">
      <w:pPr>
        <w:pStyle w:val="Heading2"/>
        <w:spacing w:line="276" w:lineRule="auto"/>
      </w:pPr>
      <w:bookmarkStart w:id="17" w:name="_Toc32584463"/>
      <w:r>
        <w:t>2</w:t>
      </w:r>
      <w:r w:rsidRPr="00390836">
        <w:t>.1</w:t>
      </w:r>
      <w:r w:rsidR="00181D5A">
        <w:tab/>
      </w:r>
      <w:r w:rsidRPr="00390836">
        <w:t>Programme Title</w:t>
      </w:r>
      <w:r w:rsidR="00181D5A">
        <w:t>:</w:t>
      </w:r>
      <w:r w:rsidR="00181D5A">
        <w:tab/>
      </w:r>
      <w:r w:rsidR="0034113D" w:rsidRPr="00650849">
        <w:t>Fd</w:t>
      </w:r>
      <w:r w:rsidR="000164D0">
        <w:t>SC</w:t>
      </w:r>
      <w:r w:rsidR="00B15071" w:rsidRPr="00650849">
        <w:t xml:space="preserve"> in Future Innovation &amp; Technologies</w:t>
      </w:r>
      <w:bookmarkEnd w:id="17"/>
      <w:r w:rsidR="00B15071" w:rsidRPr="00650849">
        <w:t xml:space="preserve"> </w:t>
      </w:r>
    </w:p>
    <w:p w14:paraId="4E0CC6EB" w14:textId="77777777" w:rsidR="00181D5A" w:rsidRPr="00181D5A" w:rsidRDefault="00181D5A" w:rsidP="00181D5A"/>
    <w:p w14:paraId="77CF433A" w14:textId="584D6294" w:rsidR="001B58B3" w:rsidRPr="00E23C9D" w:rsidRDefault="00B15071" w:rsidP="00DE326F">
      <w:pPr>
        <w:pStyle w:val="Heading2"/>
        <w:numPr>
          <w:ilvl w:val="1"/>
          <w:numId w:val="19"/>
        </w:numPr>
        <w:ind w:left="0" w:firstLine="0"/>
      </w:pPr>
      <w:bookmarkStart w:id="18" w:name="_Toc32584464"/>
      <w:r w:rsidRPr="00E23C9D">
        <w:rPr>
          <w:rStyle w:val="Heading2Char"/>
          <w:b/>
        </w:rPr>
        <w:t xml:space="preserve">Awarding </w:t>
      </w:r>
      <w:r w:rsidR="009E7877" w:rsidRPr="00E23C9D">
        <w:rPr>
          <w:rStyle w:val="Heading2Char"/>
          <w:b/>
        </w:rPr>
        <w:t>Body</w:t>
      </w:r>
      <w:r w:rsidR="009E7877" w:rsidRPr="00E23C9D">
        <w:t>:</w:t>
      </w:r>
      <w:r w:rsidR="001B58B3" w:rsidRPr="00E23C9D">
        <w:t xml:space="preserve"> </w:t>
      </w:r>
      <w:r w:rsidRPr="00E23C9D">
        <w:t xml:space="preserve"> University of Chichester</w:t>
      </w:r>
      <w:bookmarkEnd w:id="18"/>
    </w:p>
    <w:p w14:paraId="6552FDB5" w14:textId="77777777" w:rsidR="0023311A" w:rsidRPr="00650849" w:rsidRDefault="0023311A" w:rsidP="003A0A7A">
      <w:pPr>
        <w:suppressAutoHyphens w:val="0"/>
        <w:spacing w:after="160" w:line="276" w:lineRule="auto"/>
        <w:rPr>
          <w:rFonts w:cstheme="minorHAnsi"/>
        </w:rPr>
      </w:pPr>
    </w:p>
    <w:p w14:paraId="525F1398" w14:textId="2A12B7A9" w:rsidR="00DF65F7" w:rsidRPr="00DF65F7" w:rsidRDefault="004C16E9" w:rsidP="004C16E9">
      <w:pPr>
        <w:pStyle w:val="Heading1"/>
      </w:pPr>
      <w:bookmarkStart w:id="19" w:name="_Toc32584465"/>
      <w:r w:rsidRPr="004C16E9">
        <w:t>3</w:t>
      </w:r>
      <w:r>
        <w:tab/>
      </w:r>
      <w:r w:rsidR="001B58B3" w:rsidRPr="004C16E9">
        <w:t>LENGTH</w:t>
      </w:r>
      <w:r w:rsidR="001B58B3" w:rsidRPr="00650849">
        <w:t xml:space="preserve"> OF PROGRAMME</w:t>
      </w:r>
      <w:bookmarkEnd w:id="19"/>
      <w:r w:rsidR="001B58B3" w:rsidRPr="00650849">
        <w:t xml:space="preserve"> </w:t>
      </w:r>
    </w:p>
    <w:p w14:paraId="08B2363B" w14:textId="77777777" w:rsidR="00181D5A" w:rsidRDefault="00181D5A" w:rsidP="003A0A7A">
      <w:pPr>
        <w:shd w:val="clear" w:color="auto" w:fill="FFFFFF"/>
        <w:spacing w:line="276" w:lineRule="auto"/>
        <w:rPr>
          <w:rStyle w:val="Heading2Char"/>
        </w:rPr>
      </w:pPr>
    </w:p>
    <w:p w14:paraId="5C006C76" w14:textId="63EF249F" w:rsidR="00D920C1" w:rsidRDefault="001B58B3" w:rsidP="003A0A7A">
      <w:pPr>
        <w:shd w:val="clear" w:color="auto" w:fill="FFFFFF"/>
        <w:spacing w:line="276" w:lineRule="auto"/>
        <w:rPr>
          <w:rFonts w:cstheme="minorHAnsi"/>
        </w:rPr>
      </w:pPr>
      <w:bookmarkStart w:id="20" w:name="_Toc32584466"/>
      <w:r w:rsidRPr="00DF65F7">
        <w:rPr>
          <w:rStyle w:val="Heading2Char"/>
        </w:rPr>
        <w:t>3.1</w:t>
      </w:r>
      <w:r w:rsidR="00DF65F7">
        <w:rPr>
          <w:rStyle w:val="Heading2Char"/>
        </w:rPr>
        <w:tab/>
      </w:r>
      <w:r w:rsidR="0023311A" w:rsidRPr="00DF65F7">
        <w:rPr>
          <w:rStyle w:val="Heading2Char"/>
        </w:rPr>
        <w:t>Duration</w:t>
      </w:r>
      <w:bookmarkEnd w:id="20"/>
      <w:r w:rsidR="0023311A" w:rsidRPr="00650849">
        <w:rPr>
          <w:rFonts w:cstheme="minorHAnsi"/>
        </w:rPr>
        <w:t xml:space="preserve"> </w:t>
      </w:r>
    </w:p>
    <w:p w14:paraId="7E9926FD" w14:textId="4A3049E4" w:rsidR="001B58B3" w:rsidRDefault="00D920C1" w:rsidP="003A0A7A">
      <w:pPr>
        <w:shd w:val="clear" w:color="auto" w:fill="FFFFFF"/>
        <w:spacing w:line="276" w:lineRule="auto"/>
        <w:rPr>
          <w:rFonts w:cstheme="minorHAnsi"/>
        </w:rPr>
      </w:pPr>
      <w:r>
        <w:rPr>
          <w:rFonts w:cstheme="minorHAnsi"/>
        </w:rPr>
        <w:tab/>
        <w:t xml:space="preserve">The course runs for three year </w:t>
      </w:r>
      <w:r w:rsidR="0023311A" w:rsidRPr="00650849">
        <w:rPr>
          <w:rFonts w:cstheme="minorHAnsi"/>
        </w:rPr>
        <w:t>full-time</w:t>
      </w:r>
      <w:r>
        <w:rPr>
          <w:rFonts w:cstheme="minorHAnsi"/>
        </w:rPr>
        <w:t xml:space="preserve">.  Each </w:t>
      </w:r>
      <w:r w:rsidR="00702514">
        <w:rPr>
          <w:rFonts w:cstheme="minorHAnsi"/>
        </w:rPr>
        <w:t xml:space="preserve">academic </w:t>
      </w:r>
      <w:r>
        <w:rPr>
          <w:rFonts w:cstheme="minorHAnsi"/>
        </w:rPr>
        <w:t>year start</w:t>
      </w:r>
      <w:r w:rsidR="00702514">
        <w:rPr>
          <w:rFonts w:cstheme="minorHAnsi"/>
        </w:rPr>
        <w:t xml:space="preserve">s in September and </w:t>
      </w:r>
      <w:r w:rsidR="00702514">
        <w:rPr>
          <w:rFonts w:cstheme="minorHAnsi"/>
        </w:rPr>
        <w:tab/>
        <w:t xml:space="preserve">finishes the following June.  So the cohort of students who start in September 2020 will </w:t>
      </w:r>
      <w:r w:rsidR="00702514">
        <w:rPr>
          <w:rFonts w:cstheme="minorHAnsi"/>
        </w:rPr>
        <w:tab/>
        <w:t>finish in June 2023.</w:t>
      </w:r>
    </w:p>
    <w:p w14:paraId="398F8F5D" w14:textId="77777777" w:rsidR="00702514" w:rsidRPr="00650849" w:rsidRDefault="00702514" w:rsidP="003A0A7A">
      <w:pPr>
        <w:shd w:val="clear" w:color="auto" w:fill="FFFFFF"/>
        <w:spacing w:line="276" w:lineRule="auto"/>
        <w:rPr>
          <w:rFonts w:cstheme="minorHAnsi"/>
        </w:rPr>
      </w:pPr>
    </w:p>
    <w:p w14:paraId="6F072B28" w14:textId="7154F95C" w:rsidR="00DF65F7" w:rsidRDefault="001B58B3" w:rsidP="003A0A7A">
      <w:pPr>
        <w:pStyle w:val="Heading2"/>
        <w:spacing w:line="276" w:lineRule="auto"/>
      </w:pPr>
      <w:bookmarkStart w:id="21" w:name="_Toc32584467"/>
      <w:r w:rsidRPr="00650849">
        <w:t>3.2</w:t>
      </w:r>
      <w:r w:rsidR="00DF65F7">
        <w:tab/>
        <w:t>Term dates</w:t>
      </w:r>
      <w:bookmarkEnd w:id="21"/>
    </w:p>
    <w:p w14:paraId="5479BC28" w14:textId="69E32026" w:rsidR="001B58B3" w:rsidRPr="00650849" w:rsidRDefault="00DF65F7" w:rsidP="003A0A7A">
      <w:pPr>
        <w:shd w:val="clear" w:color="auto" w:fill="FFFFFF"/>
        <w:spacing w:line="276" w:lineRule="auto"/>
        <w:rPr>
          <w:rFonts w:cstheme="minorHAnsi"/>
        </w:rPr>
      </w:pPr>
      <w:r>
        <w:rPr>
          <w:rFonts w:cstheme="minorHAnsi"/>
        </w:rPr>
        <w:tab/>
      </w:r>
      <w:r w:rsidR="00962368" w:rsidRPr="00650849">
        <w:rPr>
          <w:rFonts w:cstheme="minorHAnsi"/>
        </w:rPr>
        <w:t>The course starts in September 2020 and ends in June 2023</w:t>
      </w:r>
    </w:p>
    <w:p w14:paraId="5D343B4C" w14:textId="77777777" w:rsidR="0023311A" w:rsidRPr="00650849" w:rsidRDefault="0034113D" w:rsidP="003A0A7A">
      <w:pPr>
        <w:shd w:val="clear" w:color="auto" w:fill="FFFFFF"/>
        <w:spacing w:line="276" w:lineRule="auto"/>
        <w:ind w:left="720"/>
        <w:rPr>
          <w:rFonts w:cstheme="minorHAnsi"/>
        </w:rPr>
      </w:pPr>
      <w:r w:rsidRPr="00650849">
        <w:rPr>
          <w:rFonts w:cstheme="minorHAnsi"/>
        </w:rPr>
        <w:t>Year One: 14</w:t>
      </w:r>
      <w:r w:rsidR="0023311A" w:rsidRPr="00650849">
        <w:rPr>
          <w:rFonts w:cstheme="minorHAnsi"/>
          <w:vertAlign w:val="superscript"/>
        </w:rPr>
        <w:t>th</w:t>
      </w:r>
      <w:r w:rsidR="0023311A" w:rsidRPr="00650849">
        <w:rPr>
          <w:rFonts w:cstheme="minorHAnsi"/>
        </w:rPr>
        <w:t xml:space="preserve"> September 2020 -</w:t>
      </w:r>
      <w:r w:rsidRPr="00650849">
        <w:rPr>
          <w:rFonts w:cstheme="minorHAnsi"/>
        </w:rPr>
        <w:t>25</w:t>
      </w:r>
      <w:r w:rsidR="0023311A" w:rsidRPr="00650849">
        <w:rPr>
          <w:rFonts w:cstheme="minorHAnsi"/>
          <w:vertAlign w:val="superscript"/>
        </w:rPr>
        <w:t>th</w:t>
      </w:r>
      <w:r w:rsidRPr="00650849">
        <w:rPr>
          <w:rFonts w:cstheme="minorHAnsi"/>
        </w:rPr>
        <w:t xml:space="preserve"> June </w:t>
      </w:r>
      <w:r w:rsidR="0023311A" w:rsidRPr="00650849">
        <w:rPr>
          <w:rFonts w:cstheme="minorHAnsi"/>
        </w:rPr>
        <w:t>2021</w:t>
      </w:r>
    </w:p>
    <w:p w14:paraId="73FF1DB5" w14:textId="4C04DB11" w:rsidR="00DF65F7" w:rsidRDefault="001B58B3" w:rsidP="003A0A7A">
      <w:pPr>
        <w:pStyle w:val="Heading2"/>
        <w:spacing w:line="276" w:lineRule="auto"/>
      </w:pPr>
      <w:bookmarkStart w:id="22" w:name="_Toc32584468"/>
      <w:r w:rsidRPr="00650849">
        <w:t>3.3</w:t>
      </w:r>
      <w:r w:rsidR="00DF65F7">
        <w:tab/>
      </w:r>
      <w:r w:rsidR="00955E93" w:rsidRPr="00650849">
        <w:t>Work placement</w:t>
      </w:r>
      <w:r w:rsidR="00DF65F7">
        <w:t>s</w:t>
      </w:r>
      <w:bookmarkEnd w:id="22"/>
    </w:p>
    <w:p w14:paraId="37D3BA9C" w14:textId="00BD3077" w:rsidR="00697B51" w:rsidRDefault="00DF65F7" w:rsidP="003A0A7A">
      <w:pPr>
        <w:shd w:val="clear" w:color="auto" w:fill="FFFFFF"/>
        <w:spacing w:line="276" w:lineRule="auto"/>
        <w:ind w:left="284" w:hanging="284"/>
        <w:rPr>
          <w:rFonts w:cstheme="minorHAnsi"/>
        </w:rPr>
      </w:pPr>
      <w:r>
        <w:rPr>
          <w:rFonts w:cstheme="minorHAnsi"/>
        </w:rPr>
        <w:tab/>
      </w:r>
      <w:r>
        <w:rPr>
          <w:rFonts w:cstheme="minorHAnsi"/>
        </w:rPr>
        <w:tab/>
        <w:t>Work placements</w:t>
      </w:r>
      <w:r w:rsidR="00955E93" w:rsidRPr="00650849">
        <w:rPr>
          <w:rFonts w:cstheme="minorHAnsi"/>
        </w:rPr>
        <w:t xml:space="preserve"> are integrated into the study programme and do not alter the length of </w:t>
      </w:r>
      <w:r>
        <w:rPr>
          <w:rFonts w:cstheme="minorHAnsi"/>
        </w:rPr>
        <w:tab/>
      </w:r>
      <w:r w:rsidR="00955E93" w:rsidRPr="00650849">
        <w:rPr>
          <w:rFonts w:cstheme="minorHAnsi"/>
        </w:rPr>
        <w:t>the programme.</w:t>
      </w:r>
      <w:r w:rsidR="001B58B3" w:rsidRPr="00650849">
        <w:rPr>
          <w:rFonts w:cstheme="minorHAnsi"/>
        </w:rPr>
        <w:t xml:space="preserve"> </w:t>
      </w:r>
    </w:p>
    <w:p w14:paraId="74F8E36C" w14:textId="64492095" w:rsidR="00697B51" w:rsidRDefault="00697B51" w:rsidP="003A0A7A">
      <w:pPr>
        <w:suppressAutoHyphens w:val="0"/>
        <w:spacing w:after="160" w:line="276" w:lineRule="auto"/>
        <w:rPr>
          <w:rFonts w:cstheme="minorHAnsi"/>
        </w:rPr>
      </w:pPr>
    </w:p>
    <w:p w14:paraId="44210781" w14:textId="5109CC85" w:rsidR="001B58B3" w:rsidRPr="00650849" w:rsidRDefault="00B87138" w:rsidP="003A0A7A">
      <w:pPr>
        <w:pStyle w:val="Heading1"/>
        <w:spacing w:line="276" w:lineRule="auto"/>
      </w:pPr>
      <w:bookmarkStart w:id="23" w:name="_Toc32584469"/>
      <w:r>
        <w:t>4</w:t>
      </w:r>
      <w:r>
        <w:tab/>
      </w:r>
      <w:r w:rsidR="001B58B3" w:rsidRPr="00650849">
        <w:t>LOCATION OF STUDY</w:t>
      </w:r>
      <w:bookmarkEnd w:id="23"/>
      <w:r w:rsidR="001B58B3" w:rsidRPr="00650849">
        <w:t xml:space="preserve"> </w:t>
      </w:r>
    </w:p>
    <w:p w14:paraId="526939EA" w14:textId="77777777" w:rsidR="00181D5A" w:rsidRDefault="00181D5A" w:rsidP="003A0A7A">
      <w:pPr>
        <w:pStyle w:val="Heading2"/>
        <w:spacing w:line="276" w:lineRule="auto"/>
      </w:pPr>
    </w:p>
    <w:p w14:paraId="798366E5" w14:textId="2F4E52B5" w:rsidR="002047B5" w:rsidRPr="00650849" w:rsidRDefault="001B58B3" w:rsidP="003A0A7A">
      <w:pPr>
        <w:pStyle w:val="Heading2"/>
        <w:spacing w:line="276" w:lineRule="auto"/>
      </w:pPr>
      <w:bookmarkStart w:id="24" w:name="_Toc32584470"/>
      <w:r w:rsidRPr="00650849">
        <w:t>4.1</w:t>
      </w:r>
      <w:r w:rsidR="00DF65F7">
        <w:tab/>
      </w:r>
      <w:r w:rsidR="002047B5" w:rsidRPr="00650849">
        <w:t>Location</w:t>
      </w:r>
      <w:bookmarkEnd w:id="24"/>
    </w:p>
    <w:p w14:paraId="4229A82B" w14:textId="475DAE19" w:rsidR="001B58B3" w:rsidRPr="00650849" w:rsidRDefault="00DF65F7" w:rsidP="003A0A7A">
      <w:pPr>
        <w:shd w:val="clear" w:color="auto" w:fill="FFFFFF"/>
        <w:spacing w:line="276" w:lineRule="auto"/>
        <w:ind w:left="426"/>
        <w:rPr>
          <w:rFonts w:cstheme="minorHAnsi"/>
          <w:szCs w:val="22"/>
        </w:rPr>
      </w:pPr>
      <w:r>
        <w:rPr>
          <w:rFonts w:cstheme="minorHAnsi"/>
          <w:szCs w:val="22"/>
        </w:rPr>
        <w:tab/>
      </w:r>
      <w:r w:rsidR="00955E93" w:rsidRPr="00650849">
        <w:rPr>
          <w:rFonts w:cstheme="minorHAnsi"/>
          <w:szCs w:val="22"/>
        </w:rPr>
        <w:t xml:space="preserve">Years one and two are located at the Chichester Campus of the Chichester College Group. </w:t>
      </w:r>
      <w:r>
        <w:rPr>
          <w:rFonts w:cstheme="minorHAnsi"/>
          <w:szCs w:val="22"/>
        </w:rPr>
        <w:tab/>
      </w:r>
      <w:r w:rsidR="00955E93" w:rsidRPr="00650849">
        <w:rPr>
          <w:rFonts w:cstheme="minorHAnsi"/>
          <w:szCs w:val="22"/>
        </w:rPr>
        <w:t xml:space="preserve">The third year is located in the STEAM Department on the Bognor Regis Campus of the </w:t>
      </w:r>
      <w:r>
        <w:rPr>
          <w:rFonts w:cstheme="minorHAnsi"/>
          <w:szCs w:val="22"/>
        </w:rPr>
        <w:tab/>
      </w:r>
      <w:r w:rsidR="00955E93" w:rsidRPr="00650849">
        <w:rPr>
          <w:rFonts w:cstheme="minorHAnsi"/>
          <w:szCs w:val="22"/>
        </w:rPr>
        <w:t>University of Chichester.</w:t>
      </w:r>
    </w:p>
    <w:p w14:paraId="119D6745" w14:textId="67270ADE" w:rsidR="002047B5" w:rsidRPr="00650849" w:rsidRDefault="001B58B3" w:rsidP="003A0A7A">
      <w:pPr>
        <w:pStyle w:val="Heading2"/>
        <w:spacing w:line="276" w:lineRule="auto"/>
      </w:pPr>
      <w:bookmarkStart w:id="25" w:name="_Toc32584471"/>
      <w:r w:rsidRPr="00650849">
        <w:t>4.2</w:t>
      </w:r>
      <w:r w:rsidR="00DF65F7">
        <w:tab/>
      </w:r>
      <w:r w:rsidR="002047B5" w:rsidRPr="00650849">
        <w:t>Work Experience</w:t>
      </w:r>
      <w:bookmarkEnd w:id="25"/>
    </w:p>
    <w:p w14:paraId="53255E53" w14:textId="2FAD8C79" w:rsidR="001B58B3" w:rsidRPr="00650849" w:rsidRDefault="00A70671" w:rsidP="003A0A7A">
      <w:pPr>
        <w:shd w:val="clear" w:color="auto" w:fill="FFFFFF"/>
        <w:spacing w:line="276" w:lineRule="auto"/>
        <w:ind w:left="426" w:hanging="426"/>
        <w:rPr>
          <w:rFonts w:cstheme="minorHAnsi"/>
          <w:szCs w:val="22"/>
        </w:rPr>
      </w:pPr>
      <w:r w:rsidRPr="00650849">
        <w:rPr>
          <w:rFonts w:cstheme="minorHAnsi"/>
          <w:szCs w:val="22"/>
        </w:rPr>
        <w:tab/>
      </w:r>
      <w:r w:rsidR="00955E93" w:rsidRPr="00650849">
        <w:rPr>
          <w:rFonts w:cstheme="minorHAnsi"/>
          <w:szCs w:val="22"/>
        </w:rPr>
        <w:t>As part of your own personal and professional development you are required to negotiate your own work experience placement</w:t>
      </w:r>
      <w:r w:rsidRPr="00650849">
        <w:rPr>
          <w:rFonts w:cstheme="minorHAnsi"/>
          <w:szCs w:val="22"/>
        </w:rPr>
        <w:t>.  This is usually</w:t>
      </w:r>
      <w:r w:rsidR="00955E93" w:rsidRPr="00650849">
        <w:rPr>
          <w:rFonts w:cstheme="minorHAnsi"/>
          <w:szCs w:val="22"/>
        </w:rPr>
        <w:t xml:space="preserve"> with a local employer in West Sussex or East Hampshire.</w:t>
      </w:r>
    </w:p>
    <w:p w14:paraId="5198A27F" w14:textId="29DF9D13" w:rsidR="00181D5A" w:rsidRDefault="00181D5A">
      <w:pPr>
        <w:suppressAutoHyphens w:val="0"/>
        <w:spacing w:after="160" w:line="259" w:lineRule="auto"/>
        <w:rPr>
          <w:rFonts w:cstheme="minorHAnsi"/>
          <w:szCs w:val="22"/>
        </w:rPr>
      </w:pPr>
      <w:r>
        <w:rPr>
          <w:rFonts w:cstheme="minorHAnsi"/>
          <w:szCs w:val="22"/>
        </w:rPr>
        <w:br w:type="page"/>
      </w:r>
    </w:p>
    <w:p w14:paraId="0299BE4B" w14:textId="77777777" w:rsidR="00850C87" w:rsidRPr="00650849" w:rsidRDefault="00850C87" w:rsidP="003A0A7A">
      <w:pPr>
        <w:shd w:val="clear" w:color="auto" w:fill="FFFFFF"/>
        <w:spacing w:line="276" w:lineRule="auto"/>
        <w:ind w:left="426" w:hanging="426"/>
        <w:rPr>
          <w:rFonts w:cstheme="minorHAnsi"/>
          <w:szCs w:val="22"/>
        </w:rPr>
      </w:pPr>
    </w:p>
    <w:p w14:paraId="35AD2CAB" w14:textId="0D566747" w:rsidR="001B58B3" w:rsidRDefault="00B87138" w:rsidP="003A0A7A">
      <w:pPr>
        <w:pStyle w:val="Heading1"/>
      </w:pPr>
      <w:bookmarkStart w:id="26" w:name="_Toc31107184"/>
      <w:bookmarkStart w:id="27" w:name="_Toc32584472"/>
      <w:r>
        <w:t>5</w:t>
      </w:r>
      <w:r>
        <w:tab/>
      </w:r>
      <w:r w:rsidR="001B58B3" w:rsidRPr="00650849">
        <w:t>ACCREDITATION BY PROFESSIONAL AND REGULATORY BODIES</w:t>
      </w:r>
      <w:bookmarkEnd w:id="26"/>
      <w:bookmarkEnd w:id="27"/>
      <w:r w:rsidR="001B58B3" w:rsidRPr="00650849">
        <w:t xml:space="preserve"> </w:t>
      </w:r>
    </w:p>
    <w:p w14:paraId="63DAE7C2" w14:textId="77777777" w:rsidR="00B87138" w:rsidRPr="00B87138" w:rsidRDefault="00B87138" w:rsidP="003A0A7A">
      <w:pPr>
        <w:spacing w:line="276" w:lineRule="auto"/>
      </w:pPr>
    </w:p>
    <w:p w14:paraId="4F977A4E" w14:textId="7065370F" w:rsidR="001B58B3" w:rsidRDefault="00A70671" w:rsidP="003A0A7A">
      <w:pPr>
        <w:pStyle w:val="Heading2"/>
        <w:spacing w:line="276" w:lineRule="auto"/>
      </w:pPr>
      <w:bookmarkStart w:id="28" w:name="_Toc32584473"/>
      <w:r w:rsidRPr="00650849">
        <w:t>5.1</w:t>
      </w:r>
      <w:r w:rsidR="00DF65F7">
        <w:tab/>
      </w:r>
      <w:r w:rsidR="0096293B" w:rsidRPr="00650849">
        <w:t>This programme is accredited by the University of Chichester</w:t>
      </w:r>
      <w:bookmarkEnd w:id="28"/>
    </w:p>
    <w:p w14:paraId="116F6874" w14:textId="77777777" w:rsidR="00B87138" w:rsidRPr="00650849" w:rsidRDefault="00B87138" w:rsidP="003A0A7A">
      <w:pPr>
        <w:shd w:val="clear" w:color="auto" w:fill="FFFFFF"/>
        <w:spacing w:line="276" w:lineRule="auto"/>
        <w:ind w:left="284"/>
        <w:rPr>
          <w:rFonts w:cstheme="minorHAnsi"/>
          <w:szCs w:val="22"/>
        </w:rPr>
      </w:pPr>
    </w:p>
    <w:p w14:paraId="10EB352D" w14:textId="5543F53F" w:rsidR="00697B51" w:rsidRDefault="00A70671" w:rsidP="003A0A7A">
      <w:pPr>
        <w:pStyle w:val="Heading2"/>
        <w:spacing w:line="276" w:lineRule="auto"/>
      </w:pPr>
      <w:bookmarkStart w:id="29" w:name="_Toc32584474"/>
      <w:r w:rsidRPr="00650849">
        <w:t>5.2</w:t>
      </w:r>
      <w:r w:rsidR="00DF65F7">
        <w:tab/>
      </w:r>
      <w:r w:rsidR="00A9230E" w:rsidRPr="00650849">
        <w:t>Regulatory bodies</w:t>
      </w:r>
      <w:bookmarkEnd w:id="29"/>
    </w:p>
    <w:p w14:paraId="2B2446EF" w14:textId="77777777" w:rsidR="00D920C1" w:rsidRPr="00D920C1" w:rsidRDefault="00D920C1" w:rsidP="00D920C1"/>
    <w:p w14:paraId="6541FA64" w14:textId="07893A61" w:rsidR="00D920C1" w:rsidRDefault="00D920C1" w:rsidP="002E2F31">
      <w:pPr>
        <w:pStyle w:val="Heading3"/>
      </w:pPr>
      <w:bookmarkStart w:id="30" w:name="_Toc455483655"/>
      <w:bookmarkStart w:id="31" w:name="_Toc492970876"/>
      <w:bookmarkStart w:id="32" w:name="_Toc32584475"/>
      <w:r>
        <w:t>5.2.1</w:t>
      </w:r>
      <w:r w:rsidR="00181D5A">
        <w:tab/>
      </w:r>
      <w:r>
        <w:t>The Higher Education Board and Academic Board</w:t>
      </w:r>
      <w:bookmarkEnd w:id="30"/>
      <w:bookmarkEnd w:id="31"/>
      <w:bookmarkEnd w:id="32"/>
    </w:p>
    <w:p w14:paraId="2F2FAFBC" w14:textId="77777777" w:rsidR="00D920C1" w:rsidRDefault="00D920C1" w:rsidP="00D920C1">
      <w:pPr>
        <w:jc w:val="both"/>
      </w:pPr>
    </w:p>
    <w:p w14:paraId="53759E3B" w14:textId="77777777" w:rsidR="00D920C1" w:rsidRDefault="00D920C1" w:rsidP="00D920C1">
      <w:pPr>
        <w:jc w:val="both"/>
      </w:pPr>
      <w:r>
        <w:t>The Higher Education Board at Chichester College and the Academic Board at the University of Chichester are ultimately responsible for strategic and management policy decisions and initiatives in respect of the programme.  They are accountable to the governing body of Chichester College and the University of Chichester.  The Boards will normally meet once every semester. Specific responsibilities include:</w:t>
      </w:r>
    </w:p>
    <w:p w14:paraId="62441C97" w14:textId="77777777" w:rsidR="00D920C1" w:rsidRDefault="00D920C1" w:rsidP="00D920C1">
      <w:pPr>
        <w:jc w:val="both"/>
      </w:pPr>
    </w:p>
    <w:p w14:paraId="6A09C0EB" w14:textId="77777777" w:rsidR="00D920C1" w:rsidRPr="008C3E2A" w:rsidRDefault="00D920C1" w:rsidP="00DE326F">
      <w:pPr>
        <w:pStyle w:val="ListParagraph"/>
        <w:numPr>
          <w:ilvl w:val="0"/>
          <w:numId w:val="16"/>
        </w:numPr>
        <w:suppressAutoHyphens w:val="0"/>
        <w:spacing w:after="160" w:line="259" w:lineRule="auto"/>
        <w:contextualSpacing/>
        <w:jc w:val="both"/>
      </w:pPr>
      <w:r w:rsidRPr="008C3E2A">
        <w:t xml:space="preserve">providing opportunities for students, and </w:t>
      </w:r>
      <w:r>
        <w:t>T</w:t>
      </w:r>
      <w:r w:rsidRPr="008C3E2A">
        <w:t>utors to consider key ma</w:t>
      </w:r>
      <w:r>
        <w:t>tters relating to the programme</w:t>
      </w:r>
    </w:p>
    <w:p w14:paraId="133ADF13" w14:textId="77777777" w:rsidR="00D920C1" w:rsidRPr="008C3E2A" w:rsidRDefault="00D920C1" w:rsidP="00DE326F">
      <w:pPr>
        <w:pStyle w:val="ListParagraph"/>
        <w:numPr>
          <w:ilvl w:val="0"/>
          <w:numId w:val="16"/>
        </w:numPr>
        <w:suppressAutoHyphens w:val="0"/>
        <w:spacing w:after="160" w:line="259" w:lineRule="auto"/>
        <w:contextualSpacing/>
        <w:jc w:val="both"/>
      </w:pPr>
      <w:r w:rsidRPr="008C3E2A">
        <w:t>monitoring the work</w:t>
      </w:r>
      <w:r>
        <w:t>load and assessment of students</w:t>
      </w:r>
    </w:p>
    <w:p w14:paraId="548C9E5D" w14:textId="77777777" w:rsidR="00D920C1" w:rsidRPr="008C3E2A" w:rsidRDefault="00D920C1" w:rsidP="00DE326F">
      <w:pPr>
        <w:pStyle w:val="ListParagraph"/>
        <w:numPr>
          <w:ilvl w:val="0"/>
          <w:numId w:val="16"/>
        </w:numPr>
        <w:suppressAutoHyphens w:val="0"/>
        <w:spacing w:after="160" w:line="259" w:lineRule="auto"/>
        <w:contextualSpacing/>
        <w:jc w:val="both"/>
      </w:pPr>
      <w:r w:rsidRPr="008C3E2A">
        <w:t>reviewing the development of the programme and to consider proposa</w:t>
      </w:r>
      <w:r>
        <w:t>ls for revision and improvement</w:t>
      </w:r>
    </w:p>
    <w:p w14:paraId="31A4340C" w14:textId="77777777" w:rsidR="00D920C1" w:rsidRPr="008C3E2A" w:rsidRDefault="00D920C1" w:rsidP="00DE326F">
      <w:pPr>
        <w:pStyle w:val="ListParagraph"/>
        <w:numPr>
          <w:ilvl w:val="0"/>
          <w:numId w:val="16"/>
        </w:numPr>
        <w:suppressAutoHyphens w:val="0"/>
        <w:spacing w:after="160" w:line="259" w:lineRule="auto"/>
        <w:contextualSpacing/>
        <w:jc w:val="both"/>
      </w:pPr>
      <w:r w:rsidRPr="008C3E2A">
        <w:t>ratification of the annual monitoring and evaluation reports for the Academic Standards Committee. (The Business programme is subject to rigorous monitoring and review and student feedback provides a key element</w:t>
      </w:r>
      <w:r>
        <w:t xml:space="preserve"> within the evaluation process)</w:t>
      </w:r>
    </w:p>
    <w:p w14:paraId="036D772C" w14:textId="77777777" w:rsidR="00D920C1" w:rsidRPr="008C3E2A" w:rsidRDefault="00D920C1" w:rsidP="00DE326F">
      <w:pPr>
        <w:pStyle w:val="ListParagraph"/>
        <w:numPr>
          <w:ilvl w:val="0"/>
          <w:numId w:val="16"/>
        </w:numPr>
        <w:suppressAutoHyphens w:val="0"/>
        <w:spacing w:after="160" w:line="259" w:lineRule="auto"/>
        <w:contextualSpacing/>
        <w:jc w:val="both"/>
      </w:pPr>
      <w:r w:rsidRPr="008C3E2A">
        <w:t>to make re</w:t>
      </w:r>
      <w:r>
        <w:t>commendations to the Higher Education Board</w:t>
      </w:r>
    </w:p>
    <w:p w14:paraId="1981790D" w14:textId="77777777" w:rsidR="00D920C1" w:rsidRPr="008C3E2A" w:rsidRDefault="00D920C1" w:rsidP="00DE326F">
      <w:pPr>
        <w:pStyle w:val="ListParagraph"/>
        <w:numPr>
          <w:ilvl w:val="0"/>
          <w:numId w:val="16"/>
        </w:numPr>
        <w:suppressAutoHyphens w:val="0"/>
        <w:spacing w:after="160" w:line="259" w:lineRule="auto"/>
        <w:contextualSpacing/>
        <w:jc w:val="both"/>
      </w:pPr>
      <w:r w:rsidRPr="008C3E2A">
        <w:t>to feedback to the student body responses to issues raised by studen</w:t>
      </w:r>
      <w:r>
        <w:t>t representatives</w:t>
      </w:r>
    </w:p>
    <w:p w14:paraId="170DA5B1" w14:textId="77777777" w:rsidR="00D920C1" w:rsidRDefault="00D920C1" w:rsidP="00D920C1">
      <w:pPr>
        <w:jc w:val="both"/>
      </w:pPr>
    </w:p>
    <w:p w14:paraId="019A3319" w14:textId="56F4C728" w:rsidR="00D920C1" w:rsidRDefault="00D920C1" w:rsidP="002E2F31">
      <w:pPr>
        <w:pStyle w:val="Heading3"/>
      </w:pPr>
      <w:bookmarkStart w:id="33" w:name="_Toc455483656"/>
      <w:bookmarkStart w:id="34" w:name="_Toc492970877"/>
      <w:bookmarkStart w:id="35" w:name="_Toc32584476"/>
      <w:r>
        <w:t>5.2.2</w:t>
      </w:r>
      <w:r w:rsidR="00181D5A">
        <w:tab/>
      </w:r>
      <w:r>
        <w:t>Composition of the Programme Board/Staff Student Liaison Committee</w:t>
      </w:r>
      <w:bookmarkEnd w:id="33"/>
      <w:bookmarkEnd w:id="34"/>
      <w:bookmarkEnd w:id="35"/>
    </w:p>
    <w:p w14:paraId="13A6F79D" w14:textId="77777777" w:rsidR="00D920C1" w:rsidRPr="00E77BA5" w:rsidRDefault="00D920C1" w:rsidP="00D920C1">
      <w:pPr>
        <w:jc w:val="both"/>
      </w:pPr>
    </w:p>
    <w:p w14:paraId="0775F7FD" w14:textId="77777777" w:rsidR="00D920C1" w:rsidRPr="008C3E2A" w:rsidRDefault="00D920C1" w:rsidP="00DE326F">
      <w:pPr>
        <w:pStyle w:val="ListParagraph"/>
        <w:numPr>
          <w:ilvl w:val="0"/>
          <w:numId w:val="18"/>
        </w:numPr>
        <w:suppressAutoHyphens w:val="0"/>
        <w:spacing w:after="160" w:line="259" w:lineRule="auto"/>
        <w:contextualSpacing/>
        <w:jc w:val="both"/>
      </w:pPr>
      <w:r w:rsidRPr="008C3E2A">
        <w:t xml:space="preserve">The </w:t>
      </w:r>
      <w:r>
        <w:t xml:space="preserve">Head of Higher Education </w:t>
      </w:r>
      <w:r w:rsidRPr="008C3E2A">
        <w:t>will normally act as chairperson</w:t>
      </w:r>
    </w:p>
    <w:p w14:paraId="53B75B7F" w14:textId="40BF479B" w:rsidR="00D920C1" w:rsidRDefault="00D920C1" w:rsidP="00DE326F">
      <w:pPr>
        <w:pStyle w:val="ListParagraph"/>
        <w:numPr>
          <w:ilvl w:val="0"/>
          <w:numId w:val="17"/>
        </w:numPr>
        <w:suppressAutoHyphens w:val="0"/>
        <w:spacing w:after="160" w:line="259" w:lineRule="auto"/>
        <w:contextualSpacing/>
        <w:jc w:val="both"/>
      </w:pPr>
      <w:r>
        <w:t xml:space="preserve">Head of Learning, </w:t>
      </w:r>
      <w:r w:rsidR="00DE5907">
        <w:t>STEM and CPA</w:t>
      </w:r>
    </w:p>
    <w:p w14:paraId="3C3DEA45" w14:textId="77777777" w:rsidR="00D920C1" w:rsidRDefault="00D920C1" w:rsidP="00DE326F">
      <w:pPr>
        <w:pStyle w:val="ListParagraph"/>
        <w:numPr>
          <w:ilvl w:val="0"/>
          <w:numId w:val="17"/>
        </w:numPr>
        <w:suppressAutoHyphens w:val="0"/>
        <w:spacing w:after="160" w:line="259" w:lineRule="auto"/>
        <w:contextualSpacing/>
        <w:jc w:val="both"/>
      </w:pPr>
      <w:r>
        <w:t>Quality Manager</w:t>
      </w:r>
    </w:p>
    <w:p w14:paraId="2E513408" w14:textId="77777777" w:rsidR="00D920C1" w:rsidRPr="008C3E2A" w:rsidRDefault="00D920C1" w:rsidP="00DE326F">
      <w:pPr>
        <w:pStyle w:val="ListParagraph"/>
        <w:numPr>
          <w:ilvl w:val="0"/>
          <w:numId w:val="17"/>
        </w:numPr>
        <w:suppressAutoHyphens w:val="0"/>
        <w:spacing w:after="160" w:line="259" w:lineRule="auto"/>
        <w:contextualSpacing/>
        <w:jc w:val="both"/>
      </w:pPr>
      <w:r w:rsidRPr="008C3E2A">
        <w:t>Subject Librarian</w:t>
      </w:r>
    </w:p>
    <w:p w14:paraId="7C45DE03" w14:textId="77777777" w:rsidR="00D920C1" w:rsidRDefault="00D920C1" w:rsidP="00DE326F">
      <w:pPr>
        <w:pStyle w:val="ListParagraph"/>
        <w:numPr>
          <w:ilvl w:val="0"/>
          <w:numId w:val="17"/>
        </w:numPr>
        <w:suppressAutoHyphens w:val="0"/>
        <w:spacing w:after="160" w:line="259" w:lineRule="auto"/>
        <w:contextualSpacing/>
        <w:jc w:val="both"/>
      </w:pPr>
      <w:r w:rsidRPr="008C3E2A">
        <w:t xml:space="preserve">The </w:t>
      </w:r>
      <w:r>
        <w:t>Programme Leader</w:t>
      </w:r>
    </w:p>
    <w:p w14:paraId="1F630164" w14:textId="77777777" w:rsidR="00D920C1" w:rsidRPr="008C3E2A" w:rsidRDefault="00D920C1" w:rsidP="00DE326F">
      <w:pPr>
        <w:pStyle w:val="ListParagraph"/>
        <w:numPr>
          <w:ilvl w:val="0"/>
          <w:numId w:val="17"/>
        </w:numPr>
        <w:suppressAutoHyphens w:val="0"/>
        <w:spacing w:after="160" w:line="259" w:lineRule="auto"/>
        <w:contextualSpacing/>
        <w:jc w:val="both"/>
      </w:pPr>
      <w:r>
        <w:t>Module</w:t>
      </w:r>
      <w:r w:rsidRPr="00F077CC">
        <w:t xml:space="preserve"> </w:t>
      </w:r>
      <w:r>
        <w:t>Coordinator /</w:t>
      </w:r>
      <w:r w:rsidRPr="005C2DDB">
        <w:t>Work Experience Coordinator</w:t>
      </w:r>
    </w:p>
    <w:p w14:paraId="34392D2D" w14:textId="77777777" w:rsidR="00D920C1" w:rsidRDefault="00D920C1" w:rsidP="00DE326F">
      <w:pPr>
        <w:pStyle w:val="ListParagraph"/>
        <w:numPr>
          <w:ilvl w:val="0"/>
          <w:numId w:val="17"/>
        </w:numPr>
        <w:suppressAutoHyphens w:val="0"/>
        <w:spacing w:after="160" w:line="259" w:lineRule="auto"/>
        <w:contextualSpacing/>
        <w:jc w:val="both"/>
      </w:pPr>
      <w:r>
        <w:t>Higher Education Student Advise</w:t>
      </w:r>
      <w:r w:rsidRPr="00D74EB0">
        <w:t xml:space="preserve">r </w:t>
      </w:r>
    </w:p>
    <w:p w14:paraId="1086D4A4" w14:textId="77777777" w:rsidR="00D920C1" w:rsidRDefault="00D920C1" w:rsidP="00DE326F">
      <w:pPr>
        <w:pStyle w:val="ListParagraph"/>
        <w:numPr>
          <w:ilvl w:val="0"/>
          <w:numId w:val="17"/>
        </w:numPr>
        <w:suppressAutoHyphens w:val="0"/>
        <w:spacing w:after="160" w:line="259" w:lineRule="auto"/>
        <w:contextualSpacing/>
        <w:jc w:val="both"/>
      </w:pPr>
      <w:r>
        <w:t>Student representative</w:t>
      </w:r>
    </w:p>
    <w:p w14:paraId="0D4683FB" w14:textId="77777777" w:rsidR="00D920C1" w:rsidRPr="00D920C1" w:rsidRDefault="00D920C1" w:rsidP="00D920C1"/>
    <w:p w14:paraId="145C714E" w14:textId="77777777" w:rsidR="00181D5A" w:rsidRDefault="00181D5A">
      <w:pPr>
        <w:suppressAutoHyphens w:val="0"/>
        <w:spacing w:after="160" w:line="259" w:lineRule="auto"/>
        <w:rPr>
          <w:rFonts w:ascii="Candara" w:eastAsiaTheme="majorEastAsia" w:hAnsi="Candara" w:cstheme="majorBidi"/>
          <w:b/>
          <w:color w:val="2F5496" w:themeColor="accent1" w:themeShade="BF"/>
          <w:sz w:val="28"/>
          <w:szCs w:val="26"/>
        </w:rPr>
      </w:pPr>
      <w:r>
        <w:br w:type="page"/>
      </w:r>
    </w:p>
    <w:p w14:paraId="51024AFA" w14:textId="36913D7B" w:rsidR="00697B51" w:rsidRDefault="00697B51" w:rsidP="003A0A7A">
      <w:pPr>
        <w:pStyle w:val="Heading2"/>
        <w:spacing w:line="276" w:lineRule="auto"/>
      </w:pPr>
      <w:bookmarkStart w:id="36" w:name="_Toc32584477"/>
      <w:r>
        <w:t>5.3</w:t>
      </w:r>
      <w:r>
        <w:tab/>
        <w:t>Admission and Recruitment</w:t>
      </w:r>
      <w:bookmarkEnd w:id="36"/>
    </w:p>
    <w:p w14:paraId="666D75CB" w14:textId="7CF071E5" w:rsidR="00697B51" w:rsidRDefault="00697B51" w:rsidP="002E2F31">
      <w:pPr>
        <w:pStyle w:val="Heading3"/>
      </w:pPr>
      <w:bookmarkStart w:id="37" w:name="_Toc32584478"/>
      <w:r>
        <w:t>5.3.1</w:t>
      </w:r>
      <w:r w:rsidR="003012D3">
        <w:tab/>
      </w:r>
      <w:r>
        <w:t>Admission</w:t>
      </w:r>
      <w:bookmarkEnd w:id="37"/>
    </w:p>
    <w:p w14:paraId="72B85306" w14:textId="5A49C29C" w:rsidR="00697B51" w:rsidRPr="00560187" w:rsidRDefault="00697B51" w:rsidP="003A0A7A">
      <w:pPr>
        <w:spacing w:line="276" w:lineRule="auto"/>
        <w:jc w:val="both"/>
      </w:pPr>
      <w:r w:rsidRPr="00560187">
        <w:t xml:space="preserve">Potential students can access admissions details for the </w:t>
      </w:r>
      <w:r w:rsidR="000164D0">
        <w:t>FdSc</w:t>
      </w:r>
      <w:r w:rsidRPr="00560187">
        <w:t xml:space="preserve"> </w:t>
      </w:r>
      <w:r w:rsidR="007557A5" w:rsidRPr="007557A5">
        <w:rPr>
          <w:rFonts w:eastAsiaTheme="majorEastAsia"/>
        </w:rPr>
        <w:t>in Future Innovation &amp; Technologies</w:t>
      </w:r>
      <w:r w:rsidR="007557A5">
        <w:rPr>
          <w:rFonts w:eastAsiaTheme="majorEastAsia"/>
        </w:rPr>
        <w:t xml:space="preserve"> </w:t>
      </w:r>
      <w:r w:rsidRPr="007557A5">
        <w:t>programme</w:t>
      </w:r>
      <w:r w:rsidRPr="00560187">
        <w:t xml:space="preserve"> through:</w:t>
      </w:r>
    </w:p>
    <w:p w14:paraId="24561002" w14:textId="77777777" w:rsidR="00697B51" w:rsidRPr="00560187" w:rsidRDefault="00697B51" w:rsidP="003A0A7A">
      <w:pPr>
        <w:spacing w:line="276" w:lineRule="auto"/>
        <w:jc w:val="both"/>
      </w:pPr>
    </w:p>
    <w:p w14:paraId="14B0D5E6" w14:textId="77777777" w:rsidR="00697B51" w:rsidRPr="00560187" w:rsidRDefault="00697B51" w:rsidP="00DE326F">
      <w:pPr>
        <w:pStyle w:val="ListParagraph"/>
        <w:numPr>
          <w:ilvl w:val="0"/>
          <w:numId w:val="11"/>
        </w:numPr>
        <w:suppressAutoHyphens w:val="0"/>
        <w:spacing w:after="160"/>
        <w:contextualSpacing/>
        <w:jc w:val="both"/>
      </w:pPr>
      <w:r w:rsidRPr="00560187">
        <w:t>The UCAS handbook and website</w:t>
      </w:r>
    </w:p>
    <w:p w14:paraId="5F0AA2BB" w14:textId="77777777" w:rsidR="00697B51" w:rsidRDefault="00697B51" w:rsidP="00DE326F">
      <w:pPr>
        <w:pStyle w:val="ListParagraph"/>
        <w:numPr>
          <w:ilvl w:val="0"/>
          <w:numId w:val="11"/>
        </w:numPr>
        <w:suppressAutoHyphens w:val="0"/>
        <w:spacing w:after="160"/>
        <w:contextualSpacing/>
        <w:jc w:val="both"/>
      </w:pPr>
      <w:r>
        <w:t>Chichester College prospectus</w:t>
      </w:r>
    </w:p>
    <w:p w14:paraId="3611D965" w14:textId="77777777" w:rsidR="00697B51" w:rsidRDefault="00697B51" w:rsidP="00DE326F">
      <w:pPr>
        <w:pStyle w:val="ListParagraph"/>
        <w:numPr>
          <w:ilvl w:val="0"/>
          <w:numId w:val="11"/>
        </w:numPr>
        <w:suppressAutoHyphens w:val="0"/>
        <w:spacing w:after="160"/>
        <w:contextualSpacing/>
        <w:jc w:val="both"/>
      </w:pPr>
      <w:r>
        <w:t>Chichester College website, department course pages and other platforms used by our Marketing department</w:t>
      </w:r>
    </w:p>
    <w:p w14:paraId="65CDBC06" w14:textId="77777777" w:rsidR="00697B51" w:rsidRDefault="00697B51" w:rsidP="00DE326F">
      <w:pPr>
        <w:pStyle w:val="ListParagraph"/>
        <w:numPr>
          <w:ilvl w:val="0"/>
          <w:numId w:val="11"/>
        </w:numPr>
        <w:suppressAutoHyphens w:val="0"/>
        <w:spacing w:after="160"/>
        <w:contextualSpacing/>
        <w:jc w:val="both"/>
      </w:pPr>
      <w:r>
        <w:t xml:space="preserve">Open Days </w:t>
      </w:r>
    </w:p>
    <w:p w14:paraId="20B32532" w14:textId="77777777" w:rsidR="00697B51" w:rsidRPr="003D054F" w:rsidRDefault="00697B51" w:rsidP="003A0A7A">
      <w:pPr>
        <w:spacing w:line="276" w:lineRule="auto"/>
        <w:jc w:val="both"/>
      </w:pPr>
    </w:p>
    <w:p w14:paraId="30B4F3D6" w14:textId="499A75CD" w:rsidR="00697B51" w:rsidRDefault="00697B51" w:rsidP="004C16E9">
      <w:pPr>
        <w:spacing w:line="276" w:lineRule="auto"/>
      </w:pPr>
      <w:r>
        <w:t xml:space="preserve">If you are considering this programme, you </w:t>
      </w:r>
      <w:r w:rsidRPr="003D054F">
        <w:t xml:space="preserve">would typically have a </w:t>
      </w:r>
      <w:r w:rsidR="007557A5">
        <w:t xml:space="preserve"> Level 3 </w:t>
      </w:r>
      <w:r w:rsidRPr="003D054F">
        <w:t xml:space="preserve">National Diploma (ND) or in </w:t>
      </w:r>
      <w:r w:rsidR="007557A5">
        <w:t>Art and Design, Computing, Engineering, Science, Computing</w:t>
      </w:r>
      <w:r w:rsidRPr="003D054F">
        <w:t xml:space="preserve"> with 240 credits</w:t>
      </w:r>
      <w:r w:rsidR="007557A5">
        <w:t xml:space="preserve"> or three GCE Advanced Levels in relevant subjects.</w:t>
      </w:r>
      <w:r>
        <w:t xml:space="preserve">  </w:t>
      </w:r>
      <w:r w:rsidR="007557A5">
        <w:t>I</w:t>
      </w:r>
      <w:r w:rsidRPr="003D054F">
        <w:t>t may be possible to enter the programme with evidence of relevant prior learning.  Accreditation of Prior Certificated Learning (APCL) recognises learning that has been previously assessed by an education</w:t>
      </w:r>
      <w:r>
        <w:t xml:space="preserve"> </w:t>
      </w:r>
      <w:r w:rsidRPr="003D054F">
        <w:t>provider (such as university or college) and is demonstrated by formal certification or transcript.  If you are unsure whether you meet the entry requirements, Admissions</w:t>
      </w:r>
      <w:r>
        <w:t>,</w:t>
      </w:r>
      <w:r w:rsidRPr="003D054F">
        <w:t xml:space="preserve"> or the Programme Leader </w:t>
      </w:r>
      <w:r>
        <w:t>can discuss these with you in more detail</w:t>
      </w:r>
      <w:r w:rsidRPr="003D054F">
        <w:t xml:space="preserve">.  </w:t>
      </w:r>
    </w:p>
    <w:p w14:paraId="0EC859AE" w14:textId="18EBE908" w:rsidR="00697B51" w:rsidRDefault="00697B51" w:rsidP="003A0A7A">
      <w:pPr>
        <w:spacing w:line="276" w:lineRule="auto"/>
        <w:rPr>
          <w:rFonts w:eastAsiaTheme="majorEastAsia"/>
        </w:rPr>
      </w:pPr>
    </w:p>
    <w:p w14:paraId="2D579C18" w14:textId="20A48E68" w:rsidR="00697B51" w:rsidRDefault="00697B51" w:rsidP="002E2F31">
      <w:pPr>
        <w:pStyle w:val="Heading3"/>
      </w:pPr>
      <w:bookmarkStart w:id="38" w:name="_Toc32584479"/>
      <w:r>
        <w:t>5.3.2</w:t>
      </w:r>
      <w:r w:rsidR="003012D3">
        <w:tab/>
      </w:r>
      <w:r>
        <w:t>Recruitment</w:t>
      </w:r>
      <w:bookmarkEnd w:id="38"/>
    </w:p>
    <w:p w14:paraId="79C54993" w14:textId="77777777" w:rsidR="003012D3" w:rsidRDefault="00697B51" w:rsidP="003A0A7A">
      <w:pPr>
        <w:spacing w:line="276" w:lineRule="auto"/>
        <w:jc w:val="both"/>
      </w:pPr>
      <w:r>
        <w:t>The college recruitment policy aims to widen participation in Higher Education and the Programme Leader works closely with colleagues in Admissions throughout all stages of the recruitment cycle.  There are a number of opportunities for you to discuss programme issues with staff before applying and we encourage you to make the most of these opportunities.</w:t>
      </w:r>
    </w:p>
    <w:p w14:paraId="7CD9B717" w14:textId="1FE0450A" w:rsidR="003012D3" w:rsidRDefault="00697B51" w:rsidP="003A0A7A">
      <w:pPr>
        <w:spacing w:line="276" w:lineRule="auto"/>
        <w:jc w:val="both"/>
      </w:pPr>
      <w:r>
        <w:t xml:space="preserve">  </w:t>
      </w:r>
    </w:p>
    <w:p w14:paraId="2C2A833F" w14:textId="77777777" w:rsidR="003012D3" w:rsidRDefault="00697B51" w:rsidP="003A0A7A">
      <w:pPr>
        <w:spacing w:line="276" w:lineRule="auto"/>
        <w:jc w:val="both"/>
      </w:pPr>
      <w:r>
        <w:t xml:space="preserve">When considering your application, we focus on whether there is a reasonable expectation that you can fulfil the programme objectives and achieve the standard required.  </w:t>
      </w:r>
    </w:p>
    <w:p w14:paraId="0EA30AC1" w14:textId="77777777" w:rsidR="003012D3" w:rsidRDefault="003012D3" w:rsidP="003A0A7A">
      <w:pPr>
        <w:spacing w:line="276" w:lineRule="auto"/>
        <w:jc w:val="both"/>
      </w:pPr>
    </w:p>
    <w:p w14:paraId="1DD15600" w14:textId="290C2A02" w:rsidR="00147C46" w:rsidRDefault="00697B51" w:rsidP="003A0A7A">
      <w:pPr>
        <w:spacing w:line="276" w:lineRule="auto"/>
        <w:jc w:val="both"/>
      </w:pPr>
      <w:r>
        <w:t xml:space="preserve">Non-standard unqualified applicants may also be invited to attend an interview and complete a written task to demonstrate their academic and practical abilities to complete the degree programme.  </w:t>
      </w:r>
    </w:p>
    <w:p w14:paraId="52B4621F" w14:textId="77777777" w:rsidR="00147C46" w:rsidRDefault="00147C46">
      <w:pPr>
        <w:suppressAutoHyphens w:val="0"/>
        <w:spacing w:after="160" w:line="259" w:lineRule="auto"/>
      </w:pPr>
      <w:r>
        <w:br w:type="page"/>
      </w:r>
    </w:p>
    <w:p w14:paraId="7254C6AE" w14:textId="538DDCCD" w:rsidR="001B58B3" w:rsidRPr="00650849" w:rsidRDefault="00B87138" w:rsidP="003A0A7A">
      <w:pPr>
        <w:pStyle w:val="Heading1"/>
        <w:spacing w:line="276" w:lineRule="auto"/>
      </w:pPr>
      <w:bookmarkStart w:id="39" w:name="_Toc32584480"/>
      <w:r>
        <w:t>6</w:t>
      </w:r>
      <w:r>
        <w:tab/>
      </w:r>
      <w:r w:rsidR="001B58B3" w:rsidRPr="00650849">
        <w:t>COURSE STRUCTURE AND DELIVERY</w:t>
      </w:r>
      <w:bookmarkEnd w:id="39"/>
    </w:p>
    <w:p w14:paraId="5E54D75E" w14:textId="77777777" w:rsidR="00181D5A" w:rsidRDefault="00181D5A" w:rsidP="003A0A7A">
      <w:pPr>
        <w:pStyle w:val="Heading2"/>
        <w:spacing w:line="276" w:lineRule="auto"/>
      </w:pPr>
    </w:p>
    <w:p w14:paraId="77842B2B" w14:textId="45656808" w:rsidR="002047B5" w:rsidRPr="00DF65F7" w:rsidRDefault="001B58B3" w:rsidP="003A0A7A">
      <w:pPr>
        <w:pStyle w:val="Heading2"/>
        <w:spacing w:line="276" w:lineRule="auto"/>
      </w:pPr>
      <w:bookmarkStart w:id="40" w:name="_Toc32584481"/>
      <w:r w:rsidRPr="00DF65F7">
        <w:t>6.1</w:t>
      </w:r>
      <w:r w:rsidR="00DF65F7">
        <w:tab/>
      </w:r>
      <w:r w:rsidR="002047B5" w:rsidRPr="00DF65F7">
        <w:t>Course Structure</w:t>
      </w:r>
      <w:bookmarkEnd w:id="40"/>
      <w:r w:rsidR="002047B5" w:rsidRPr="00DF65F7">
        <w:t xml:space="preserve"> </w:t>
      </w:r>
    </w:p>
    <w:p w14:paraId="55D13169" w14:textId="3FB512EE" w:rsidR="00F92E84" w:rsidRPr="00650849" w:rsidRDefault="00F92E84" w:rsidP="003A0A7A">
      <w:pPr>
        <w:shd w:val="clear" w:color="auto" w:fill="FFFFFF"/>
        <w:spacing w:line="276" w:lineRule="auto"/>
        <w:ind w:left="284"/>
        <w:rPr>
          <w:rFonts w:cstheme="minorHAnsi"/>
        </w:rPr>
      </w:pPr>
      <w:r w:rsidRPr="00650849">
        <w:rPr>
          <w:rFonts w:cstheme="minorHAnsi"/>
        </w:rPr>
        <w:t xml:space="preserve">The purpose </w:t>
      </w:r>
      <w:r w:rsidR="00A9230E" w:rsidRPr="00650849">
        <w:rPr>
          <w:rFonts w:cstheme="minorHAnsi"/>
        </w:rPr>
        <w:t xml:space="preserve">of the course </w:t>
      </w:r>
      <w:r w:rsidRPr="00650849">
        <w:rPr>
          <w:rFonts w:cstheme="minorHAnsi"/>
        </w:rPr>
        <w:t xml:space="preserve">is to is provide a broad-based curriculum bringing together different aspects of Science, Technology, Arts, Engineering and Maths (STEAM), to meet the skills gap in the </w:t>
      </w:r>
      <w:r w:rsidR="00AB0787" w:rsidRPr="00650849">
        <w:rPr>
          <w:rFonts w:cstheme="minorHAnsi"/>
        </w:rPr>
        <w:t xml:space="preserve">identified by employers in the </w:t>
      </w:r>
      <w:r w:rsidRPr="00650849">
        <w:rPr>
          <w:rFonts w:cstheme="minorHAnsi"/>
        </w:rPr>
        <w:t>south-east region and prepare students for multi-disciplinary career pathways.</w:t>
      </w:r>
    </w:p>
    <w:p w14:paraId="4408D51D" w14:textId="77777777" w:rsidR="00F92E84" w:rsidRPr="00650849" w:rsidRDefault="00F92E84" w:rsidP="003A0A7A">
      <w:pPr>
        <w:spacing w:line="276" w:lineRule="auto"/>
        <w:ind w:left="150"/>
        <w:rPr>
          <w:rFonts w:cstheme="minorHAnsi"/>
        </w:rPr>
      </w:pPr>
    </w:p>
    <w:p w14:paraId="574D2EB0" w14:textId="0245B3A4" w:rsidR="00F92E84" w:rsidRPr="00650849" w:rsidRDefault="00F92E84" w:rsidP="003A0A7A">
      <w:pPr>
        <w:spacing w:line="276" w:lineRule="auto"/>
        <w:ind w:left="284"/>
        <w:rPr>
          <w:rFonts w:cstheme="minorHAnsi"/>
        </w:rPr>
      </w:pPr>
      <w:r w:rsidRPr="00650849">
        <w:rPr>
          <w:rFonts w:cstheme="minorHAnsi"/>
        </w:rPr>
        <w:t xml:space="preserve">There are four hub subjects: </w:t>
      </w:r>
      <w:r w:rsidRPr="00650849">
        <w:rPr>
          <w:rFonts w:cstheme="minorHAnsi"/>
          <w:b/>
          <w:bCs/>
        </w:rPr>
        <w:t>Computing,</w:t>
      </w:r>
      <w:r w:rsidRPr="00650849">
        <w:rPr>
          <w:rFonts w:cstheme="minorHAnsi"/>
          <w:lang w:val="en-ZA"/>
        </w:rPr>
        <w:t xml:space="preserve"> </w:t>
      </w:r>
      <w:r w:rsidRPr="00650849">
        <w:rPr>
          <w:rFonts w:cstheme="minorHAnsi"/>
          <w:b/>
          <w:bCs/>
        </w:rPr>
        <w:t>Engineering, Maths &amp; Science and</w:t>
      </w:r>
      <w:r w:rsidRPr="00650849">
        <w:rPr>
          <w:rFonts w:cstheme="minorHAnsi"/>
        </w:rPr>
        <w:t xml:space="preserve"> </w:t>
      </w:r>
      <w:r w:rsidRPr="00650849">
        <w:rPr>
          <w:rFonts w:cstheme="minorHAnsi"/>
          <w:b/>
          <w:bCs/>
        </w:rPr>
        <w:t xml:space="preserve">Art &amp; Design. </w:t>
      </w:r>
      <w:r w:rsidR="00A2687D" w:rsidRPr="00650849">
        <w:rPr>
          <w:rFonts w:cstheme="minorHAnsi"/>
          <w:b/>
          <w:bCs/>
        </w:rPr>
        <w:t xml:space="preserve"> </w:t>
      </w:r>
      <w:r w:rsidR="00A2687D" w:rsidRPr="00650849">
        <w:rPr>
          <w:rFonts w:cstheme="minorHAnsi"/>
        </w:rPr>
        <w:t xml:space="preserve">Linked to each hub subject are the different </w:t>
      </w:r>
      <w:r w:rsidR="00D302BF" w:rsidRPr="00650849">
        <w:rPr>
          <w:rFonts w:cstheme="minorHAnsi"/>
        </w:rPr>
        <w:t>m</w:t>
      </w:r>
      <w:r w:rsidR="00B8218A" w:rsidRPr="00650849">
        <w:rPr>
          <w:rFonts w:cstheme="minorHAnsi"/>
        </w:rPr>
        <w:t>odule</w:t>
      </w:r>
      <w:r w:rsidR="00A2687D" w:rsidRPr="00650849">
        <w:rPr>
          <w:rFonts w:cstheme="minorHAnsi"/>
        </w:rPr>
        <w:t>s.  The first</w:t>
      </w:r>
      <w:r w:rsidR="00414530">
        <w:rPr>
          <w:rFonts w:cstheme="minorHAnsi"/>
        </w:rPr>
        <w:t xml:space="preserve"> </w:t>
      </w:r>
      <w:r w:rsidR="00F66128">
        <w:rPr>
          <w:rFonts w:cstheme="minorHAnsi"/>
        </w:rPr>
        <w:t xml:space="preserve"> </w:t>
      </w:r>
      <w:r w:rsidR="00A2687D" w:rsidRPr="00650849">
        <w:rPr>
          <w:rFonts w:cstheme="minorHAnsi"/>
        </w:rPr>
        <w:t xml:space="preserve">year </w:t>
      </w:r>
      <w:r w:rsidR="00D302BF" w:rsidRPr="00650849">
        <w:rPr>
          <w:rFonts w:cstheme="minorHAnsi"/>
        </w:rPr>
        <w:t>m</w:t>
      </w:r>
      <w:r w:rsidR="00B8218A" w:rsidRPr="00650849">
        <w:rPr>
          <w:rFonts w:cstheme="minorHAnsi"/>
        </w:rPr>
        <w:t>odule</w:t>
      </w:r>
      <w:r w:rsidR="00D302BF" w:rsidRPr="00650849">
        <w:rPr>
          <w:rFonts w:cstheme="minorHAnsi"/>
        </w:rPr>
        <w:t>s are shown in light blu</w:t>
      </w:r>
      <w:r w:rsidR="00A2687D" w:rsidRPr="00650849">
        <w:rPr>
          <w:rFonts w:cstheme="minorHAnsi"/>
        </w:rPr>
        <w:t>e and the second year subjects in dark blue</w:t>
      </w:r>
    </w:p>
    <w:p w14:paraId="4A5436BA" w14:textId="196ABEE8" w:rsidR="00F92E84" w:rsidRPr="00650849" w:rsidRDefault="00F92E84" w:rsidP="003A0A7A">
      <w:pPr>
        <w:spacing w:line="276" w:lineRule="auto"/>
        <w:ind w:left="150"/>
        <w:rPr>
          <w:rFonts w:cstheme="minorHAnsi"/>
          <w:b/>
          <w:bCs/>
        </w:rPr>
      </w:pPr>
      <w:r w:rsidRPr="00650849">
        <w:rPr>
          <w:rFonts w:cstheme="minorHAnsi"/>
          <w:b/>
          <w:bCs/>
          <w:noProof/>
          <w:lang w:eastAsia="en-GB"/>
        </w:rPr>
        <w:drawing>
          <wp:anchor distT="0" distB="0" distL="114300" distR="114300" simplePos="0" relativeHeight="251665408" behindDoc="0" locked="0" layoutInCell="1" allowOverlap="1" wp14:anchorId="2F2A9CC7" wp14:editId="10CD579C">
            <wp:simplePos x="0" y="0"/>
            <wp:positionH relativeFrom="column">
              <wp:posOffset>0</wp:posOffset>
            </wp:positionH>
            <wp:positionV relativeFrom="paragraph">
              <wp:posOffset>168275</wp:posOffset>
            </wp:positionV>
            <wp:extent cx="5731510" cy="3223895"/>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3223895"/>
                    </a:xfrm>
                    <a:prstGeom prst="rect">
                      <a:avLst/>
                    </a:prstGeom>
                  </pic:spPr>
                </pic:pic>
              </a:graphicData>
            </a:graphic>
          </wp:anchor>
        </w:drawing>
      </w:r>
    </w:p>
    <w:p w14:paraId="5C8BCB60" w14:textId="707A6482" w:rsidR="002047B5" w:rsidRPr="00650849" w:rsidRDefault="002047B5" w:rsidP="002E2F31">
      <w:pPr>
        <w:pStyle w:val="Heading3"/>
      </w:pPr>
      <w:bookmarkStart w:id="41" w:name="_Toc32584482"/>
      <w:r w:rsidRPr="00650849">
        <w:t>6.</w:t>
      </w:r>
      <w:r w:rsidR="00682D3C" w:rsidRPr="00650849">
        <w:t>1.1</w:t>
      </w:r>
      <w:r w:rsidR="00B87138">
        <w:tab/>
      </w:r>
      <w:r w:rsidRPr="00650849">
        <w:t>Core Skills</w:t>
      </w:r>
      <w:bookmarkEnd w:id="41"/>
    </w:p>
    <w:p w14:paraId="2D915D6C" w14:textId="3CB9D525" w:rsidR="004C16E9" w:rsidRPr="004C16E9" w:rsidRDefault="00F92E84" w:rsidP="004C16E9">
      <w:pPr>
        <w:spacing w:line="276" w:lineRule="auto"/>
        <w:ind w:left="150"/>
        <w:rPr>
          <w:rFonts w:cstheme="minorHAnsi"/>
          <w:lang w:val="en-ZA"/>
        </w:rPr>
      </w:pPr>
      <w:r w:rsidRPr="00650849">
        <w:rPr>
          <w:rFonts w:cstheme="minorHAnsi"/>
        </w:rPr>
        <w:t xml:space="preserve">Integrated with these are core skills that would then run through the course content and through project work or industry experience. The cores skills are </w:t>
      </w:r>
      <w:r w:rsidRPr="00650849">
        <w:rPr>
          <w:rFonts w:cstheme="minorHAnsi"/>
          <w:lang w:val="en-ZA"/>
        </w:rPr>
        <w:t>Data Handling &amp; Communication, Objective Thinking (Scientific Method), Creative Problem Solving, Collaboration &amp; Teamwork, Ethics &amp; Philosophy.</w:t>
      </w:r>
      <w:r w:rsidR="00AB0787" w:rsidRPr="00650849">
        <w:rPr>
          <w:rFonts w:cstheme="minorHAnsi"/>
          <w:lang w:val="en-ZA"/>
        </w:rPr>
        <w:t xml:space="preserve"> </w:t>
      </w:r>
      <w:r w:rsidR="00AB0787" w:rsidRPr="00650849">
        <w:rPr>
          <w:rFonts w:cstheme="minorHAnsi"/>
        </w:rPr>
        <w:t>This will equip students to become the adaptable and innovative employees to meet the future needs of local businesses.</w:t>
      </w:r>
    </w:p>
    <w:p w14:paraId="10A21404" w14:textId="369D9730" w:rsidR="00C31F42" w:rsidRDefault="00C31F42">
      <w:pPr>
        <w:suppressAutoHyphens w:val="0"/>
        <w:spacing w:after="160" w:line="259" w:lineRule="auto"/>
        <w:rPr>
          <w:rFonts w:eastAsiaTheme="majorEastAsia" w:cstheme="minorHAnsi"/>
          <w:b/>
          <w:color w:val="4472C4" w:themeColor="accent1"/>
          <w:sz w:val="24"/>
          <w:lang w:val="en-ZA" w:eastAsia="ja-JP"/>
        </w:rPr>
      </w:pPr>
      <w:r>
        <w:rPr>
          <w:lang w:val="en-ZA"/>
        </w:rPr>
        <w:br w:type="page"/>
      </w:r>
    </w:p>
    <w:p w14:paraId="56BDE4A1" w14:textId="77777777" w:rsidR="00181D5A" w:rsidRDefault="00181D5A" w:rsidP="002E2F31">
      <w:pPr>
        <w:pStyle w:val="Heading3"/>
        <w:rPr>
          <w:lang w:val="en-ZA"/>
        </w:rPr>
      </w:pPr>
    </w:p>
    <w:p w14:paraId="47B60452" w14:textId="77D71087" w:rsidR="002047B5" w:rsidRPr="00650849" w:rsidRDefault="002047B5" w:rsidP="002E2F31">
      <w:pPr>
        <w:pStyle w:val="Heading3"/>
        <w:rPr>
          <w:lang w:val="en-ZA"/>
        </w:rPr>
      </w:pPr>
      <w:bookmarkStart w:id="42" w:name="_Toc32584483"/>
      <w:r w:rsidRPr="00650849">
        <w:rPr>
          <w:lang w:val="en-ZA"/>
        </w:rPr>
        <w:t>6.</w:t>
      </w:r>
      <w:r w:rsidR="00682D3C" w:rsidRPr="00650849">
        <w:rPr>
          <w:lang w:val="en-ZA"/>
        </w:rPr>
        <w:t>1.2</w:t>
      </w:r>
      <w:r w:rsidR="00B87138">
        <w:rPr>
          <w:lang w:val="en-ZA"/>
        </w:rPr>
        <w:tab/>
      </w:r>
      <w:r w:rsidRPr="00650849">
        <w:rPr>
          <w:lang w:val="en-ZA"/>
        </w:rPr>
        <w:t>Exit Points</w:t>
      </w:r>
      <w:bookmarkEnd w:id="42"/>
    </w:p>
    <w:p w14:paraId="343BCFAC" w14:textId="1C5A2AAF" w:rsidR="00181D5A" w:rsidRDefault="00351AF3" w:rsidP="004C16E9">
      <w:pPr>
        <w:spacing w:line="276" w:lineRule="auto"/>
        <w:ind w:left="150"/>
        <w:rPr>
          <w:rFonts w:cstheme="minorHAnsi"/>
          <w:lang w:val="en-ZA"/>
        </w:rPr>
      </w:pPr>
      <w:r w:rsidRPr="00650849">
        <w:rPr>
          <w:rFonts w:cstheme="minorHAnsi"/>
          <w:lang w:val="en-ZA"/>
        </w:rPr>
        <w:t xml:space="preserve">The structure of the course means that there are </w:t>
      </w:r>
      <w:r w:rsidR="002047B5" w:rsidRPr="00650849">
        <w:rPr>
          <w:rFonts w:cstheme="minorHAnsi"/>
          <w:lang w:val="en-ZA"/>
        </w:rPr>
        <w:t xml:space="preserve">possible </w:t>
      </w:r>
      <w:r w:rsidRPr="00650849">
        <w:rPr>
          <w:rFonts w:cstheme="minorHAnsi"/>
          <w:lang w:val="en-ZA"/>
        </w:rPr>
        <w:t>exit points at the end of each year which provide the following awards: year one HNC, year two HND, year three Honours Degree</w:t>
      </w:r>
    </w:p>
    <w:p w14:paraId="4A244035" w14:textId="77777777" w:rsidR="00C31F42" w:rsidRDefault="00C31F42" w:rsidP="004C16E9">
      <w:pPr>
        <w:spacing w:line="276" w:lineRule="auto"/>
        <w:ind w:left="150"/>
        <w:rPr>
          <w:rFonts w:cstheme="minorHAnsi"/>
          <w:lang w:val="en-ZA"/>
        </w:rPr>
      </w:pPr>
    </w:p>
    <w:tbl>
      <w:tblPr>
        <w:tblStyle w:val="TableGrid"/>
        <w:tblW w:w="0" w:type="auto"/>
        <w:tblInd w:w="150" w:type="dxa"/>
        <w:tblLook w:val="04A0" w:firstRow="1" w:lastRow="0" w:firstColumn="1" w:lastColumn="0" w:noHBand="0" w:noVBand="1"/>
      </w:tblPr>
      <w:tblGrid>
        <w:gridCol w:w="5232"/>
        <w:gridCol w:w="3634"/>
      </w:tblGrid>
      <w:tr w:rsidR="00351AF3" w:rsidRPr="00650849" w14:paraId="0AEF35A9" w14:textId="77777777" w:rsidTr="00351AF3">
        <w:tc>
          <w:tcPr>
            <w:tcW w:w="5232" w:type="dxa"/>
          </w:tcPr>
          <w:p w14:paraId="1C38FA93" w14:textId="77777777" w:rsidR="00C31F42" w:rsidRDefault="00C31F42" w:rsidP="003A0A7A">
            <w:pPr>
              <w:spacing w:line="276" w:lineRule="auto"/>
              <w:jc w:val="center"/>
              <w:rPr>
                <w:rFonts w:cstheme="minorHAnsi"/>
                <w:b/>
                <w:bCs/>
              </w:rPr>
            </w:pPr>
          </w:p>
          <w:p w14:paraId="36D7A05D" w14:textId="47F4FA73" w:rsidR="00351AF3" w:rsidRPr="00650849" w:rsidRDefault="00351AF3" w:rsidP="003A0A7A">
            <w:pPr>
              <w:spacing w:line="276" w:lineRule="auto"/>
              <w:jc w:val="center"/>
              <w:rPr>
                <w:rFonts w:cstheme="minorHAnsi"/>
                <w:b/>
                <w:bCs/>
              </w:rPr>
            </w:pPr>
            <w:r w:rsidRPr="00650849">
              <w:rPr>
                <w:rFonts w:cstheme="minorHAnsi"/>
                <w:b/>
                <w:bCs/>
              </w:rPr>
              <w:t>Exit Point</w:t>
            </w:r>
          </w:p>
        </w:tc>
        <w:tc>
          <w:tcPr>
            <w:tcW w:w="3634" w:type="dxa"/>
          </w:tcPr>
          <w:p w14:paraId="092FD446" w14:textId="590924D4" w:rsidR="00351AF3" w:rsidRPr="00650849" w:rsidRDefault="00351AF3" w:rsidP="003A0A7A">
            <w:pPr>
              <w:spacing w:line="276" w:lineRule="auto"/>
              <w:jc w:val="center"/>
              <w:rPr>
                <w:rFonts w:cstheme="minorHAnsi"/>
                <w:b/>
                <w:bCs/>
              </w:rPr>
            </w:pPr>
            <w:r w:rsidRPr="00650849">
              <w:rPr>
                <w:rFonts w:cstheme="minorHAnsi"/>
                <w:b/>
                <w:bCs/>
              </w:rPr>
              <w:t>Exit Award</w:t>
            </w:r>
          </w:p>
        </w:tc>
      </w:tr>
      <w:tr w:rsidR="00351AF3" w:rsidRPr="00650849" w14:paraId="0A61A62A" w14:textId="77777777" w:rsidTr="00351AF3">
        <w:tc>
          <w:tcPr>
            <w:tcW w:w="5232" w:type="dxa"/>
          </w:tcPr>
          <w:p w14:paraId="15EA38AA" w14:textId="6D44595E" w:rsidR="00351AF3" w:rsidRPr="00650849" w:rsidRDefault="00351AF3" w:rsidP="003A0A7A">
            <w:pPr>
              <w:spacing w:line="276" w:lineRule="auto"/>
              <w:rPr>
                <w:rFonts w:cstheme="minorHAnsi"/>
              </w:rPr>
            </w:pPr>
            <w:r w:rsidRPr="00650849">
              <w:rPr>
                <w:rFonts w:cstheme="minorHAnsi"/>
              </w:rPr>
              <w:t>Successful completion of year one</w:t>
            </w:r>
          </w:p>
        </w:tc>
        <w:tc>
          <w:tcPr>
            <w:tcW w:w="3634" w:type="dxa"/>
          </w:tcPr>
          <w:p w14:paraId="558C81F0" w14:textId="7AFAADFA" w:rsidR="00351AF3" w:rsidRPr="00650849" w:rsidRDefault="00351AF3" w:rsidP="003A0A7A">
            <w:pPr>
              <w:spacing w:line="276" w:lineRule="auto"/>
              <w:rPr>
                <w:rFonts w:cstheme="minorHAnsi"/>
              </w:rPr>
            </w:pPr>
            <w:r w:rsidRPr="00650849">
              <w:rPr>
                <w:rFonts w:cstheme="minorHAnsi"/>
              </w:rPr>
              <w:t>HNC in STEAM</w:t>
            </w:r>
          </w:p>
        </w:tc>
      </w:tr>
      <w:tr w:rsidR="00351AF3" w:rsidRPr="00650849" w14:paraId="43833472" w14:textId="77777777" w:rsidTr="00351AF3">
        <w:tc>
          <w:tcPr>
            <w:tcW w:w="5232" w:type="dxa"/>
          </w:tcPr>
          <w:p w14:paraId="5F3041CB" w14:textId="6F992D14" w:rsidR="00351AF3" w:rsidRPr="00650849" w:rsidRDefault="00351AF3" w:rsidP="003A0A7A">
            <w:pPr>
              <w:spacing w:line="276" w:lineRule="auto"/>
              <w:rPr>
                <w:rFonts w:cstheme="minorHAnsi"/>
              </w:rPr>
            </w:pPr>
            <w:r w:rsidRPr="00650849">
              <w:rPr>
                <w:rFonts w:cstheme="minorHAnsi"/>
              </w:rPr>
              <w:t>Successful completion of years one and two</w:t>
            </w:r>
          </w:p>
        </w:tc>
        <w:tc>
          <w:tcPr>
            <w:tcW w:w="3634" w:type="dxa"/>
          </w:tcPr>
          <w:p w14:paraId="5958ECD9" w14:textId="289C17AF" w:rsidR="00351AF3" w:rsidRPr="00650849" w:rsidRDefault="00351AF3" w:rsidP="003A0A7A">
            <w:pPr>
              <w:spacing w:line="276" w:lineRule="auto"/>
              <w:rPr>
                <w:rFonts w:cstheme="minorHAnsi"/>
              </w:rPr>
            </w:pPr>
            <w:r w:rsidRPr="00650849">
              <w:rPr>
                <w:rFonts w:cstheme="minorHAnsi"/>
              </w:rPr>
              <w:t>HND in STEAM</w:t>
            </w:r>
          </w:p>
        </w:tc>
      </w:tr>
      <w:tr w:rsidR="00351AF3" w:rsidRPr="00650849" w14:paraId="0EE2E6B7" w14:textId="77777777" w:rsidTr="00351AF3">
        <w:tc>
          <w:tcPr>
            <w:tcW w:w="5232" w:type="dxa"/>
          </w:tcPr>
          <w:p w14:paraId="1B7FDDAC" w14:textId="40845E15" w:rsidR="00351AF3" w:rsidRPr="00650849" w:rsidRDefault="00351AF3" w:rsidP="003A0A7A">
            <w:pPr>
              <w:spacing w:line="276" w:lineRule="auto"/>
              <w:rPr>
                <w:rFonts w:cstheme="minorHAnsi"/>
              </w:rPr>
            </w:pPr>
            <w:r w:rsidRPr="00650849">
              <w:rPr>
                <w:rFonts w:cstheme="minorHAnsi"/>
              </w:rPr>
              <w:t>Successful completion of years one, two and three</w:t>
            </w:r>
          </w:p>
        </w:tc>
        <w:tc>
          <w:tcPr>
            <w:tcW w:w="3634" w:type="dxa"/>
          </w:tcPr>
          <w:p w14:paraId="1367C450" w14:textId="24C0D7E8" w:rsidR="00351AF3" w:rsidRPr="00650849" w:rsidRDefault="000164D0" w:rsidP="003A0A7A">
            <w:pPr>
              <w:spacing w:line="276" w:lineRule="auto"/>
              <w:rPr>
                <w:rFonts w:cstheme="minorHAnsi"/>
              </w:rPr>
            </w:pPr>
            <w:r>
              <w:rPr>
                <w:rFonts w:cstheme="minorHAnsi"/>
              </w:rPr>
              <w:t>FdSc</w:t>
            </w:r>
            <w:r w:rsidR="00351AF3" w:rsidRPr="00650849">
              <w:rPr>
                <w:rFonts w:cstheme="minorHAnsi"/>
              </w:rPr>
              <w:t xml:space="preserve"> Hons in Future Innovation and </w:t>
            </w:r>
            <w:r w:rsidR="00D304FE" w:rsidRPr="00650849">
              <w:rPr>
                <w:rFonts w:cstheme="minorHAnsi"/>
              </w:rPr>
              <w:t>Technologies</w:t>
            </w:r>
          </w:p>
        </w:tc>
      </w:tr>
    </w:tbl>
    <w:p w14:paraId="41002378" w14:textId="77777777" w:rsidR="00181D5A" w:rsidRDefault="00181D5A" w:rsidP="002E2F31">
      <w:pPr>
        <w:pStyle w:val="Heading3"/>
      </w:pPr>
    </w:p>
    <w:p w14:paraId="7D2ED769" w14:textId="7E313661" w:rsidR="002047B5" w:rsidRPr="00650849" w:rsidRDefault="002047B5" w:rsidP="002E2F31">
      <w:pPr>
        <w:pStyle w:val="Heading3"/>
      </w:pPr>
      <w:bookmarkStart w:id="43" w:name="_Toc32584484"/>
      <w:r w:rsidRPr="00650849">
        <w:t>6.</w:t>
      </w:r>
      <w:r w:rsidR="00682D3C" w:rsidRPr="00650849">
        <w:t>1.3</w:t>
      </w:r>
      <w:r w:rsidR="00B87138">
        <w:tab/>
      </w:r>
      <w:r w:rsidRPr="00650849">
        <w:t>Workload</w:t>
      </w:r>
      <w:bookmarkEnd w:id="43"/>
    </w:p>
    <w:p w14:paraId="7D393159" w14:textId="518A95DB" w:rsidR="0096293B" w:rsidRPr="00650849" w:rsidRDefault="0096293B" w:rsidP="003A0A7A">
      <w:pPr>
        <w:spacing w:line="276" w:lineRule="auto"/>
        <w:jc w:val="both"/>
        <w:rPr>
          <w:rFonts w:cstheme="minorHAnsi"/>
          <w:szCs w:val="22"/>
        </w:rPr>
      </w:pPr>
      <w:r w:rsidRPr="00650849">
        <w:rPr>
          <w:rFonts w:cstheme="minorHAnsi"/>
          <w:szCs w:val="22"/>
        </w:rPr>
        <w:t xml:space="preserve">This programme aims to support you in balancing study with outside commitments.  As a result, there is a strong expectation that you will commit to the required level of self-study and attendance requirements.   The programme comprises blended learning, which involves being set tasks for each module and resources being provided on </w:t>
      </w:r>
      <w:r w:rsidRPr="00650849">
        <w:rPr>
          <w:rFonts w:cstheme="minorHAnsi"/>
          <w:color w:val="0070C0"/>
          <w:szCs w:val="22"/>
          <w:u w:val="single"/>
        </w:rPr>
        <w:t>CCGOnline</w:t>
      </w:r>
      <w:r w:rsidRPr="00650849">
        <w:rPr>
          <w:rFonts w:cstheme="minorHAnsi"/>
          <w:szCs w:val="22"/>
        </w:rPr>
        <w:t>, our Moodle</w:t>
      </w:r>
      <w:r w:rsidR="00BD0631">
        <w:rPr>
          <w:rFonts w:cstheme="minorHAnsi"/>
          <w:szCs w:val="22"/>
        </w:rPr>
        <w:t xml:space="preserve"> intranet.  The Module Handbook</w:t>
      </w:r>
      <w:r w:rsidRPr="00650849">
        <w:rPr>
          <w:rFonts w:cstheme="minorHAnsi"/>
          <w:szCs w:val="22"/>
        </w:rPr>
        <w:t xml:space="preserve"> provide</w:t>
      </w:r>
      <w:r w:rsidR="00BD0631">
        <w:rPr>
          <w:rFonts w:cstheme="minorHAnsi"/>
          <w:szCs w:val="22"/>
        </w:rPr>
        <w:t>s</w:t>
      </w:r>
      <w:r w:rsidRPr="00650849">
        <w:rPr>
          <w:rFonts w:cstheme="minorHAnsi"/>
          <w:szCs w:val="22"/>
        </w:rPr>
        <w:t xml:space="preserve"> guidance on how many independent study hours are required, which are also available on </w:t>
      </w:r>
      <w:hyperlink r:id="rId21" w:anchor="section-0" w:history="1">
        <w:r w:rsidR="00BD0631">
          <w:rPr>
            <w:rStyle w:val="Hyperlink"/>
            <w:rFonts w:eastAsiaTheme="majorEastAsia"/>
          </w:rPr>
          <w:t>https://ccgonline.chichester.ac.uk/course/view.php?id=1454#section-0</w:t>
        </w:r>
      </w:hyperlink>
    </w:p>
    <w:p w14:paraId="1ED661FC" w14:textId="2179D00C" w:rsidR="00A9230E" w:rsidRPr="00650849" w:rsidRDefault="00A9230E" w:rsidP="003A0A7A">
      <w:pPr>
        <w:spacing w:line="276" w:lineRule="auto"/>
        <w:jc w:val="both"/>
        <w:rPr>
          <w:rFonts w:cstheme="minorHAnsi"/>
          <w:szCs w:val="22"/>
        </w:rPr>
      </w:pPr>
    </w:p>
    <w:p w14:paraId="1627233D" w14:textId="57C86B01" w:rsidR="0096293B" w:rsidRDefault="00A9230E" w:rsidP="003A0A7A">
      <w:pPr>
        <w:spacing w:before="157" w:line="276" w:lineRule="auto"/>
        <w:ind w:right="138"/>
        <w:rPr>
          <w:rFonts w:cstheme="minorHAnsi"/>
          <w:color w:val="000000" w:themeColor="text1"/>
          <w:szCs w:val="22"/>
        </w:rPr>
      </w:pPr>
      <w:r w:rsidRPr="00650849">
        <w:rPr>
          <w:rFonts w:cstheme="minorHAnsi"/>
          <w:szCs w:val="22"/>
        </w:rPr>
        <w:t xml:space="preserve">Each module counts for 15 academic credits. One credit equates to a total study time of around 10 hours so a 15 credit Module will take about 150 hours. Total study time includes scheduled teaching, </w:t>
      </w:r>
      <w:r w:rsidRPr="00650849">
        <w:rPr>
          <w:rFonts w:cstheme="minorHAnsi"/>
          <w:color w:val="000000" w:themeColor="text1"/>
          <w:szCs w:val="22"/>
        </w:rPr>
        <w:t xml:space="preserve">independent study and assessment activity.  In each year of the course you study eight modules so the annual total study time is 1200 hours </w:t>
      </w:r>
      <w:r w:rsidR="00940540" w:rsidRPr="00650849">
        <w:rPr>
          <w:rFonts w:cstheme="minorHAnsi"/>
          <w:color w:val="000000" w:themeColor="text1"/>
          <w:szCs w:val="22"/>
        </w:rPr>
        <w:t>which equates to</w:t>
      </w:r>
      <w:r w:rsidRPr="00650849">
        <w:rPr>
          <w:rFonts w:cstheme="minorHAnsi"/>
          <w:color w:val="000000" w:themeColor="text1"/>
          <w:szCs w:val="22"/>
        </w:rPr>
        <w:t xml:space="preserve"> 4</w:t>
      </w:r>
      <w:r w:rsidR="00BB69D6" w:rsidRPr="00650849">
        <w:rPr>
          <w:rFonts w:cstheme="minorHAnsi"/>
          <w:color w:val="000000" w:themeColor="text1"/>
          <w:szCs w:val="22"/>
        </w:rPr>
        <w:t>3</w:t>
      </w:r>
      <w:r w:rsidRPr="00650849">
        <w:rPr>
          <w:rFonts w:cstheme="minorHAnsi"/>
          <w:color w:val="000000" w:themeColor="text1"/>
          <w:szCs w:val="22"/>
        </w:rPr>
        <w:t xml:space="preserve"> hours per week in the </w:t>
      </w:r>
      <w:r w:rsidR="00BB69D6" w:rsidRPr="00650849">
        <w:rPr>
          <w:rFonts w:cstheme="minorHAnsi"/>
          <w:color w:val="000000" w:themeColor="text1"/>
          <w:szCs w:val="22"/>
        </w:rPr>
        <w:t>28</w:t>
      </w:r>
      <w:r w:rsidRPr="00650849">
        <w:rPr>
          <w:rFonts w:cstheme="minorHAnsi"/>
          <w:color w:val="000000" w:themeColor="text1"/>
          <w:szCs w:val="22"/>
        </w:rPr>
        <w:t xml:space="preserve"> taught weeks.</w:t>
      </w:r>
    </w:p>
    <w:p w14:paraId="49D2C522" w14:textId="77777777" w:rsidR="00181D5A" w:rsidRDefault="00181D5A" w:rsidP="002E2F31">
      <w:pPr>
        <w:pStyle w:val="Heading3"/>
      </w:pPr>
    </w:p>
    <w:p w14:paraId="767F9108" w14:textId="3D5D92BA" w:rsidR="0096293B" w:rsidRPr="00650849" w:rsidRDefault="002047B5" w:rsidP="002E2F31">
      <w:pPr>
        <w:pStyle w:val="Heading3"/>
      </w:pPr>
      <w:bookmarkStart w:id="44" w:name="_Toc32584485"/>
      <w:r w:rsidRPr="00650849">
        <w:t>6.</w:t>
      </w:r>
      <w:r w:rsidR="00682D3C" w:rsidRPr="00650849">
        <w:t>1.4</w:t>
      </w:r>
      <w:r w:rsidR="00B87138">
        <w:tab/>
      </w:r>
      <w:r w:rsidR="0096293B" w:rsidRPr="00650849">
        <w:t>The distinctive features of this programme include:</w:t>
      </w:r>
      <w:bookmarkEnd w:id="44"/>
    </w:p>
    <w:p w14:paraId="16EBD0C0" w14:textId="77777777" w:rsidR="0096293B" w:rsidRPr="00650849" w:rsidRDefault="0096293B" w:rsidP="00DE326F">
      <w:pPr>
        <w:pStyle w:val="ListParagraph"/>
        <w:numPr>
          <w:ilvl w:val="0"/>
          <w:numId w:val="1"/>
        </w:numPr>
        <w:suppressAutoHyphens w:val="0"/>
        <w:spacing w:after="160"/>
        <w:contextualSpacing/>
        <w:jc w:val="both"/>
        <w:rPr>
          <w:rFonts w:asciiTheme="minorHAnsi" w:hAnsiTheme="minorHAnsi" w:cstheme="minorHAnsi"/>
        </w:rPr>
      </w:pPr>
      <w:r w:rsidRPr="00650849">
        <w:rPr>
          <w:rFonts w:asciiTheme="minorHAnsi" w:hAnsiTheme="minorHAnsi" w:cstheme="minorHAnsi"/>
        </w:rPr>
        <w:t>Small student focused learning through applying theory to practice in combined lectures and workshops</w:t>
      </w:r>
    </w:p>
    <w:p w14:paraId="6FB41E81" w14:textId="77777777" w:rsidR="0096293B" w:rsidRPr="00650849" w:rsidRDefault="0096293B" w:rsidP="00DE326F">
      <w:pPr>
        <w:pStyle w:val="ListParagraph"/>
        <w:numPr>
          <w:ilvl w:val="0"/>
          <w:numId w:val="1"/>
        </w:numPr>
        <w:suppressAutoHyphens w:val="0"/>
        <w:spacing w:after="160"/>
        <w:contextualSpacing/>
        <w:jc w:val="both"/>
        <w:rPr>
          <w:rFonts w:asciiTheme="minorHAnsi" w:hAnsiTheme="minorHAnsi" w:cstheme="minorHAnsi"/>
        </w:rPr>
      </w:pPr>
      <w:r w:rsidRPr="00650849">
        <w:rPr>
          <w:rFonts w:asciiTheme="minorHAnsi" w:hAnsiTheme="minorHAnsi" w:cstheme="minorHAnsi"/>
        </w:rPr>
        <w:t>Strong emphasis on your personal development within a supportive environment to improve your readiness for the workplace</w:t>
      </w:r>
    </w:p>
    <w:p w14:paraId="6C032303" w14:textId="34095585" w:rsidR="0096293B" w:rsidRPr="00650849" w:rsidRDefault="0096293B" w:rsidP="00DE326F">
      <w:pPr>
        <w:pStyle w:val="ListParagraph"/>
        <w:numPr>
          <w:ilvl w:val="0"/>
          <w:numId w:val="1"/>
        </w:numPr>
        <w:suppressAutoHyphens w:val="0"/>
        <w:spacing w:after="160"/>
        <w:contextualSpacing/>
        <w:jc w:val="both"/>
        <w:rPr>
          <w:rFonts w:asciiTheme="minorHAnsi" w:hAnsiTheme="minorHAnsi" w:cstheme="minorHAnsi"/>
        </w:rPr>
      </w:pPr>
      <w:r w:rsidRPr="00650849">
        <w:rPr>
          <w:rFonts w:asciiTheme="minorHAnsi" w:hAnsiTheme="minorHAnsi" w:cstheme="minorHAnsi"/>
        </w:rPr>
        <w:t xml:space="preserve">Connecting learning with real practical </w:t>
      </w:r>
      <w:r w:rsidR="00D302BF" w:rsidRPr="00650849">
        <w:rPr>
          <w:rFonts w:asciiTheme="minorHAnsi" w:hAnsiTheme="minorHAnsi" w:cstheme="minorHAnsi"/>
        </w:rPr>
        <w:t>employment related</w:t>
      </w:r>
      <w:r w:rsidRPr="00650849">
        <w:rPr>
          <w:rFonts w:asciiTheme="minorHAnsi" w:hAnsiTheme="minorHAnsi" w:cstheme="minorHAnsi"/>
        </w:rPr>
        <w:t xml:space="preserve"> tasks, especially problem solving into improving business potential</w:t>
      </w:r>
    </w:p>
    <w:p w14:paraId="4F631683" w14:textId="77777777" w:rsidR="0096293B" w:rsidRPr="00650849" w:rsidRDefault="0096293B" w:rsidP="00DE326F">
      <w:pPr>
        <w:pStyle w:val="ListParagraph"/>
        <w:numPr>
          <w:ilvl w:val="0"/>
          <w:numId w:val="1"/>
        </w:numPr>
        <w:suppressAutoHyphens w:val="0"/>
        <w:spacing w:after="160"/>
        <w:contextualSpacing/>
        <w:jc w:val="both"/>
        <w:rPr>
          <w:rFonts w:asciiTheme="minorHAnsi" w:hAnsiTheme="minorHAnsi" w:cstheme="minorHAnsi"/>
        </w:rPr>
      </w:pPr>
      <w:r w:rsidRPr="00650849">
        <w:rPr>
          <w:rFonts w:asciiTheme="minorHAnsi" w:hAnsiTheme="minorHAnsi" w:cstheme="minorHAnsi"/>
        </w:rPr>
        <w:t>Accessibility to qualified, experienced staff that support you to achieve your best potential</w:t>
      </w:r>
    </w:p>
    <w:p w14:paraId="27637323" w14:textId="1422F3CC" w:rsidR="0096293B" w:rsidRPr="00650849" w:rsidRDefault="0096293B" w:rsidP="00DE326F">
      <w:pPr>
        <w:pStyle w:val="ListParagraph"/>
        <w:numPr>
          <w:ilvl w:val="0"/>
          <w:numId w:val="1"/>
        </w:numPr>
        <w:suppressAutoHyphens w:val="0"/>
        <w:spacing w:after="160"/>
        <w:contextualSpacing/>
        <w:jc w:val="both"/>
        <w:rPr>
          <w:rFonts w:asciiTheme="minorHAnsi" w:hAnsiTheme="minorHAnsi" w:cstheme="minorHAnsi"/>
        </w:rPr>
      </w:pPr>
      <w:r w:rsidRPr="00650849">
        <w:rPr>
          <w:rFonts w:asciiTheme="minorHAnsi" w:hAnsiTheme="minorHAnsi" w:cstheme="minorHAnsi"/>
        </w:rPr>
        <w:t xml:space="preserve">Flexible learning through blended teaching – in-class, </w:t>
      </w:r>
      <w:r w:rsidR="00AB0787" w:rsidRPr="00650849">
        <w:rPr>
          <w:rFonts w:asciiTheme="minorHAnsi" w:hAnsiTheme="minorHAnsi" w:cstheme="minorHAnsi"/>
        </w:rPr>
        <w:t xml:space="preserve">in workshops, computer suites, </w:t>
      </w:r>
      <w:r w:rsidRPr="00650849">
        <w:rPr>
          <w:rFonts w:asciiTheme="minorHAnsi" w:hAnsiTheme="minorHAnsi" w:cstheme="minorHAnsi"/>
        </w:rPr>
        <w:t>online and through work experience</w:t>
      </w:r>
    </w:p>
    <w:p w14:paraId="2D44CD7F" w14:textId="31E0953B" w:rsidR="0096293B" w:rsidRDefault="0096293B" w:rsidP="00DE326F">
      <w:pPr>
        <w:pStyle w:val="ListParagraph"/>
        <w:numPr>
          <w:ilvl w:val="0"/>
          <w:numId w:val="1"/>
        </w:numPr>
        <w:suppressAutoHyphens w:val="0"/>
        <w:spacing w:after="160"/>
        <w:contextualSpacing/>
        <w:jc w:val="both"/>
        <w:rPr>
          <w:rFonts w:asciiTheme="minorHAnsi" w:hAnsiTheme="minorHAnsi" w:cstheme="minorHAnsi"/>
        </w:rPr>
      </w:pPr>
      <w:r w:rsidRPr="00650849">
        <w:rPr>
          <w:rFonts w:asciiTheme="minorHAnsi" w:hAnsiTheme="minorHAnsi" w:cstheme="minorHAnsi"/>
        </w:rPr>
        <w:t>Implementing projects t</w:t>
      </w:r>
      <w:r w:rsidR="003858B5" w:rsidRPr="00650849">
        <w:rPr>
          <w:rFonts w:asciiTheme="minorHAnsi" w:hAnsiTheme="minorHAnsi" w:cstheme="minorHAnsi"/>
        </w:rPr>
        <w:t xml:space="preserve">hrough external work-placement </w:t>
      </w:r>
      <w:r w:rsidRPr="00650849">
        <w:rPr>
          <w:rFonts w:asciiTheme="minorHAnsi" w:hAnsiTheme="minorHAnsi" w:cstheme="minorHAnsi"/>
        </w:rPr>
        <w:t>and engagin</w:t>
      </w:r>
      <w:r w:rsidR="003858B5" w:rsidRPr="00650849">
        <w:rPr>
          <w:rFonts w:asciiTheme="minorHAnsi" w:hAnsiTheme="minorHAnsi" w:cstheme="minorHAnsi"/>
        </w:rPr>
        <w:t xml:space="preserve">g with a wide range of </w:t>
      </w:r>
      <w:r w:rsidR="00D302BF" w:rsidRPr="00650849">
        <w:rPr>
          <w:rFonts w:asciiTheme="minorHAnsi" w:hAnsiTheme="minorHAnsi" w:cstheme="minorHAnsi"/>
        </w:rPr>
        <w:t>emp</w:t>
      </w:r>
      <w:r w:rsidR="00BB69D6" w:rsidRPr="00650849">
        <w:rPr>
          <w:rFonts w:asciiTheme="minorHAnsi" w:hAnsiTheme="minorHAnsi" w:cstheme="minorHAnsi"/>
        </w:rPr>
        <w:t>lo</w:t>
      </w:r>
      <w:r w:rsidR="00D302BF" w:rsidRPr="00650849">
        <w:rPr>
          <w:rFonts w:asciiTheme="minorHAnsi" w:hAnsiTheme="minorHAnsi" w:cstheme="minorHAnsi"/>
        </w:rPr>
        <w:t>yers</w:t>
      </w:r>
    </w:p>
    <w:p w14:paraId="0FC9D426" w14:textId="692C8332" w:rsidR="00E57A55" w:rsidRDefault="00E57A55" w:rsidP="002E2F31">
      <w:pPr>
        <w:pStyle w:val="Heading3"/>
      </w:pPr>
      <w:bookmarkStart w:id="45" w:name="_Toc32584486"/>
      <w:r>
        <w:t>6.1.5</w:t>
      </w:r>
      <w:r>
        <w:tab/>
        <w:t>Learning Outcomes</w:t>
      </w:r>
      <w:bookmarkEnd w:id="45"/>
    </w:p>
    <w:p w14:paraId="39674E16" w14:textId="48F6EA4F" w:rsidR="00DD158B" w:rsidRDefault="00005A92" w:rsidP="00005A92">
      <w:pPr>
        <w:jc w:val="both"/>
      </w:pPr>
      <w:r w:rsidRPr="0076348D">
        <w:t>The intended learning outcomes for th</w:t>
      </w:r>
      <w:r>
        <w:t xml:space="preserve">is multidisciplinary STEAM foundation </w:t>
      </w:r>
      <w:r w:rsidRPr="0076348D">
        <w:t xml:space="preserve">degree </w:t>
      </w:r>
      <w:r>
        <w:t>r</w:t>
      </w:r>
      <w:r w:rsidRPr="0076348D">
        <w:t xml:space="preserve">eflect </w:t>
      </w:r>
      <w:r>
        <w:t xml:space="preserve">those </w:t>
      </w:r>
      <w:r w:rsidRPr="0076348D">
        <w:t>require</w:t>
      </w:r>
      <w:r>
        <w:t xml:space="preserve">d in </w:t>
      </w:r>
      <w:r w:rsidRPr="0076348D">
        <w:t>the</w:t>
      </w:r>
      <w:r>
        <w:t xml:space="preserve"> QAA</w:t>
      </w:r>
      <w:r w:rsidRPr="0076348D">
        <w:t xml:space="preserve"> </w:t>
      </w:r>
      <w:r w:rsidR="00DD158B">
        <w:t xml:space="preserve"> </w:t>
      </w:r>
      <w:r>
        <w:t>Art and Design</w:t>
      </w:r>
      <w:r w:rsidR="00073D86">
        <w:t xml:space="preserve"> (2017)</w:t>
      </w:r>
      <w:r>
        <w:t>, B</w:t>
      </w:r>
      <w:r w:rsidR="008B1D04">
        <w:t>ios</w:t>
      </w:r>
      <w:r>
        <w:t>cience</w:t>
      </w:r>
      <w:r w:rsidR="008B1D04">
        <w:t>s</w:t>
      </w:r>
      <w:r w:rsidR="00073D86">
        <w:t xml:space="preserve"> (2019)</w:t>
      </w:r>
      <w:r>
        <w:t>,</w:t>
      </w:r>
      <w:r w:rsidR="0063283A">
        <w:t xml:space="preserve"> </w:t>
      </w:r>
      <w:r>
        <w:t xml:space="preserve"> Computing</w:t>
      </w:r>
      <w:r w:rsidR="00073D86">
        <w:t xml:space="preserve"> (2019), </w:t>
      </w:r>
      <w:r>
        <w:t xml:space="preserve"> Engineering</w:t>
      </w:r>
      <w:r w:rsidR="00073D86">
        <w:t xml:space="preserve"> (2019), </w:t>
      </w:r>
      <w:r>
        <w:t xml:space="preserve">Environmental Science </w:t>
      </w:r>
      <w:r w:rsidR="00073D86">
        <w:t xml:space="preserve">(2019) </w:t>
      </w:r>
      <w:r>
        <w:t xml:space="preserve">and Mathematics, Statistics and Operational Research </w:t>
      </w:r>
      <w:r w:rsidR="00073D86">
        <w:t>(2019)</w:t>
      </w:r>
      <w:r w:rsidR="0063283A">
        <w:t xml:space="preserve"> benchmark s</w:t>
      </w:r>
      <w:r w:rsidR="0063283A" w:rsidRPr="0076348D">
        <w:t>tatement</w:t>
      </w:r>
      <w:r w:rsidR="0063283A">
        <w:t>s</w:t>
      </w:r>
      <w:r w:rsidRPr="0076348D">
        <w:t xml:space="preserve">. </w:t>
      </w:r>
      <w:r>
        <w:t xml:space="preserve"> </w:t>
      </w:r>
      <w:r w:rsidRPr="0076348D">
        <w:t xml:space="preserve">The learning outcomes are underpinned by </w:t>
      </w:r>
      <w:r w:rsidR="00D97569">
        <w:t>the expectations for standards and quality set out in the core practices</w:t>
      </w:r>
      <w:r w:rsidRPr="0076348D">
        <w:t xml:space="preserve">, </w:t>
      </w:r>
      <w:r w:rsidR="00D97569">
        <w:t xml:space="preserve">of the UK Quality Code </w:t>
      </w:r>
    </w:p>
    <w:p w14:paraId="41943B94" w14:textId="77777777" w:rsidR="00DD158B" w:rsidRDefault="00DD158B" w:rsidP="00005A92">
      <w:pPr>
        <w:jc w:val="both"/>
      </w:pPr>
    </w:p>
    <w:p w14:paraId="1C9FDEAC" w14:textId="0AE95847" w:rsidR="00005A92" w:rsidRDefault="00005A92" w:rsidP="00005A92">
      <w:pPr>
        <w:jc w:val="both"/>
      </w:pPr>
      <w:r>
        <w:t xml:space="preserve">This programme is mapped against the </w:t>
      </w:r>
      <w:r w:rsidR="00817E74">
        <w:t>QAA</w:t>
      </w:r>
      <w:r w:rsidR="00817E74" w:rsidRPr="0076348D">
        <w:t xml:space="preserve"> </w:t>
      </w:r>
      <w:r w:rsidR="00817E74">
        <w:t>Art and Design, B</w:t>
      </w:r>
      <w:r w:rsidR="008B1D04">
        <w:t>ios</w:t>
      </w:r>
      <w:r w:rsidR="00817E74">
        <w:t>cience</w:t>
      </w:r>
      <w:r w:rsidR="008B1D04">
        <w:t>s</w:t>
      </w:r>
      <w:r w:rsidR="00817E74">
        <w:t xml:space="preserve">, Computing, Engineering, Environmental Science and Mathematics, Statistics and Operational Research </w:t>
      </w:r>
      <w:r w:rsidR="00D97569">
        <w:t>benchmark s</w:t>
      </w:r>
      <w:r w:rsidR="00817E74" w:rsidRPr="0076348D">
        <w:t>tatement</w:t>
      </w:r>
      <w:r w:rsidR="00817E74">
        <w:t>s</w:t>
      </w:r>
      <w:r w:rsidR="00421E5F">
        <w:t>. For brevity</w:t>
      </w:r>
      <w:r w:rsidR="00DD158B">
        <w:t xml:space="preserve"> </w:t>
      </w:r>
      <w:r w:rsidR="00421E5F">
        <w:t>only the generic</w:t>
      </w:r>
      <w:r w:rsidR="007A31D9">
        <w:t xml:space="preserve"> benchmark skills</w:t>
      </w:r>
      <w:r w:rsidR="00B3626A">
        <w:t xml:space="preserve"> are included.</w:t>
      </w:r>
    </w:p>
    <w:p w14:paraId="3C2E2ECC" w14:textId="77777777" w:rsidR="00005A92" w:rsidRDefault="00005A92" w:rsidP="00005A92">
      <w:pPr>
        <w:jc w:val="both"/>
      </w:pPr>
    </w:p>
    <w:p w14:paraId="702B95F9" w14:textId="532D3577" w:rsidR="001E190A" w:rsidRPr="00FB1298" w:rsidRDefault="001E190A" w:rsidP="002E2F31">
      <w:pPr>
        <w:pStyle w:val="Heading3"/>
        <w:numPr>
          <w:ilvl w:val="3"/>
          <w:numId w:val="24"/>
        </w:numPr>
      </w:pPr>
      <w:bookmarkStart w:id="46" w:name="_Toc32584487"/>
      <w:r w:rsidRPr="00FB1298">
        <w:t>Subject Knowledge</w:t>
      </w:r>
      <w:bookmarkEnd w:id="46"/>
    </w:p>
    <w:p w14:paraId="53256C43" w14:textId="77777777" w:rsidR="001E190A" w:rsidRPr="00CE47BE" w:rsidRDefault="001E190A" w:rsidP="001E190A">
      <w:pPr>
        <w:jc w:val="both"/>
        <w:rPr>
          <w:color w:val="FF0000"/>
        </w:rPr>
      </w:pPr>
    </w:p>
    <w:p w14:paraId="6B3EFDFE" w14:textId="795A9C1B" w:rsidR="00B3626A" w:rsidRPr="002D3EC8" w:rsidRDefault="00B3626A" w:rsidP="001E190A">
      <w:pPr>
        <w:jc w:val="both"/>
        <w:rPr>
          <w:color w:val="000000" w:themeColor="text1"/>
        </w:rPr>
      </w:pPr>
      <w:r w:rsidRPr="002D3EC8">
        <w:rPr>
          <w:color w:val="000000" w:themeColor="text1"/>
        </w:rPr>
        <w:t xml:space="preserve">A knowledge and understanding of the six QAA subject areas encompassed by the four hubs and development of the subject specific skills </w:t>
      </w:r>
      <w:r w:rsidR="002460B5">
        <w:rPr>
          <w:color w:val="000000" w:themeColor="text1"/>
        </w:rPr>
        <w:t xml:space="preserve">is also </w:t>
      </w:r>
      <w:r w:rsidRPr="002D3EC8">
        <w:rPr>
          <w:color w:val="000000" w:themeColor="text1"/>
        </w:rPr>
        <w:t xml:space="preserve">expected </w:t>
      </w:r>
      <w:r w:rsidR="002460B5">
        <w:rPr>
          <w:color w:val="000000" w:themeColor="text1"/>
        </w:rPr>
        <w:t>and so both are</w:t>
      </w:r>
      <w:r w:rsidRPr="002D3EC8">
        <w:rPr>
          <w:color w:val="000000" w:themeColor="text1"/>
        </w:rPr>
        <w:t xml:space="preserve"> correspondingly wide ranging.</w:t>
      </w:r>
      <w:r w:rsidR="00E57966">
        <w:rPr>
          <w:color w:val="000000" w:themeColor="text1"/>
        </w:rPr>
        <w:t xml:space="preserve"> Further details are given in the relevant QAA Subject </w:t>
      </w:r>
      <w:r w:rsidR="00326063">
        <w:rPr>
          <w:color w:val="000000" w:themeColor="text1"/>
        </w:rPr>
        <w:t>B</w:t>
      </w:r>
      <w:r w:rsidR="00E57966">
        <w:rPr>
          <w:color w:val="000000" w:themeColor="text1"/>
        </w:rPr>
        <w:t>ench</w:t>
      </w:r>
      <w:r w:rsidR="00326063">
        <w:rPr>
          <w:color w:val="000000" w:themeColor="text1"/>
        </w:rPr>
        <w:t>mark</w:t>
      </w:r>
      <w:r w:rsidR="00E57966">
        <w:rPr>
          <w:color w:val="000000" w:themeColor="text1"/>
        </w:rPr>
        <w:t xml:space="preserve"> Statement</w:t>
      </w:r>
      <w:r w:rsidR="00326063">
        <w:rPr>
          <w:color w:val="000000" w:themeColor="text1"/>
        </w:rPr>
        <w:t>s</w:t>
      </w:r>
      <w:r w:rsidR="00783C22">
        <w:rPr>
          <w:color w:val="000000" w:themeColor="text1"/>
        </w:rPr>
        <w:t xml:space="preserve"> and the module descriptors</w:t>
      </w:r>
      <w:r w:rsidR="00326063">
        <w:rPr>
          <w:color w:val="000000" w:themeColor="text1"/>
        </w:rPr>
        <w:t xml:space="preserve"> in section 7.2.</w:t>
      </w:r>
    </w:p>
    <w:p w14:paraId="0527BEAA" w14:textId="77777777" w:rsidR="00B3626A" w:rsidRPr="002D3EC8" w:rsidRDefault="00B3626A" w:rsidP="001E190A">
      <w:pPr>
        <w:jc w:val="both"/>
        <w:rPr>
          <w:color w:val="000000" w:themeColor="text1"/>
        </w:rPr>
      </w:pPr>
    </w:p>
    <w:p w14:paraId="5DB73B74" w14:textId="670E3681" w:rsidR="001E190A" w:rsidRPr="002D3EC8" w:rsidRDefault="001E190A" w:rsidP="001E190A">
      <w:pPr>
        <w:jc w:val="both"/>
        <w:rPr>
          <w:color w:val="000000" w:themeColor="text1"/>
        </w:rPr>
      </w:pPr>
      <w:r w:rsidRPr="002D3EC8">
        <w:rPr>
          <w:color w:val="000000" w:themeColor="text1"/>
        </w:rPr>
        <w:t xml:space="preserve"> Within this framework </w:t>
      </w:r>
      <w:r w:rsidR="002D3EC8" w:rsidRPr="002D3EC8">
        <w:rPr>
          <w:color w:val="000000" w:themeColor="text1"/>
        </w:rPr>
        <w:t xml:space="preserve">in year one </w:t>
      </w:r>
      <w:r w:rsidRPr="002D3EC8">
        <w:rPr>
          <w:color w:val="000000" w:themeColor="text1"/>
        </w:rPr>
        <w:t>you will explore the following:</w:t>
      </w:r>
    </w:p>
    <w:p w14:paraId="7E41C4F5" w14:textId="2A36B9A3" w:rsidR="001E190A" w:rsidRPr="002D3EC8" w:rsidRDefault="002D3EC8" w:rsidP="001E190A">
      <w:pPr>
        <w:pStyle w:val="ListParagraph"/>
        <w:numPr>
          <w:ilvl w:val="0"/>
          <w:numId w:val="21"/>
        </w:numPr>
        <w:suppressAutoHyphens w:val="0"/>
        <w:spacing w:after="160" w:line="259" w:lineRule="auto"/>
        <w:contextualSpacing/>
        <w:jc w:val="both"/>
        <w:rPr>
          <w:color w:val="000000" w:themeColor="text1"/>
        </w:rPr>
      </w:pPr>
      <w:r w:rsidRPr="002D3EC8">
        <w:rPr>
          <w:color w:val="000000" w:themeColor="text1"/>
        </w:rPr>
        <w:t>Principles of Science</w:t>
      </w:r>
      <w:r w:rsidR="00783C22">
        <w:rPr>
          <w:color w:val="000000" w:themeColor="text1"/>
        </w:rPr>
        <w:t>.</w:t>
      </w:r>
      <w:r w:rsidR="0066083A">
        <w:rPr>
          <w:color w:val="000000" w:themeColor="text1"/>
        </w:rPr>
        <w:t xml:space="preserve"> (Biosciences, 2019)</w:t>
      </w:r>
    </w:p>
    <w:p w14:paraId="5BC60665" w14:textId="789AFA6B" w:rsidR="002D3EC8" w:rsidRPr="002D3EC8" w:rsidRDefault="002D3EC8" w:rsidP="001E190A">
      <w:pPr>
        <w:pStyle w:val="ListParagraph"/>
        <w:numPr>
          <w:ilvl w:val="0"/>
          <w:numId w:val="21"/>
        </w:numPr>
        <w:suppressAutoHyphens w:val="0"/>
        <w:spacing w:after="160" w:line="259" w:lineRule="auto"/>
        <w:contextualSpacing/>
        <w:jc w:val="both"/>
        <w:rPr>
          <w:color w:val="000000" w:themeColor="text1"/>
        </w:rPr>
      </w:pPr>
      <w:r w:rsidRPr="002D3EC8">
        <w:rPr>
          <w:color w:val="000000" w:themeColor="text1"/>
        </w:rPr>
        <w:t>Analysis of data and use of maths</w:t>
      </w:r>
      <w:r w:rsidR="0066083A">
        <w:rPr>
          <w:color w:val="000000" w:themeColor="text1"/>
        </w:rPr>
        <w:t xml:space="preserve"> (</w:t>
      </w:r>
      <w:r w:rsidR="0066083A">
        <w:t xml:space="preserve">Mathematics, Statistics and Operational Research, 2019) </w:t>
      </w:r>
    </w:p>
    <w:p w14:paraId="508C83CF" w14:textId="1246C4F7" w:rsidR="002D3EC8" w:rsidRPr="002D3EC8" w:rsidRDefault="002D3EC8" w:rsidP="001E190A">
      <w:pPr>
        <w:pStyle w:val="ListParagraph"/>
        <w:numPr>
          <w:ilvl w:val="0"/>
          <w:numId w:val="21"/>
        </w:numPr>
        <w:suppressAutoHyphens w:val="0"/>
        <w:spacing w:after="160" w:line="259" w:lineRule="auto"/>
        <w:contextualSpacing/>
        <w:jc w:val="both"/>
        <w:rPr>
          <w:color w:val="000000" w:themeColor="text1"/>
        </w:rPr>
      </w:pPr>
      <w:r w:rsidRPr="002D3EC8">
        <w:rPr>
          <w:color w:val="000000" w:themeColor="text1"/>
        </w:rPr>
        <w:t xml:space="preserve">Material </w:t>
      </w:r>
      <w:r w:rsidR="0066083A">
        <w:rPr>
          <w:color w:val="000000" w:themeColor="text1"/>
        </w:rPr>
        <w:t>p</w:t>
      </w:r>
      <w:r w:rsidRPr="002D3EC8">
        <w:rPr>
          <w:color w:val="000000" w:themeColor="text1"/>
        </w:rPr>
        <w:t>ractices and structures</w:t>
      </w:r>
      <w:r w:rsidR="0066083A">
        <w:rPr>
          <w:color w:val="000000" w:themeColor="text1"/>
        </w:rPr>
        <w:t xml:space="preserve"> (</w:t>
      </w:r>
      <w:r w:rsidR="0066083A">
        <w:t xml:space="preserve">Art and Design, 2017) </w:t>
      </w:r>
    </w:p>
    <w:p w14:paraId="12618090" w14:textId="41ED4D84" w:rsidR="002D3EC8" w:rsidRPr="002D3EC8" w:rsidRDefault="002D3EC8" w:rsidP="001E190A">
      <w:pPr>
        <w:pStyle w:val="ListParagraph"/>
        <w:numPr>
          <w:ilvl w:val="0"/>
          <w:numId w:val="21"/>
        </w:numPr>
        <w:suppressAutoHyphens w:val="0"/>
        <w:spacing w:after="160" w:line="259" w:lineRule="auto"/>
        <w:contextualSpacing/>
        <w:jc w:val="both"/>
        <w:rPr>
          <w:color w:val="000000" w:themeColor="text1"/>
        </w:rPr>
      </w:pPr>
      <w:r w:rsidRPr="002D3EC8">
        <w:rPr>
          <w:color w:val="000000" w:themeColor="text1"/>
        </w:rPr>
        <w:t>Techniques and processes</w:t>
      </w:r>
      <w:r w:rsidR="0066083A">
        <w:rPr>
          <w:color w:val="000000" w:themeColor="text1"/>
        </w:rPr>
        <w:t xml:space="preserve"> (</w:t>
      </w:r>
      <w:r w:rsidR="0066083A">
        <w:t xml:space="preserve">Art and Design, 2017) </w:t>
      </w:r>
    </w:p>
    <w:p w14:paraId="15357D70" w14:textId="2FA7634D" w:rsidR="002D3EC8" w:rsidRPr="002D3EC8" w:rsidRDefault="002D3EC8" w:rsidP="001E190A">
      <w:pPr>
        <w:pStyle w:val="ListParagraph"/>
        <w:numPr>
          <w:ilvl w:val="0"/>
          <w:numId w:val="21"/>
        </w:numPr>
        <w:suppressAutoHyphens w:val="0"/>
        <w:spacing w:after="160" w:line="259" w:lineRule="auto"/>
        <w:contextualSpacing/>
        <w:jc w:val="both"/>
        <w:rPr>
          <w:color w:val="000000" w:themeColor="text1"/>
        </w:rPr>
      </w:pPr>
      <w:r w:rsidRPr="002D3EC8">
        <w:rPr>
          <w:color w:val="000000" w:themeColor="text1"/>
        </w:rPr>
        <w:t>Computer aided design</w:t>
      </w:r>
      <w:r w:rsidR="0066083A">
        <w:rPr>
          <w:color w:val="000000" w:themeColor="text1"/>
        </w:rPr>
        <w:t xml:space="preserve"> (</w:t>
      </w:r>
      <w:r w:rsidR="0066083A">
        <w:t>Engineering, 2019)</w:t>
      </w:r>
    </w:p>
    <w:p w14:paraId="1E903636" w14:textId="1565890D" w:rsidR="002D3EC8" w:rsidRPr="002D3EC8" w:rsidRDefault="002D3EC8" w:rsidP="001E190A">
      <w:pPr>
        <w:pStyle w:val="ListParagraph"/>
        <w:numPr>
          <w:ilvl w:val="0"/>
          <w:numId w:val="21"/>
        </w:numPr>
        <w:suppressAutoHyphens w:val="0"/>
        <w:spacing w:after="160" w:line="259" w:lineRule="auto"/>
        <w:contextualSpacing/>
        <w:jc w:val="both"/>
        <w:rPr>
          <w:color w:val="000000" w:themeColor="text1"/>
        </w:rPr>
      </w:pPr>
      <w:r w:rsidRPr="002D3EC8">
        <w:rPr>
          <w:color w:val="000000" w:themeColor="text1"/>
        </w:rPr>
        <w:t>Electronics and electronic principles</w:t>
      </w:r>
      <w:r w:rsidR="0066083A">
        <w:rPr>
          <w:color w:val="000000" w:themeColor="text1"/>
        </w:rPr>
        <w:t xml:space="preserve"> (</w:t>
      </w:r>
      <w:r w:rsidR="0066083A">
        <w:t>Engineering, 2019)</w:t>
      </w:r>
    </w:p>
    <w:p w14:paraId="47649B7D" w14:textId="58C0B576" w:rsidR="002460B5" w:rsidRDefault="002D3EC8" w:rsidP="002460B5">
      <w:pPr>
        <w:pStyle w:val="ListParagraph"/>
        <w:numPr>
          <w:ilvl w:val="0"/>
          <w:numId w:val="21"/>
        </w:numPr>
        <w:suppressAutoHyphens w:val="0"/>
        <w:spacing w:after="160" w:line="259" w:lineRule="auto"/>
        <w:contextualSpacing/>
        <w:jc w:val="both"/>
        <w:rPr>
          <w:color w:val="000000" w:themeColor="text1"/>
        </w:rPr>
      </w:pPr>
      <w:r w:rsidRPr="002D3EC8">
        <w:rPr>
          <w:color w:val="000000" w:themeColor="text1"/>
        </w:rPr>
        <w:t>Networking and network design</w:t>
      </w:r>
      <w:r w:rsidR="0066083A">
        <w:rPr>
          <w:color w:val="000000" w:themeColor="text1"/>
        </w:rPr>
        <w:t xml:space="preserve"> (</w:t>
      </w:r>
      <w:r w:rsidR="0066083A">
        <w:t xml:space="preserve">Computing, 2019) </w:t>
      </w:r>
    </w:p>
    <w:p w14:paraId="7278246E" w14:textId="79C852EB" w:rsidR="002D3EC8" w:rsidRPr="002460B5" w:rsidRDefault="002D3EC8" w:rsidP="002460B5">
      <w:pPr>
        <w:pStyle w:val="ListParagraph"/>
        <w:numPr>
          <w:ilvl w:val="0"/>
          <w:numId w:val="21"/>
        </w:numPr>
        <w:suppressAutoHyphens w:val="0"/>
        <w:spacing w:after="160" w:line="259" w:lineRule="auto"/>
        <w:contextualSpacing/>
        <w:jc w:val="both"/>
        <w:rPr>
          <w:color w:val="000000" w:themeColor="text1"/>
        </w:rPr>
      </w:pPr>
      <w:r w:rsidRPr="002460B5">
        <w:rPr>
          <w:color w:val="000000" w:themeColor="text1"/>
        </w:rPr>
        <w:t>Database design and development</w:t>
      </w:r>
      <w:r w:rsidR="0066083A">
        <w:rPr>
          <w:color w:val="000000" w:themeColor="text1"/>
        </w:rPr>
        <w:t xml:space="preserve"> (</w:t>
      </w:r>
      <w:r w:rsidR="0066083A">
        <w:t xml:space="preserve">Computing, 2019) </w:t>
      </w:r>
    </w:p>
    <w:p w14:paraId="3C2DE330" w14:textId="77777777" w:rsidR="001E190A" w:rsidRPr="00CE47BE" w:rsidRDefault="001E190A" w:rsidP="001E190A">
      <w:pPr>
        <w:jc w:val="both"/>
        <w:rPr>
          <w:b/>
          <w:color w:val="FF0000"/>
        </w:rPr>
      </w:pPr>
    </w:p>
    <w:p w14:paraId="6F59A37B" w14:textId="77777777" w:rsidR="001E190A" w:rsidRPr="00BC68A8" w:rsidRDefault="001E190A" w:rsidP="001E190A">
      <w:pPr>
        <w:jc w:val="both"/>
        <w:rPr>
          <w:color w:val="000000" w:themeColor="text1"/>
          <w:u w:val="single"/>
        </w:rPr>
      </w:pPr>
      <w:r w:rsidRPr="00BC68A8">
        <w:rPr>
          <w:color w:val="000000" w:themeColor="text1"/>
          <w:u w:val="single"/>
        </w:rPr>
        <w:t>Assessment</w:t>
      </w:r>
    </w:p>
    <w:p w14:paraId="5CE1AA15" w14:textId="77777777" w:rsidR="001E190A" w:rsidRPr="00BC68A8" w:rsidRDefault="001E190A" w:rsidP="001E190A">
      <w:pPr>
        <w:jc w:val="both"/>
        <w:rPr>
          <w:color w:val="000000" w:themeColor="text1"/>
        </w:rPr>
      </w:pPr>
      <w:r w:rsidRPr="00BC68A8">
        <w:rPr>
          <w:color w:val="000000" w:themeColor="text1"/>
        </w:rPr>
        <w:t>Subject knowledge is assessed via a broad range of assessment methods typically including:</w:t>
      </w:r>
    </w:p>
    <w:p w14:paraId="5846BFF8" w14:textId="77777777" w:rsidR="001E190A" w:rsidRPr="00BC68A8" w:rsidRDefault="001E190A" w:rsidP="001E190A">
      <w:pPr>
        <w:pStyle w:val="ListParagraph"/>
        <w:numPr>
          <w:ilvl w:val="0"/>
          <w:numId w:val="23"/>
        </w:numPr>
        <w:suppressAutoHyphens w:val="0"/>
        <w:spacing w:after="160" w:line="259" w:lineRule="auto"/>
        <w:contextualSpacing/>
        <w:jc w:val="both"/>
        <w:rPr>
          <w:color w:val="000000" w:themeColor="text1"/>
        </w:rPr>
      </w:pPr>
      <w:r w:rsidRPr="00BC68A8">
        <w:rPr>
          <w:color w:val="000000" w:themeColor="text1"/>
        </w:rPr>
        <w:t>practical exercises</w:t>
      </w:r>
    </w:p>
    <w:p w14:paraId="2D3F6CDB" w14:textId="77777777" w:rsidR="001E190A" w:rsidRPr="00BC68A8" w:rsidRDefault="001E190A" w:rsidP="001E190A">
      <w:pPr>
        <w:pStyle w:val="ListParagraph"/>
        <w:numPr>
          <w:ilvl w:val="0"/>
          <w:numId w:val="23"/>
        </w:numPr>
        <w:suppressAutoHyphens w:val="0"/>
        <w:spacing w:after="160" w:line="259" w:lineRule="auto"/>
        <w:contextualSpacing/>
        <w:jc w:val="both"/>
        <w:rPr>
          <w:color w:val="000000" w:themeColor="text1"/>
        </w:rPr>
      </w:pPr>
      <w:r w:rsidRPr="00BC68A8">
        <w:rPr>
          <w:color w:val="000000" w:themeColor="text1"/>
        </w:rPr>
        <w:t>oral presentations</w:t>
      </w:r>
    </w:p>
    <w:p w14:paraId="753FC647" w14:textId="77777777" w:rsidR="001E190A" w:rsidRPr="00BC68A8" w:rsidRDefault="001E190A" w:rsidP="001E190A">
      <w:pPr>
        <w:pStyle w:val="ListParagraph"/>
        <w:numPr>
          <w:ilvl w:val="0"/>
          <w:numId w:val="23"/>
        </w:numPr>
        <w:suppressAutoHyphens w:val="0"/>
        <w:spacing w:after="160" w:line="259" w:lineRule="auto"/>
        <w:contextualSpacing/>
        <w:jc w:val="both"/>
        <w:rPr>
          <w:color w:val="000000" w:themeColor="text1"/>
        </w:rPr>
      </w:pPr>
      <w:r w:rsidRPr="00BC68A8">
        <w:rPr>
          <w:color w:val="000000" w:themeColor="text1"/>
        </w:rPr>
        <w:t>reports / documentation</w:t>
      </w:r>
    </w:p>
    <w:p w14:paraId="2AA67EE4" w14:textId="77777777" w:rsidR="001E190A" w:rsidRPr="00BC68A8" w:rsidRDefault="001E190A" w:rsidP="001E190A">
      <w:pPr>
        <w:pStyle w:val="ListParagraph"/>
        <w:numPr>
          <w:ilvl w:val="0"/>
          <w:numId w:val="23"/>
        </w:numPr>
        <w:suppressAutoHyphens w:val="0"/>
        <w:spacing w:after="160" w:line="259" w:lineRule="auto"/>
        <w:contextualSpacing/>
        <w:jc w:val="both"/>
        <w:rPr>
          <w:color w:val="000000" w:themeColor="text1"/>
        </w:rPr>
      </w:pPr>
      <w:r w:rsidRPr="00BC68A8">
        <w:rPr>
          <w:color w:val="000000" w:themeColor="text1"/>
        </w:rPr>
        <w:t>project work</w:t>
      </w:r>
    </w:p>
    <w:p w14:paraId="505EB649" w14:textId="77777777" w:rsidR="001E190A" w:rsidRPr="00BC68A8" w:rsidRDefault="001E190A" w:rsidP="001E190A">
      <w:pPr>
        <w:pStyle w:val="ListParagraph"/>
        <w:numPr>
          <w:ilvl w:val="0"/>
          <w:numId w:val="23"/>
        </w:numPr>
        <w:suppressAutoHyphens w:val="0"/>
        <w:spacing w:after="160" w:line="259" w:lineRule="auto"/>
        <w:contextualSpacing/>
        <w:jc w:val="both"/>
        <w:rPr>
          <w:color w:val="000000" w:themeColor="text1"/>
        </w:rPr>
      </w:pPr>
      <w:r w:rsidRPr="00BC68A8">
        <w:rPr>
          <w:color w:val="000000" w:themeColor="text1"/>
        </w:rPr>
        <w:t>time constrained tasks</w:t>
      </w:r>
    </w:p>
    <w:p w14:paraId="5C83F6F8" w14:textId="77777777" w:rsidR="001E190A" w:rsidRPr="00BC68A8" w:rsidRDefault="001E190A" w:rsidP="001E190A">
      <w:pPr>
        <w:pStyle w:val="ListParagraph"/>
        <w:numPr>
          <w:ilvl w:val="0"/>
          <w:numId w:val="23"/>
        </w:numPr>
        <w:suppressAutoHyphens w:val="0"/>
        <w:spacing w:after="160" w:line="259" w:lineRule="auto"/>
        <w:contextualSpacing/>
        <w:jc w:val="both"/>
        <w:rPr>
          <w:color w:val="000000" w:themeColor="text1"/>
        </w:rPr>
      </w:pPr>
      <w:r w:rsidRPr="00BC68A8">
        <w:rPr>
          <w:color w:val="000000" w:themeColor="text1"/>
        </w:rPr>
        <w:t>computer based exercise /application</w:t>
      </w:r>
    </w:p>
    <w:p w14:paraId="4DA669E0" w14:textId="77777777" w:rsidR="001E190A" w:rsidRPr="00BC68A8" w:rsidRDefault="001E190A" w:rsidP="001E190A">
      <w:pPr>
        <w:pStyle w:val="ListParagraph"/>
        <w:numPr>
          <w:ilvl w:val="0"/>
          <w:numId w:val="23"/>
        </w:numPr>
        <w:suppressAutoHyphens w:val="0"/>
        <w:spacing w:after="160" w:line="259" w:lineRule="auto"/>
        <w:contextualSpacing/>
        <w:jc w:val="both"/>
        <w:rPr>
          <w:color w:val="000000" w:themeColor="text1"/>
        </w:rPr>
      </w:pPr>
      <w:r w:rsidRPr="00BC68A8">
        <w:rPr>
          <w:color w:val="000000" w:themeColor="text1"/>
        </w:rPr>
        <w:t>peer review</w:t>
      </w:r>
    </w:p>
    <w:p w14:paraId="043891CB" w14:textId="77777777" w:rsidR="001E190A" w:rsidRPr="00BC68A8" w:rsidRDefault="001E190A" w:rsidP="001E190A">
      <w:pPr>
        <w:pStyle w:val="ListParagraph"/>
        <w:numPr>
          <w:ilvl w:val="0"/>
          <w:numId w:val="23"/>
        </w:numPr>
        <w:suppressAutoHyphens w:val="0"/>
        <w:spacing w:after="160" w:line="259" w:lineRule="auto"/>
        <w:contextualSpacing/>
        <w:jc w:val="both"/>
        <w:rPr>
          <w:color w:val="000000" w:themeColor="text1"/>
        </w:rPr>
      </w:pPr>
      <w:r w:rsidRPr="00BC68A8">
        <w:rPr>
          <w:color w:val="000000" w:themeColor="text1"/>
        </w:rPr>
        <w:t>reflective accounts / logs / audits</w:t>
      </w:r>
    </w:p>
    <w:p w14:paraId="093DBCF1" w14:textId="5EE25E00" w:rsidR="001E190A" w:rsidRPr="00BC68A8" w:rsidRDefault="001E190A" w:rsidP="001E190A">
      <w:pPr>
        <w:pStyle w:val="ListParagraph"/>
        <w:numPr>
          <w:ilvl w:val="0"/>
          <w:numId w:val="23"/>
        </w:numPr>
        <w:suppressAutoHyphens w:val="0"/>
        <w:spacing w:after="160" w:line="259" w:lineRule="auto"/>
        <w:contextualSpacing/>
        <w:jc w:val="both"/>
        <w:rPr>
          <w:color w:val="000000" w:themeColor="text1"/>
        </w:rPr>
      </w:pPr>
      <w:r w:rsidRPr="00BC68A8">
        <w:rPr>
          <w:color w:val="000000" w:themeColor="text1"/>
        </w:rPr>
        <w:t>exam</w:t>
      </w:r>
    </w:p>
    <w:p w14:paraId="2D3D199E" w14:textId="7F3EBE02" w:rsidR="007F70E8" w:rsidRDefault="007F70E8" w:rsidP="007F70E8">
      <w:pPr>
        <w:suppressAutoHyphens w:val="0"/>
        <w:spacing w:after="160" w:line="259" w:lineRule="auto"/>
        <w:contextualSpacing/>
        <w:jc w:val="both"/>
        <w:rPr>
          <w:color w:val="000000" w:themeColor="text1"/>
        </w:rPr>
      </w:pPr>
      <w:r w:rsidRPr="00BC68A8">
        <w:rPr>
          <w:color w:val="000000" w:themeColor="text1"/>
        </w:rPr>
        <w:t>A matrix which shows how these different assessment methods are used across the subject modules is given in section 9.3 on summative assessment of year 1 modules.</w:t>
      </w:r>
    </w:p>
    <w:p w14:paraId="1B00AF43" w14:textId="17FFB630" w:rsidR="002460B5" w:rsidRPr="002D3EC8" w:rsidRDefault="002460B5" w:rsidP="002460B5">
      <w:pPr>
        <w:suppressAutoHyphens w:val="0"/>
        <w:autoSpaceDE w:val="0"/>
        <w:autoSpaceDN w:val="0"/>
        <w:adjustRightInd w:val="0"/>
        <w:rPr>
          <w:rFonts w:eastAsiaTheme="minorHAnsi" w:cstheme="minorHAnsi"/>
          <w:color w:val="000000"/>
          <w:lang w:val="en-US" w:eastAsia="en-US"/>
        </w:rPr>
      </w:pPr>
    </w:p>
    <w:p w14:paraId="528A98EF" w14:textId="5E70DFF7" w:rsidR="001E190A" w:rsidRDefault="001E190A" w:rsidP="002E2F31">
      <w:pPr>
        <w:pStyle w:val="Heading3"/>
        <w:numPr>
          <w:ilvl w:val="3"/>
          <w:numId w:val="24"/>
        </w:numPr>
      </w:pPr>
      <w:bookmarkStart w:id="47" w:name="_Toc32584488"/>
      <w:r w:rsidRPr="00E34791">
        <w:t>Intellectual / Practical Skills / Transferable Skills</w:t>
      </w:r>
      <w:bookmarkEnd w:id="47"/>
    </w:p>
    <w:p w14:paraId="2B4CE4EB" w14:textId="47FD0828" w:rsidR="002D3EC8" w:rsidRDefault="002460B5" w:rsidP="002D3EC8">
      <w:pPr>
        <w:rPr>
          <w:lang w:eastAsia="ja-JP"/>
        </w:rPr>
      </w:pPr>
      <w:r w:rsidRPr="002460B5">
        <w:rPr>
          <w:color w:val="000000" w:themeColor="text1"/>
        </w:rPr>
        <w:t>Intellectual, practical and transferable skills are developed through student interaction in workshops, seminars, problem-based exercises, and guided independent learning.  The research and work placement in year two allows you an opportunity to apply these competencies to a professional level.  The development of these skills and their application in the context of the subject knowledge reflect the requirements of the QAA Framework for Higher Education Qualifications.  You are also encouraged to undertake your own personal development planning to enable them to reflect upon their own progress and determine strategies to assist their learning.</w:t>
      </w:r>
    </w:p>
    <w:p w14:paraId="79DEA729" w14:textId="77777777" w:rsidR="002D3EC8" w:rsidRPr="002D3EC8" w:rsidRDefault="002D3EC8" w:rsidP="002D3EC8">
      <w:pPr>
        <w:rPr>
          <w:lang w:eastAsia="ja-JP"/>
        </w:rPr>
      </w:pPr>
    </w:p>
    <w:p w14:paraId="3C6758F5" w14:textId="454FC72E" w:rsidR="001E190A" w:rsidRPr="007A31D9" w:rsidRDefault="001E190A" w:rsidP="001E190A">
      <w:pPr>
        <w:jc w:val="both"/>
        <w:rPr>
          <w:rFonts w:cstheme="minorHAnsi"/>
        </w:rPr>
      </w:pPr>
      <w:r w:rsidRPr="007A31D9">
        <w:rPr>
          <w:rFonts w:cstheme="minorHAnsi"/>
        </w:rPr>
        <w:t>Within this framework you will explore the following:</w:t>
      </w:r>
    </w:p>
    <w:p w14:paraId="7811FB05" w14:textId="77777777" w:rsidR="007F70E8" w:rsidRPr="007A31D9" w:rsidRDefault="007F70E8" w:rsidP="00911FA7">
      <w:pPr>
        <w:pStyle w:val="Default"/>
        <w:ind w:left="567" w:hanging="567"/>
        <w:rPr>
          <w:rFonts w:asciiTheme="minorHAnsi" w:hAnsiTheme="minorHAnsi" w:cstheme="minorHAnsi"/>
        </w:rPr>
      </w:pPr>
    </w:p>
    <w:p w14:paraId="5980CBC3" w14:textId="37F98E6A" w:rsidR="0012675E" w:rsidRPr="007A31D9" w:rsidRDefault="00967C7A" w:rsidP="005B0701">
      <w:pPr>
        <w:pStyle w:val="ListParagraph"/>
        <w:numPr>
          <w:ilvl w:val="0"/>
          <w:numId w:val="25"/>
        </w:numPr>
        <w:suppressAutoHyphens w:val="0"/>
        <w:autoSpaceDE w:val="0"/>
        <w:autoSpaceDN w:val="0"/>
        <w:adjustRightInd w:val="0"/>
        <w:spacing w:after="30"/>
        <w:ind w:left="567" w:hanging="567"/>
        <w:rPr>
          <w:rFonts w:asciiTheme="minorHAnsi" w:eastAsiaTheme="minorHAnsi" w:hAnsiTheme="minorHAnsi" w:cstheme="minorHAnsi"/>
          <w:color w:val="000000"/>
          <w:lang w:val="en-US" w:eastAsia="en-US"/>
        </w:rPr>
      </w:pPr>
      <w:r>
        <w:rPr>
          <w:rFonts w:asciiTheme="minorHAnsi" w:eastAsiaTheme="minorHAnsi" w:hAnsiTheme="minorHAnsi" w:cstheme="minorHAnsi"/>
          <w:b/>
          <w:bCs/>
          <w:color w:val="000000"/>
          <w:lang w:val="en-US" w:eastAsia="en-US"/>
        </w:rPr>
        <w:t>S</w:t>
      </w:r>
      <w:r w:rsidR="0012675E" w:rsidRPr="007A31D9">
        <w:rPr>
          <w:rFonts w:asciiTheme="minorHAnsi" w:eastAsiaTheme="minorHAnsi" w:hAnsiTheme="minorHAnsi" w:cstheme="minorHAnsi"/>
          <w:b/>
          <w:bCs/>
          <w:color w:val="000000"/>
          <w:lang w:val="en-US" w:eastAsia="en-US"/>
        </w:rPr>
        <w:t>tudy skill</w:t>
      </w:r>
      <w:r w:rsidR="00193F03" w:rsidRPr="007A31D9">
        <w:rPr>
          <w:rFonts w:asciiTheme="minorHAnsi" w:eastAsiaTheme="minorHAnsi" w:hAnsiTheme="minorHAnsi" w:cstheme="minorHAnsi"/>
          <w:b/>
          <w:bCs/>
          <w:color w:val="000000"/>
          <w:lang w:val="en-US" w:eastAsia="en-US"/>
        </w:rPr>
        <w:t>s:</w:t>
      </w:r>
      <w:r w:rsidR="0012675E" w:rsidRPr="007A31D9">
        <w:rPr>
          <w:rFonts w:asciiTheme="minorHAnsi" w:eastAsiaTheme="minorHAnsi" w:hAnsiTheme="minorHAnsi" w:cstheme="minorHAnsi"/>
          <w:color w:val="000000"/>
          <w:lang w:val="en-US" w:eastAsia="en-US"/>
        </w:rPr>
        <w:t xml:space="preserve"> particularly the ability to work independently with patience and persistence, pursuing the solution of a problem to its conclusion and so </w:t>
      </w:r>
      <w:r w:rsidR="0012675E" w:rsidRPr="007A31D9">
        <w:rPr>
          <w:rFonts w:asciiTheme="minorHAnsi" w:hAnsiTheme="minorHAnsi" w:cstheme="minorHAnsi"/>
        </w:rPr>
        <w:t xml:space="preserve">take responsibility for </w:t>
      </w:r>
      <w:r w:rsidR="003A4A24">
        <w:rPr>
          <w:rFonts w:asciiTheme="minorHAnsi" w:hAnsiTheme="minorHAnsi" w:cstheme="minorHAnsi"/>
        </w:rPr>
        <w:t xml:space="preserve">your </w:t>
      </w:r>
      <w:r w:rsidR="0012675E" w:rsidRPr="007A31D9">
        <w:rPr>
          <w:rFonts w:asciiTheme="minorHAnsi" w:hAnsiTheme="minorHAnsi" w:cstheme="minorHAnsi"/>
        </w:rPr>
        <w:t>own learning</w:t>
      </w:r>
      <w:r w:rsidR="00CE47BE">
        <w:rPr>
          <w:rFonts w:asciiTheme="minorHAnsi" w:hAnsiTheme="minorHAnsi" w:cstheme="minorHAnsi"/>
        </w:rPr>
        <w:t>.</w:t>
      </w:r>
    </w:p>
    <w:p w14:paraId="295209E3" w14:textId="6BFAA48B" w:rsidR="00193F03" w:rsidRPr="007A31D9" w:rsidRDefault="00193F03" w:rsidP="005B0701">
      <w:pPr>
        <w:pStyle w:val="ListParagraph"/>
        <w:numPr>
          <w:ilvl w:val="0"/>
          <w:numId w:val="25"/>
        </w:numPr>
        <w:suppressAutoHyphens w:val="0"/>
        <w:autoSpaceDE w:val="0"/>
        <w:autoSpaceDN w:val="0"/>
        <w:adjustRightInd w:val="0"/>
        <w:spacing w:after="30"/>
        <w:ind w:left="567" w:hanging="567"/>
        <w:rPr>
          <w:rFonts w:asciiTheme="minorHAnsi" w:eastAsiaTheme="minorHAnsi" w:hAnsiTheme="minorHAnsi" w:cstheme="minorHAnsi"/>
          <w:color w:val="000000"/>
          <w:lang w:val="en-US" w:eastAsia="en-US"/>
        </w:rPr>
      </w:pPr>
      <w:r w:rsidRPr="007A31D9">
        <w:rPr>
          <w:rFonts w:asciiTheme="minorHAnsi" w:eastAsiaTheme="minorHAnsi" w:hAnsiTheme="minorHAnsi" w:cstheme="minorHAnsi"/>
          <w:b/>
          <w:bCs/>
          <w:color w:val="000000"/>
          <w:lang w:val="en-US" w:eastAsia="en-US"/>
        </w:rPr>
        <w:t>Intellectual skills:</w:t>
      </w:r>
      <w:r w:rsidRPr="007A31D9">
        <w:rPr>
          <w:rFonts w:asciiTheme="minorHAnsi" w:eastAsiaTheme="minorHAnsi" w:hAnsiTheme="minorHAnsi" w:cstheme="minorHAnsi"/>
          <w:color w:val="000000"/>
          <w:lang w:val="en-US" w:eastAsia="en-US"/>
        </w:rPr>
        <w:t xml:space="preserve"> critical thinking; making a case; numeracy and literacy; </w:t>
      </w:r>
      <w:r w:rsidRPr="007A31D9">
        <w:rPr>
          <w:rFonts w:asciiTheme="minorHAnsi" w:eastAsiaTheme="minorHAnsi" w:hAnsiTheme="minorHAnsi" w:cstheme="minorHAnsi"/>
          <w:color w:val="000000"/>
          <w:lang w:val="en-US" w:eastAsia="en-US"/>
        </w:rPr>
        <w:tab/>
        <w:t xml:space="preserve">information literacy. The ability to construct well-argued and grammatically correct documents. The ability to locate and retrieve relevant ideas and ensure these are correctly and accurately referenced and attributed. </w:t>
      </w:r>
    </w:p>
    <w:p w14:paraId="2E19CD10" w14:textId="09875226" w:rsidR="00193F03" w:rsidRPr="007A31D9" w:rsidRDefault="00193F03" w:rsidP="005B0701">
      <w:pPr>
        <w:pStyle w:val="ListParagraph"/>
        <w:numPr>
          <w:ilvl w:val="0"/>
          <w:numId w:val="25"/>
        </w:numPr>
        <w:suppressAutoHyphens w:val="0"/>
        <w:autoSpaceDE w:val="0"/>
        <w:autoSpaceDN w:val="0"/>
        <w:adjustRightInd w:val="0"/>
        <w:spacing w:after="30"/>
        <w:ind w:left="567" w:hanging="567"/>
        <w:rPr>
          <w:rFonts w:asciiTheme="minorHAnsi" w:eastAsiaTheme="minorHAnsi" w:hAnsiTheme="minorHAnsi" w:cstheme="minorHAnsi"/>
          <w:color w:val="000000"/>
          <w:lang w:val="en-US" w:eastAsia="en-US"/>
        </w:rPr>
      </w:pPr>
      <w:r w:rsidRPr="007A31D9">
        <w:rPr>
          <w:rFonts w:asciiTheme="minorHAnsi" w:eastAsiaTheme="minorHAnsi" w:hAnsiTheme="minorHAnsi" w:cstheme="minorHAnsi"/>
          <w:b/>
          <w:bCs/>
          <w:color w:val="000000"/>
          <w:lang w:val="en-US" w:eastAsia="en-US"/>
        </w:rPr>
        <w:t>Self-management Skills</w:t>
      </w:r>
      <w:r w:rsidRPr="007A31D9">
        <w:rPr>
          <w:rFonts w:asciiTheme="minorHAnsi" w:eastAsiaTheme="minorHAnsi" w:hAnsiTheme="minorHAnsi" w:cstheme="minorHAnsi"/>
          <w:color w:val="000000"/>
          <w:lang w:val="en-US" w:eastAsia="en-US"/>
        </w:rPr>
        <w:t>/</w:t>
      </w:r>
      <w:r w:rsidRPr="007A31D9">
        <w:rPr>
          <w:rFonts w:asciiTheme="minorHAnsi" w:eastAsiaTheme="minorHAnsi" w:hAnsiTheme="minorHAnsi" w:cstheme="minorHAnsi"/>
          <w:b/>
          <w:bCs/>
          <w:color w:val="000000"/>
          <w:lang w:val="en-US" w:eastAsia="en-US"/>
        </w:rPr>
        <w:t>time management and organization</w:t>
      </w:r>
      <w:r w:rsidRPr="007A31D9">
        <w:rPr>
          <w:rFonts w:asciiTheme="minorHAnsi" w:eastAsiaTheme="minorHAnsi" w:hAnsiTheme="minorHAnsi" w:cstheme="minorHAnsi"/>
          <w:color w:val="000000"/>
          <w:lang w:val="en-US" w:eastAsia="en-US"/>
        </w:rPr>
        <w:t xml:space="preserve">: self-awareness and reflection; goal setting and action planning; </w:t>
      </w:r>
      <w:r w:rsidRPr="007A31D9">
        <w:rPr>
          <w:rFonts w:asciiTheme="minorHAnsi" w:eastAsiaTheme="minorHAnsi" w:hAnsiTheme="minorHAnsi" w:cstheme="minorHAnsi"/>
          <w:color w:val="000000"/>
          <w:lang w:val="en-US" w:eastAsia="en-US"/>
        </w:rPr>
        <w:tab/>
        <w:t xml:space="preserve">independence and adaptability; acting on initiative; innovation and creativity. The ability to work unsupervised, plan effectively and meet deadlines, and respond readily to changing situations and priorities. </w:t>
      </w:r>
    </w:p>
    <w:p w14:paraId="0E3916F3" w14:textId="53729BCF" w:rsidR="00193F03" w:rsidRPr="007A31D9" w:rsidRDefault="00193F03" w:rsidP="005B0701">
      <w:pPr>
        <w:pStyle w:val="ListParagraph"/>
        <w:numPr>
          <w:ilvl w:val="0"/>
          <w:numId w:val="25"/>
        </w:numPr>
        <w:suppressAutoHyphens w:val="0"/>
        <w:autoSpaceDE w:val="0"/>
        <w:autoSpaceDN w:val="0"/>
        <w:adjustRightInd w:val="0"/>
        <w:spacing w:after="30"/>
        <w:ind w:left="567" w:hanging="567"/>
        <w:rPr>
          <w:rFonts w:asciiTheme="minorHAnsi" w:eastAsiaTheme="minorHAnsi" w:hAnsiTheme="minorHAnsi" w:cstheme="minorHAnsi"/>
          <w:color w:val="000000"/>
          <w:lang w:val="en-US" w:eastAsia="en-US"/>
        </w:rPr>
      </w:pPr>
      <w:r w:rsidRPr="007A31D9">
        <w:rPr>
          <w:rFonts w:asciiTheme="minorHAnsi" w:eastAsiaTheme="minorHAnsi" w:hAnsiTheme="minorHAnsi" w:cstheme="minorHAnsi"/>
          <w:b/>
          <w:bCs/>
          <w:color w:val="000000"/>
          <w:lang w:val="en-US" w:eastAsia="en-US"/>
        </w:rPr>
        <w:t>Communication Skills</w:t>
      </w:r>
      <w:r w:rsidRPr="007A31D9">
        <w:rPr>
          <w:rFonts w:asciiTheme="minorHAnsi" w:eastAsiaTheme="minorHAnsi" w:hAnsiTheme="minorHAnsi" w:cstheme="minorHAnsi"/>
          <w:color w:val="000000"/>
          <w:lang w:val="en-US" w:eastAsia="en-US"/>
        </w:rPr>
        <w:t xml:space="preserve">: reflection and communication; the ability to succinctly present rational and reasoned arguments that address a given problem or opportunity, to a range of audiences (orally, electronically or in writing). </w:t>
      </w:r>
    </w:p>
    <w:p w14:paraId="0240B4EB" w14:textId="2EB9C0F2" w:rsidR="00911FA7" w:rsidRPr="007A31D9" w:rsidRDefault="00193F03" w:rsidP="005B0701">
      <w:pPr>
        <w:pStyle w:val="ListParagraph"/>
        <w:numPr>
          <w:ilvl w:val="0"/>
          <w:numId w:val="25"/>
        </w:numPr>
        <w:suppressAutoHyphens w:val="0"/>
        <w:spacing w:after="160" w:line="259" w:lineRule="auto"/>
        <w:ind w:left="567" w:hanging="567"/>
        <w:contextualSpacing/>
        <w:jc w:val="both"/>
        <w:rPr>
          <w:rFonts w:asciiTheme="minorHAnsi" w:hAnsiTheme="minorHAnsi" w:cstheme="minorHAnsi"/>
        </w:rPr>
      </w:pPr>
      <w:r w:rsidRPr="007A31D9">
        <w:rPr>
          <w:rFonts w:asciiTheme="minorHAnsi" w:hAnsiTheme="minorHAnsi" w:cstheme="minorHAnsi"/>
          <w:b/>
          <w:bCs/>
        </w:rPr>
        <w:t>Transfer Skills:</w:t>
      </w:r>
      <w:r w:rsidR="00911FA7" w:rsidRPr="007A31D9">
        <w:rPr>
          <w:rFonts w:asciiTheme="minorHAnsi" w:hAnsiTheme="minorHAnsi" w:cstheme="minorHAnsi"/>
        </w:rPr>
        <w:t xml:space="preserve"> </w:t>
      </w:r>
      <w:r w:rsidR="0012675E" w:rsidRPr="007A31D9">
        <w:rPr>
          <w:rFonts w:asciiTheme="minorHAnsi" w:eastAsiaTheme="minorHAnsi" w:hAnsiTheme="minorHAnsi" w:cstheme="minorHAnsi"/>
          <w:color w:val="000000"/>
          <w:lang w:val="en-US" w:eastAsia="en-US"/>
        </w:rPr>
        <w:t>the ability to transfer knowledge from one context to another, to assess problems logically and to approach them analytically</w:t>
      </w:r>
      <w:r w:rsidR="00CE47BE">
        <w:rPr>
          <w:rFonts w:asciiTheme="minorHAnsi" w:eastAsiaTheme="minorHAnsi" w:hAnsiTheme="minorHAnsi" w:cstheme="minorHAnsi"/>
          <w:color w:val="000000"/>
          <w:lang w:val="en-US" w:eastAsia="en-US"/>
        </w:rPr>
        <w:t>.</w:t>
      </w:r>
    </w:p>
    <w:p w14:paraId="2B4A2274" w14:textId="7AF9A5D7" w:rsidR="0012675E" w:rsidRPr="007A31D9" w:rsidRDefault="00193F03" w:rsidP="005B0701">
      <w:pPr>
        <w:pStyle w:val="ListParagraph"/>
        <w:numPr>
          <w:ilvl w:val="0"/>
          <w:numId w:val="25"/>
        </w:numPr>
        <w:suppressAutoHyphens w:val="0"/>
        <w:spacing w:after="160" w:line="259" w:lineRule="auto"/>
        <w:ind w:left="567" w:hanging="567"/>
        <w:contextualSpacing/>
        <w:jc w:val="both"/>
        <w:rPr>
          <w:rFonts w:asciiTheme="minorHAnsi" w:hAnsiTheme="minorHAnsi" w:cstheme="minorHAnsi"/>
        </w:rPr>
      </w:pPr>
      <w:r w:rsidRPr="007A31D9">
        <w:rPr>
          <w:rFonts w:asciiTheme="minorHAnsi" w:eastAsiaTheme="minorHAnsi" w:hAnsiTheme="minorHAnsi" w:cstheme="minorHAnsi"/>
          <w:b/>
          <w:bCs/>
          <w:color w:val="000000"/>
          <w:lang w:val="en-US" w:eastAsia="en-US"/>
        </w:rPr>
        <w:t>A</w:t>
      </w:r>
      <w:r w:rsidR="0012675E" w:rsidRPr="007A31D9">
        <w:rPr>
          <w:rFonts w:asciiTheme="minorHAnsi" w:eastAsiaTheme="minorHAnsi" w:hAnsiTheme="minorHAnsi" w:cstheme="minorHAnsi"/>
          <w:b/>
          <w:bCs/>
          <w:color w:val="000000"/>
          <w:lang w:val="en-US" w:eastAsia="en-US"/>
        </w:rPr>
        <w:t>daptability</w:t>
      </w:r>
      <w:r w:rsidRPr="007A31D9">
        <w:rPr>
          <w:rFonts w:asciiTheme="minorHAnsi" w:eastAsiaTheme="minorHAnsi" w:hAnsiTheme="minorHAnsi" w:cstheme="minorHAnsi"/>
          <w:b/>
          <w:bCs/>
          <w:color w:val="000000"/>
          <w:lang w:val="en-US" w:eastAsia="en-US"/>
        </w:rPr>
        <w:t>:</w:t>
      </w:r>
      <w:r w:rsidR="0012675E" w:rsidRPr="007A31D9">
        <w:rPr>
          <w:rFonts w:asciiTheme="minorHAnsi" w:eastAsiaTheme="minorHAnsi" w:hAnsiTheme="minorHAnsi" w:cstheme="minorHAnsi"/>
          <w:color w:val="000000"/>
          <w:lang w:val="en-US" w:eastAsia="en-US"/>
        </w:rPr>
        <w:t xml:space="preserve"> in particular</w:t>
      </w:r>
      <w:r w:rsidR="00E47961" w:rsidRPr="007A31D9">
        <w:rPr>
          <w:rFonts w:asciiTheme="minorHAnsi" w:eastAsiaTheme="minorHAnsi" w:hAnsiTheme="minorHAnsi" w:cstheme="minorHAnsi"/>
          <w:color w:val="000000"/>
          <w:lang w:val="en-US" w:eastAsia="en-US"/>
        </w:rPr>
        <w:t xml:space="preserve"> </w:t>
      </w:r>
      <w:r w:rsidR="0012675E" w:rsidRPr="007A31D9">
        <w:rPr>
          <w:rFonts w:asciiTheme="minorHAnsi" w:eastAsiaTheme="minorHAnsi" w:hAnsiTheme="minorHAnsi" w:cstheme="minorHAnsi"/>
          <w:color w:val="000000"/>
          <w:lang w:val="en-US" w:eastAsia="en-US"/>
        </w:rPr>
        <w:t>displaying readiness to address new problems from new areas</w:t>
      </w:r>
      <w:r w:rsidR="00CE47BE">
        <w:rPr>
          <w:rFonts w:asciiTheme="minorHAnsi" w:eastAsiaTheme="minorHAnsi" w:hAnsiTheme="minorHAnsi" w:cstheme="minorHAnsi"/>
          <w:color w:val="000000"/>
          <w:lang w:val="en-US" w:eastAsia="en-US"/>
        </w:rPr>
        <w:t>.</w:t>
      </w:r>
      <w:r w:rsidR="0012675E" w:rsidRPr="007A31D9">
        <w:rPr>
          <w:rFonts w:asciiTheme="minorHAnsi" w:eastAsiaTheme="minorHAnsi" w:hAnsiTheme="minorHAnsi" w:cstheme="minorHAnsi"/>
          <w:color w:val="000000"/>
          <w:lang w:val="en-US" w:eastAsia="en-US"/>
        </w:rPr>
        <w:t xml:space="preserve"> </w:t>
      </w:r>
    </w:p>
    <w:p w14:paraId="502BC73C" w14:textId="5E7B8C48" w:rsidR="00911FA7" w:rsidRPr="007A31D9" w:rsidRDefault="00911FA7" w:rsidP="005B0701">
      <w:pPr>
        <w:pStyle w:val="ListParagraph"/>
        <w:numPr>
          <w:ilvl w:val="0"/>
          <w:numId w:val="25"/>
        </w:numPr>
        <w:suppressAutoHyphens w:val="0"/>
        <w:spacing w:after="160" w:line="259" w:lineRule="auto"/>
        <w:ind w:left="567" w:hanging="567"/>
        <w:contextualSpacing/>
        <w:jc w:val="both"/>
        <w:rPr>
          <w:rFonts w:asciiTheme="minorHAnsi" w:hAnsiTheme="minorHAnsi" w:cstheme="minorHAnsi"/>
        </w:rPr>
      </w:pPr>
      <w:r w:rsidRPr="007A31D9">
        <w:rPr>
          <w:rFonts w:asciiTheme="minorHAnsi" w:eastAsiaTheme="minorHAnsi" w:hAnsiTheme="minorHAnsi" w:cstheme="minorHAnsi"/>
          <w:b/>
          <w:bCs/>
          <w:color w:val="000000"/>
          <w:lang w:val="en-US" w:eastAsia="en-US"/>
        </w:rPr>
        <w:t>Team working and management</w:t>
      </w:r>
      <w:r w:rsidRPr="007A31D9">
        <w:rPr>
          <w:rFonts w:asciiTheme="minorHAnsi" w:eastAsiaTheme="minorHAnsi" w:hAnsiTheme="minorHAnsi" w:cstheme="minorHAnsi"/>
          <w:color w:val="000000"/>
          <w:lang w:val="en-US" w:eastAsia="en-US"/>
        </w:rPr>
        <w:t>: the ability to recogni</w:t>
      </w:r>
      <w:r w:rsidR="003A4A24">
        <w:rPr>
          <w:rFonts w:asciiTheme="minorHAnsi" w:eastAsiaTheme="minorHAnsi" w:hAnsiTheme="minorHAnsi" w:cstheme="minorHAnsi"/>
          <w:color w:val="000000"/>
          <w:lang w:val="en-US" w:eastAsia="en-US"/>
        </w:rPr>
        <w:t>s</w:t>
      </w:r>
      <w:r w:rsidRPr="007A31D9">
        <w:rPr>
          <w:rFonts w:asciiTheme="minorHAnsi" w:eastAsiaTheme="minorHAnsi" w:hAnsiTheme="minorHAnsi" w:cstheme="minorHAnsi"/>
          <w:color w:val="000000"/>
          <w:lang w:val="en-US" w:eastAsia="en-US"/>
        </w:rPr>
        <w:t>e and make best use of the skills and knowledge of individuals to collaborate</w:t>
      </w:r>
      <w:r w:rsidR="003A4A24">
        <w:rPr>
          <w:rFonts w:asciiTheme="minorHAnsi" w:eastAsiaTheme="minorHAnsi" w:hAnsiTheme="minorHAnsi" w:cstheme="minorHAnsi"/>
          <w:color w:val="000000"/>
          <w:lang w:val="en-US" w:eastAsia="en-US"/>
        </w:rPr>
        <w:t xml:space="preserve"> in a team</w:t>
      </w:r>
      <w:r w:rsidRPr="007A31D9">
        <w:rPr>
          <w:rFonts w:asciiTheme="minorHAnsi" w:eastAsiaTheme="minorHAnsi" w:hAnsiTheme="minorHAnsi" w:cstheme="minorHAnsi"/>
          <w:color w:val="000000"/>
          <w:lang w:val="en-US" w:eastAsia="en-US"/>
        </w:rPr>
        <w:t xml:space="preserve">. To be able to identify problems and desired outcomes and negotiate to </w:t>
      </w:r>
      <w:r w:rsidR="003A4A24">
        <w:rPr>
          <w:rFonts w:asciiTheme="minorHAnsi" w:eastAsiaTheme="minorHAnsi" w:hAnsiTheme="minorHAnsi" w:cstheme="minorHAnsi"/>
          <w:color w:val="000000"/>
          <w:lang w:val="en-US" w:eastAsia="en-US"/>
        </w:rPr>
        <w:t xml:space="preserve">achieve </w:t>
      </w:r>
      <w:r w:rsidRPr="007A31D9">
        <w:rPr>
          <w:rFonts w:asciiTheme="minorHAnsi" w:eastAsiaTheme="minorHAnsi" w:hAnsiTheme="minorHAnsi" w:cstheme="minorHAnsi"/>
          <w:color w:val="000000"/>
          <w:lang w:val="en-US" w:eastAsia="en-US"/>
        </w:rPr>
        <w:t xml:space="preserve">mutually acceptable conclusions. To understand the role of a leader in setting direction and taking responsibility for actions and decisions. </w:t>
      </w:r>
    </w:p>
    <w:p w14:paraId="0A1084A3" w14:textId="276733C7" w:rsidR="0012675E" w:rsidRPr="007A31D9" w:rsidRDefault="00911FA7" w:rsidP="005B0701">
      <w:pPr>
        <w:pStyle w:val="ListParagraph"/>
        <w:numPr>
          <w:ilvl w:val="0"/>
          <w:numId w:val="25"/>
        </w:numPr>
        <w:suppressAutoHyphens w:val="0"/>
        <w:autoSpaceDE w:val="0"/>
        <w:autoSpaceDN w:val="0"/>
        <w:adjustRightInd w:val="0"/>
        <w:spacing w:after="30"/>
        <w:ind w:left="567" w:hanging="567"/>
        <w:rPr>
          <w:rFonts w:asciiTheme="minorHAnsi" w:eastAsiaTheme="minorHAnsi" w:hAnsiTheme="minorHAnsi" w:cstheme="minorHAnsi"/>
          <w:color w:val="000000"/>
          <w:lang w:val="en-US" w:eastAsia="en-US"/>
        </w:rPr>
      </w:pPr>
      <w:r w:rsidRPr="007A31D9">
        <w:rPr>
          <w:rFonts w:asciiTheme="minorHAnsi" w:eastAsiaTheme="minorHAnsi" w:hAnsiTheme="minorHAnsi" w:cstheme="minorHAnsi"/>
          <w:b/>
          <w:bCs/>
          <w:color w:val="000000"/>
          <w:lang w:val="en-US" w:eastAsia="en-US"/>
        </w:rPr>
        <w:t>I</w:t>
      </w:r>
      <w:r w:rsidR="0012675E" w:rsidRPr="007A31D9">
        <w:rPr>
          <w:rFonts w:asciiTheme="minorHAnsi" w:eastAsiaTheme="minorHAnsi" w:hAnsiTheme="minorHAnsi" w:cstheme="minorHAnsi"/>
          <w:b/>
          <w:bCs/>
          <w:color w:val="000000"/>
          <w:lang w:val="en-US" w:eastAsia="en-US"/>
        </w:rPr>
        <w:t xml:space="preserve">nformation technology (IT) skills </w:t>
      </w:r>
      <w:r w:rsidRPr="007A31D9">
        <w:rPr>
          <w:rFonts w:asciiTheme="minorHAnsi" w:eastAsiaTheme="minorHAnsi" w:hAnsiTheme="minorHAnsi" w:cstheme="minorHAnsi"/>
          <w:b/>
          <w:bCs/>
          <w:color w:val="000000"/>
          <w:lang w:val="en-US" w:eastAsia="en-US"/>
        </w:rPr>
        <w:t>and research skills:</w:t>
      </w:r>
      <w:r w:rsidRPr="007A31D9">
        <w:rPr>
          <w:rFonts w:asciiTheme="minorHAnsi" w:eastAsiaTheme="minorHAnsi" w:hAnsiTheme="minorHAnsi" w:cstheme="minorHAnsi"/>
          <w:color w:val="000000"/>
          <w:lang w:val="en-US" w:eastAsia="en-US"/>
        </w:rPr>
        <w:t xml:space="preserve"> </w:t>
      </w:r>
      <w:r w:rsidR="0012675E" w:rsidRPr="007A31D9">
        <w:rPr>
          <w:rFonts w:asciiTheme="minorHAnsi" w:eastAsiaTheme="minorHAnsi" w:hAnsiTheme="minorHAnsi" w:cstheme="minorHAnsi"/>
          <w:color w:val="000000"/>
          <w:lang w:val="en-US" w:eastAsia="en-US"/>
        </w:rPr>
        <w:t>and the ability to obtain information from a variety of sources, always taking care that these sources are referred to appropriately</w:t>
      </w:r>
      <w:r w:rsidR="00CE47BE">
        <w:rPr>
          <w:rFonts w:asciiTheme="minorHAnsi" w:eastAsiaTheme="minorHAnsi" w:hAnsiTheme="minorHAnsi" w:cstheme="minorHAnsi"/>
          <w:color w:val="000000"/>
          <w:lang w:val="en-US" w:eastAsia="en-US"/>
        </w:rPr>
        <w:t>.</w:t>
      </w:r>
      <w:r w:rsidR="0012675E" w:rsidRPr="007A31D9">
        <w:rPr>
          <w:rFonts w:asciiTheme="minorHAnsi" w:eastAsiaTheme="minorHAnsi" w:hAnsiTheme="minorHAnsi" w:cstheme="minorHAnsi"/>
          <w:color w:val="000000"/>
          <w:lang w:val="en-US" w:eastAsia="en-US"/>
        </w:rPr>
        <w:t xml:space="preserve"> </w:t>
      </w:r>
    </w:p>
    <w:p w14:paraId="21B703B7" w14:textId="7EAE0158" w:rsidR="00911FA7" w:rsidRPr="007A31D9" w:rsidRDefault="007A31D9" w:rsidP="005B0701">
      <w:pPr>
        <w:pStyle w:val="ListParagraph"/>
        <w:numPr>
          <w:ilvl w:val="0"/>
          <w:numId w:val="25"/>
        </w:numPr>
        <w:suppressAutoHyphens w:val="0"/>
        <w:autoSpaceDE w:val="0"/>
        <w:autoSpaceDN w:val="0"/>
        <w:adjustRightInd w:val="0"/>
        <w:spacing w:after="0"/>
        <w:ind w:left="567" w:hanging="567"/>
        <w:rPr>
          <w:rFonts w:asciiTheme="minorHAnsi" w:eastAsiaTheme="minorHAnsi" w:hAnsiTheme="minorHAnsi" w:cstheme="minorHAnsi"/>
          <w:color w:val="000000"/>
          <w:lang w:val="en-US" w:eastAsia="en-US"/>
        </w:rPr>
      </w:pPr>
      <w:r w:rsidRPr="007A31D9">
        <w:rPr>
          <w:rFonts w:asciiTheme="minorHAnsi" w:eastAsiaTheme="minorHAnsi" w:hAnsiTheme="minorHAnsi" w:cstheme="minorHAnsi"/>
          <w:b/>
          <w:bCs/>
          <w:color w:val="000000"/>
          <w:lang w:val="en-US" w:eastAsia="en-US"/>
        </w:rPr>
        <w:t>K</w:t>
      </w:r>
      <w:r w:rsidR="0012675E" w:rsidRPr="007A31D9">
        <w:rPr>
          <w:rFonts w:asciiTheme="minorHAnsi" w:eastAsiaTheme="minorHAnsi" w:hAnsiTheme="minorHAnsi" w:cstheme="minorHAnsi"/>
          <w:b/>
          <w:bCs/>
          <w:color w:val="000000"/>
          <w:lang w:val="en-US" w:eastAsia="en-US"/>
        </w:rPr>
        <w:t>nowledge of ethical issues</w:t>
      </w:r>
      <w:r w:rsidRPr="007A31D9">
        <w:rPr>
          <w:rFonts w:asciiTheme="minorHAnsi" w:eastAsiaTheme="minorHAnsi" w:hAnsiTheme="minorHAnsi" w:cstheme="minorHAnsi"/>
          <w:b/>
          <w:bCs/>
          <w:color w:val="000000"/>
          <w:lang w:val="en-US" w:eastAsia="en-US"/>
        </w:rPr>
        <w:t>:</w:t>
      </w:r>
      <w:r w:rsidR="0012675E" w:rsidRPr="007A31D9">
        <w:rPr>
          <w:rFonts w:asciiTheme="minorHAnsi" w:eastAsiaTheme="minorHAnsi" w:hAnsiTheme="minorHAnsi" w:cstheme="minorHAnsi"/>
          <w:color w:val="000000"/>
          <w:lang w:val="en-US" w:eastAsia="en-US"/>
        </w:rPr>
        <w:t xml:space="preserve"> where appropriate, including the need for sensitivity in handling data of a personal nature. </w:t>
      </w:r>
    </w:p>
    <w:p w14:paraId="115C61F7" w14:textId="77777777" w:rsidR="00911FA7" w:rsidRPr="007A31D9" w:rsidRDefault="00E47961" w:rsidP="005B0701">
      <w:pPr>
        <w:pStyle w:val="ListParagraph"/>
        <w:numPr>
          <w:ilvl w:val="0"/>
          <w:numId w:val="25"/>
        </w:numPr>
        <w:suppressAutoHyphens w:val="0"/>
        <w:autoSpaceDE w:val="0"/>
        <w:autoSpaceDN w:val="0"/>
        <w:adjustRightInd w:val="0"/>
        <w:spacing w:after="0"/>
        <w:ind w:left="567" w:hanging="567"/>
        <w:rPr>
          <w:rFonts w:asciiTheme="minorHAnsi" w:eastAsiaTheme="minorHAnsi" w:hAnsiTheme="minorHAnsi" w:cstheme="minorHAnsi"/>
          <w:color w:val="000000"/>
          <w:lang w:val="en-US" w:eastAsia="en-US"/>
        </w:rPr>
      </w:pPr>
      <w:r w:rsidRPr="007A31D9">
        <w:rPr>
          <w:rFonts w:asciiTheme="minorHAnsi" w:eastAsiaTheme="minorHAnsi" w:hAnsiTheme="minorHAnsi" w:cstheme="minorHAnsi"/>
          <w:b/>
          <w:bCs/>
          <w:color w:val="000000"/>
          <w:lang w:val="en-US" w:eastAsia="en-US"/>
        </w:rPr>
        <w:t>Contextual awareness</w:t>
      </w:r>
      <w:r w:rsidRPr="007A31D9">
        <w:rPr>
          <w:rFonts w:asciiTheme="minorHAnsi" w:eastAsiaTheme="minorHAnsi" w:hAnsiTheme="minorHAnsi" w:cstheme="minorHAnsi"/>
          <w:color w:val="000000"/>
          <w:lang w:val="en-US" w:eastAsia="en-US"/>
        </w:rPr>
        <w:t xml:space="preserve">: the ability to understand and meet the needs of individuals, business and the community, and to understand how workplaces and organisations are governed. </w:t>
      </w:r>
    </w:p>
    <w:p w14:paraId="69D7089E" w14:textId="61FB3B8B" w:rsidR="00E47961" w:rsidRDefault="00E47961" w:rsidP="005B0701">
      <w:pPr>
        <w:pStyle w:val="ListParagraph"/>
        <w:numPr>
          <w:ilvl w:val="0"/>
          <w:numId w:val="25"/>
        </w:numPr>
        <w:suppressAutoHyphens w:val="0"/>
        <w:autoSpaceDE w:val="0"/>
        <w:autoSpaceDN w:val="0"/>
        <w:adjustRightInd w:val="0"/>
        <w:spacing w:after="0"/>
        <w:ind w:left="567" w:hanging="567"/>
        <w:rPr>
          <w:rFonts w:asciiTheme="minorHAnsi" w:eastAsiaTheme="minorHAnsi" w:hAnsiTheme="minorHAnsi" w:cstheme="minorHAnsi"/>
          <w:color w:val="000000"/>
          <w:lang w:val="en-US" w:eastAsia="en-US"/>
        </w:rPr>
      </w:pPr>
      <w:r w:rsidRPr="007A31D9">
        <w:rPr>
          <w:rFonts w:asciiTheme="minorHAnsi" w:eastAsiaTheme="minorHAnsi" w:hAnsiTheme="minorHAnsi" w:cstheme="minorHAnsi"/>
          <w:b/>
          <w:bCs/>
          <w:color w:val="000000"/>
          <w:lang w:val="en-US" w:eastAsia="en-US"/>
        </w:rPr>
        <w:t>Sustainability</w:t>
      </w:r>
      <w:r w:rsidRPr="007A31D9">
        <w:rPr>
          <w:rFonts w:asciiTheme="minorHAnsi" w:eastAsiaTheme="minorHAnsi" w:hAnsiTheme="minorHAnsi" w:cstheme="minorHAnsi"/>
          <w:color w:val="000000"/>
          <w:lang w:val="en-US" w:eastAsia="en-US"/>
        </w:rPr>
        <w:t xml:space="preserve">: recognising factors in environmental and societal contexts relating to the opportunities and challenges created by a range of human activities. </w:t>
      </w:r>
    </w:p>
    <w:p w14:paraId="230A0BDD" w14:textId="1E3D77AA" w:rsidR="002D3EC8" w:rsidRDefault="002D3EC8" w:rsidP="002D3EC8">
      <w:pPr>
        <w:suppressAutoHyphens w:val="0"/>
        <w:autoSpaceDE w:val="0"/>
        <w:autoSpaceDN w:val="0"/>
        <w:adjustRightInd w:val="0"/>
        <w:rPr>
          <w:rFonts w:eastAsiaTheme="minorHAnsi" w:cstheme="minorHAnsi"/>
          <w:color w:val="000000"/>
          <w:lang w:val="en-US" w:eastAsia="en-US"/>
        </w:rPr>
      </w:pPr>
    </w:p>
    <w:p w14:paraId="4F58F7D8" w14:textId="77777777" w:rsidR="00E47961" w:rsidRPr="007A31D9" w:rsidRDefault="00E47961" w:rsidP="001E190A">
      <w:pPr>
        <w:jc w:val="both"/>
        <w:rPr>
          <w:rFonts w:cstheme="minorHAnsi"/>
          <w:b/>
        </w:rPr>
      </w:pPr>
    </w:p>
    <w:p w14:paraId="45284914" w14:textId="70A49FBD" w:rsidR="00D302BF" w:rsidRPr="00AF2358" w:rsidRDefault="001B58B3" w:rsidP="0010077A">
      <w:pPr>
        <w:pStyle w:val="Heading2"/>
      </w:pPr>
      <w:bookmarkStart w:id="48" w:name="_Toc32584489"/>
      <w:r w:rsidRPr="00AF2358">
        <w:t>6.2</w:t>
      </w:r>
      <w:r w:rsidR="00B87138" w:rsidRPr="00AF2358">
        <w:tab/>
      </w:r>
      <w:r w:rsidR="00D302BF" w:rsidRPr="00AF2358">
        <w:t>Programme Delivery</w:t>
      </w:r>
      <w:bookmarkEnd w:id="48"/>
    </w:p>
    <w:p w14:paraId="7A9C39B7" w14:textId="7690FB8F" w:rsidR="001B58B3" w:rsidRDefault="00DF65F7" w:rsidP="003A0A7A">
      <w:pPr>
        <w:shd w:val="clear" w:color="auto" w:fill="FFFFFF"/>
        <w:spacing w:line="276" w:lineRule="auto"/>
        <w:ind w:left="284" w:hanging="284"/>
        <w:rPr>
          <w:rFonts w:cstheme="minorHAnsi"/>
          <w:color w:val="000000" w:themeColor="text1"/>
          <w:szCs w:val="22"/>
        </w:rPr>
      </w:pPr>
      <w:r>
        <w:rPr>
          <w:rFonts w:cstheme="minorHAnsi"/>
          <w:color w:val="000000" w:themeColor="text1"/>
          <w:szCs w:val="22"/>
        </w:rPr>
        <w:tab/>
      </w:r>
      <w:r w:rsidR="00430294" w:rsidRPr="00650849">
        <w:rPr>
          <w:rFonts w:cstheme="minorHAnsi"/>
          <w:color w:val="000000" w:themeColor="text1"/>
          <w:szCs w:val="22"/>
        </w:rPr>
        <w:t>T</w:t>
      </w:r>
      <w:r w:rsidR="001B58B3" w:rsidRPr="00650849">
        <w:rPr>
          <w:rFonts w:cstheme="minorHAnsi"/>
          <w:color w:val="000000" w:themeColor="text1"/>
          <w:szCs w:val="22"/>
        </w:rPr>
        <w:t>he programme</w:t>
      </w:r>
      <w:r w:rsidR="00430294" w:rsidRPr="00650849">
        <w:rPr>
          <w:rFonts w:cstheme="minorHAnsi"/>
          <w:color w:val="000000" w:themeColor="text1"/>
          <w:szCs w:val="22"/>
        </w:rPr>
        <w:t xml:space="preserve"> is delivered in English.  There are currently no plans to offer parts of the course in other lan</w:t>
      </w:r>
      <w:r w:rsidR="00351AF3" w:rsidRPr="00650849">
        <w:rPr>
          <w:rFonts w:cstheme="minorHAnsi"/>
          <w:color w:val="000000" w:themeColor="text1"/>
          <w:szCs w:val="22"/>
        </w:rPr>
        <w:t>g</w:t>
      </w:r>
      <w:r w:rsidR="00430294" w:rsidRPr="00650849">
        <w:rPr>
          <w:rFonts w:cstheme="minorHAnsi"/>
          <w:color w:val="000000" w:themeColor="text1"/>
          <w:szCs w:val="22"/>
        </w:rPr>
        <w:t>uages</w:t>
      </w:r>
      <w:r w:rsidR="00351AF3" w:rsidRPr="00650849">
        <w:rPr>
          <w:rFonts w:cstheme="minorHAnsi"/>
          <w:color w:val="000000" w:themeColor="text1"/>
          <w:szCs w:val="22"/>
        </w:rPr>
        <w:t xml:space="preserve"> although students may choose to organise a relevant work placement overseas which would enable them to experience different cultures and become familiar with other languages.</w:t>
      </w:r>
    </w:p>
    <w:p w14:paraId="330F9E5A" w14:textId="77777777" w:rsidR="0010077A" w:rsidRPr="00650849" w:rsidRDefault="0010077A" w:rsidP="003A0A7A">
      <w:pPr>
        <w:shd w:val="clear" w:color="auto" w:fill="FFFFFF"/>
        <w:spacing w:line="276" w:lineRule="auto"/>
        <w:ind w:left="284" w:hanging="284"/>
        <w:rPr>
          <w:rFonts w:cstheme="minorHAnsi"/>
          <w:color w:val="000000" w:themeColor="text1"/>
          <w:szCs w:val="22"/>
        </w:rPr>
      </w:pPr>
    </w:p>
    <w:p w14:paraId="536CD46C" w14:textId="067232A7" w:rsidR="003858B5" w:rsidRPr="00DF65F7" w:rsidRDefault="003858B5" w:rsidP="003A0A7A">
      <w:pPr>
        <w:pStyle w:val="Heading2"/>
        <w:spacing w:line="276" w:lineRule="auto"/>
      </w:pPr>
      <w:bookmarkStart w:id="49" w:name="_Toc32584490"/>
      <w:r w:rsidRPr="00DF65F7">
        <w:t>6.3</w:t>
      </w:r>
      <w:r w:rsidRPr="00DF65F7">
        <w:tab/>
        <w:t>The organisation of the academic year</w:t>
      </w:r>
      <w:bookmarkEnd w:id="49"/>
      <w:r w:rsidR="00FE537D" w:rsidRPr="00DF65F7">
        <w:t xml:space="preserve"> </w:t>
      </w:r>
    </w:p>
    <w:p w14:paraId="3FD4D403" w14:textId="0B40D999" w:rsidR="00456786" w:rsidRPr="00650849" w:rsidRDefault="00456786" w:rsidP="003A0A7A">
      <w:pPr>
        <w:shd w:val="clear" w:color="auto" w:fill="FFFFFF"/>
        <w:spacing w:line="276" w:lineRule="auto"/>
        <w:rPr>
          <w:rFonts w:cstheme="minorHAnsi"/>
          <w:color w:val="FF0000"/>
          <w:szCs w:val="22"/>
        </w:rPr>
      </w:pPr>
      <w:r w:rsidRPr="00650849">
        <w:rPr>
          <w:rFonts w:cstheme="minorHAnsi"/>
          <w:color w:val="000000" w:themeColor="text1"/>
          <w:szCs w:val="22"/>
        </w:rPr>
        <w:t>The academic year is arranged into two semesters taught over three terms</w:t>
      </w:r>
      <w:r w:rsidR="00C0063E" w:rsidRPr="00650849">
        <w:rPr>
          <w:rFonts w:cstheme="minorHAnsi"/>
          <w:color w:val="000000" w:themeColor="text1"/>
          <w:szCs w:val="22"/>
        </w:rPr>
        <w:t>.</w:t>
      </w:r>
      <w:r w:rsidR="00A2687D" w:rsidRPr="00650849">
        <w:rPr>
          <w:rFonts w:cstheme="minorHAnsi"/>
          <w:color w:val="000000" w:themeColor="text1"/>
          <w:szCs w:val="22"/>
        </w:rPr>
        <w:t xml:space="preserve">   Four </w:t>
      </w:r>
      <w:r w:rsidR="00B8218A" w:rsidRPr="00650849">
        <w:rPr>
          <w:rFonts w:cstheme="minorHAnsi"/>
          <w:color w:val="000000" w:themeColor="text1"/>
          <w:szCs w:val="22"/>
        </w:rPr>
        <w:t>Module</w:t>
      </w:r>
      <w:r w:rsidR="00A2687D" w:rsidRPr="00650849">
        <w:rPr>
          <w:rFonts w:cstheme="minorHAnsi"/>
          <w:color w:val="000000" w:themeColor="text1"/>
          <w:szCs w:val="22"/>
        </w:rPr>
        <w:t>s are taught in parallel in semester 1 and another four in semester 2.</w:t>
      </w:r>
    </w:p>
    <w:p w14:paraId="328D16E3" w14:textId="4032CF46" w:rsidR="004C16E9" w:rsidRDefault="004C16E9">
      <w:pPr>
        <w:suppressAutoHyphens w:val="0"/>
        <w:spacing w:after="160" w:line="259" w:lineRule="auto"/>
        <w:rPr>
          <w:rFonts w:cstheme="minorHAnsi"/>
          <w:szCs w:val="22"/>
        </w:rPr>
      </w:pPr>
      <w:r>
        <w:rPr>
          <w:rFonts w:cstheme="minorHAnsi"/>
          <w:szCs w:val="22"/>
        </w:rPr>
        <w:br w:type="page"/>
      </w:r>
    </w:p>
    <w:p w14:paraId="2024BBC1" w14:textId="1A653436" w:rsidR="009A499D" w:rsidRPr="00650849" w:rsidRDefault="009A499D" w:rsidP="003A0A7A">
      <w:pPr>
        <w:keepNext/>
        <w:keepLines/>
        <w:shd w:val="clear" w:color="auto" w:fill="7030A0"/>
        <w:spacing w:before="240" w:line="276" w:lineRule="auto"/>
        <w:outlineLvl w:val="0"/>
        <w:rPr>
          <w:rFonts w:cstheme="minorHAnsi"/>
          <w:b/>
          <w:bCs/>
          <w:color w:val="FFFFFF"/>
          <w:sz w:val="37"/>
          <w:szCs w:val="40"/>
          <w:lang w:eastAsia="ja-JP"/>
        </w:rPr>
      </w:pPr>
      <w:bookmarkStart w:id="50" w:name="_Toc32584491"/>
      <w:r w:rsidRPr="00650849">
        <w:rPr>
          <w:rFonts w:cstheme="minorHAnsi"/>
          <w:b/>
          <w:bCs/>
          <w:color w:val="FFFFFF"/>
          <w:sz w:val="37"/>
          <w:szCs w:val="40"/>
          <w:lang w:eastAsia="ja-JP"/>
        </w:rPr>
        <w:t>Fd</w:t>
      </w:r>
      <w:r w:rsidR="005D5919">
        <w:rPr>
          <w:rFonts w:cstheme="minorHAnsi"/>
          <w:b/>
          <w:bCs/>
          <w:color w:val="FFFFFF"/>
          <w:sz w:val="37"/>
          <w:szCs w:val="40"/>
          <w:lang w:eastAsia="ja-JP"/>
        </w:rPr>
        <w:t>Sc</w:t>
      </w:r>
      <w:r w:rsidRPr="00650849">
        <w:rPr>
          <w:rFonts w:cstheme="minorHAnsi"/>
          <w:b/>
          <w:bCs/>
          <w:color w:val="FFFFFF"/>
          <w:sz w:val="37"/>
          <w:szCs w:val="40"/>
          <w:lang w:eastAsia="ja-JP"/>
        </w:rPr>
        <w:t xml:space="preserve"> in Future Innovation &amp;Technologies</w:t>
      </w:r>
      <w:r w:rsidR="00FE537D" w:rsidRPr="00650849">
        <w:rPr>
          <w:rFonts w:cstheme="minorHAnsi"/>
          <w:b/>
          <w:bCs/>
          <w:color w:val="FFFFFF"/>
          <w:sz w:val="37"/>
          <w:szCs w:val="40"/>
          <w:lang w:eastAsia="ja-JP"/>
        </w:rPr>
        <w:t xml:space="preserve"> Calendar</w:t>
      </w:r>
      <w:bookmarkEnd w:id="50"/>
    </w:p>
    <w:tbl>
      <w:tblPr>
        <w:tblStyle w:val="ListTable3-Accent21"/>
        <w:tblW w:w="8926" w:type="dxa"/>
        <w:tblBorders>
          <w:insideH w:val="single" w:sz="4" w:space="0" w:color="2683C6"/>
          <w:insideV w:val="single" w:sz="4" w:space="0" w:color="2683C6"/>
        </w:tblBorders>
        <w:tblLook w:val="04A0" w:firstRow="1" w:lastRow="0" w:firstColumn="1" w:lastColumn="0" w:noHBand="0" w:noVBand="1"/>
      </w:tblPr>
      <w:tblGrid>
        <w:gridCol w:w="1126"/>
        <w:gridCol w:w="919"/>
        <w:gridCol w:w="3651"/>
        <w:gridCol w:w="3230"/>
      </w:tblGrid>
      <w:tr w:rsidR="009A499D" w:rsidRPr="00650849" w14:paraId="4CD59CA8" w14:textId="77777777" w:rsidTr="00896096">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126" w:type="dxa"/>
            <w:vAlign w:val="center"/>
          </w:tcPr>
          <w:p w14:paraId="0B373530" w14:textId="14CFF007" w:rsidR="009A499D" w:rsidRPr="00650849" w:rsidRDefault="009A499D" w:rsidP="003A0A7A">
            <w:pPr>
              <w:spacing w:line="276" w:lineRule="auto"/>
              <w:jc w:val="center"/>
              <w:rPr>
                <w:rFonts w:cstheme="minorHAnsi"/>
                <w:sz w:val="18"/>
                <w:szCs w:val="18"/>
              </w:rPr>
            </w:pPr>
            <w:r w:rsidRPr="00650849">
              <w:rPr>
                <w:rFonts w:cstheme="minorHAnsi"/>
                <w:sz w:val="18"/>
                <w:szCs w:val="18"/>
              </w:rPr>
              <w:t xml:space="preserve">Semester </w:t>
            </w:r>
            <w:r w:rsidR="003A6459" w:rsidRPr="00650849">
              <w:rPr>
                <w:rFonts w:cstheme="minorHAnsi"/>
                <w:sz w:val="18"/>
                <w:szCs w:val="18"/>
              </w:rPr>
              <w:t xml:space="preserve"> </w:t>
            </w:r>
            <w:r w:rsidRPr="00650849">
              <w:rPr>
                <w:rFonts w:cstheme="minorHAnsi"/>
                <w:sz w:val="18"/>
                <w:szCs w:val="18"/>
              </w:rPr>
              <w:t>1</w:t>
            </w:r>
          </w:p>
        </w:tc>
        <w:tc>
          <w:tcPr>
            <w:tcW w:w="919" w:type="dxa"/>
            <w:vAlign w:val="center"/>
          </w:tcPr>
          <w:p w14:paraId="60003306" w14:textId="77777777" w:rsidR="009A499D" w:rsidRPr="00650849" w:rsidRDefault="009A499D" w:rsidP="003A0A7A">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50849">
              <w:rPr>
                <w:rFonts w:cstheme="minorHAnsi"/>
                <w:sz w:val="18"/>
                <w:szCs w:val="18"/>
              </w:rPr>
              <w:t>w/c</w:t>
            </w:r>
          </w:p>
        </w:tc>
        <w:tc>
          <w:tcPr>
            <w:tcW w:w="3651" w:type="dxa"/>
            <w:vAlign w:val="center"/>
          </w:tcPr>
          <w:p w14:paraId="02B25D0D" w14:textId="77BF73A3" w:rsidR="009A499D" w:rsidRPr="00650849" w:rsidRDefault="00A2687D" w:rsidP="003A0A7A">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50849">
              <w:rPr>
                <w:rFonts w:cstheme="minorHAnsi"/>
                <w:sz w:val="18"/>
                <w:szCs w:val="18"/>
              </w:rPr>
              <w:t>Events</w:t>
            </w:r>
          </w:p>
        </w:tc>
        <w:tc>
          <w:tcPr>
            <w:tcW w:w="3230" w:type="dxa"/>
            <w:vAlign w:val="center"/>
          </w:tcPr>
          <w:p w14:paraId="0FA87678" w14:textId="2E9BF3E1" w:rsidR="009A499D" w:rsidRPr="00650849" w:rsidRDefault="00A32F31" w:rsidP="003A0A7A">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50849">
              <w:rPr>
                <w:rFonts w:cstheme="minorHAnsi"/>
                <w:sz w:val="18"/>
                <w:szCs w:val="18"/>
              </w:rPr>
              <w:t>Year 1</w:t>
            </w:r>
          </w:p>
        </w:tc>
      </w:tr>
      <w:tr w:rsidR="009A499D" w:rsidRPr="00650849" w14:paraId="2524CB7C" w14:textId="77777777" w:rsidTr="00896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6" w:type="dxa"/>
            <w:shd w:val="clear" w:color="auto" w:fill="DEEAF6" w:themeFill="accent5" w:themeFillTint="33"/>
            <w:vAlign w:val="center"/>
          </w:tcPr>
          <w:p w14:paraId="39E7B951" w14:textId="77777777" w:rsidR="009A499D" w:rsidRPr="00650849" w:rsidRDefault="009A499D" w:rsidP="003A0A7A">
            <w:pPr>
              <w:spacing w:line="276" w:lineRule="auto"/>
              <w:jc w:val="center"/>
              <w:rPr>
                <w:rFonts w:cstheme="minorHAnsi"/>
                <w:sz w:val="18"/>
                <w:szCs w:val="18"/>
              </w:rPr>
            </w:pPr>
            <w:r w:rsidRPr="00650849">
              <w:rPr>
                <w:rFonts w:cstheme="minorHAnsi"/>
                <w:sz w:val="18"/>
                <w:szCs w:val="18"/>
              </w:rPr>
              <w:t>Week</w:t>
            </w:r>
          </w:p>
        </w:tc>
        <w:tc>
          <w:tcPr>
            <w:tcW w:w="919" w:type="dxa"/>
            <w:shd w:val="clear" w:color="auto" w:fill="DEEAF6" w:themeFill="accent5" w:themeFillTint="33"/>
            <w:vAlign w:val="center"/>
          </w:tcPr>
          <w:p w14:paraId="09BD1B91" w14:textId="77777777" w:rsidR="009A499D" w:rsidRPr="00650849" w:rsidRDefault="009A499D"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650849">
              <w:rPr>
                <w:rFonts w:cstheme="minorHAnsi"/>
                <w:b/>
                <w:sz w:val="16"/>
                <w:szCs w:val="16"/>
              </w:rPr>
              <w:t>Date</w:t>
            </w:r>
          </w:p>
          <w:p w14:paraId="36D73390" w14:textId="40BAF623" w:rsidR="009A499D" w:rsidRPr="00650849" w:rsidRDefault="009A499D"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0849">
              <w:rPr>
                <w:rFonts w:cstheme="minorHAnsi"/>
                <w:b/>
                <w:sz w:val="16"/>
                <w:szCs w:val="16"/>
              </w:rPr>
              <w:t>20</w:t>
            </w:r>
            <w:r w:rsidR="00BF1D0F" w:rsidRPr="00650849">
              <w:rPr>
                <w:rFonts w:cstheme="minorHAnsi"/>
                <w:b/>
                <w:sz w:val="16"/>
                <w:szCs w:val="16"/>
              </w:rPr>
              <w:t>20</w:t>
            </w:r>
            <w:r w:rsidRPr="00650849">
              <w:rPr>
                <w:rFonts w:cstheme="minorHAnsi"/>
                <w:b/>
                <w:sz w:val="16"/>
                <w:szCs w:val="16"/>
              </w:rPr>
              <w:t>-</w:t>
            </w:r>
            <w:r w:rsidR="00BF1D0F" w:rsidRPr="00650849">
              <w:rPr>
                <w:rFonts w:cstheme="minorHAnsi"/>
                <w:b/>
                <w:sz w:val="16"/>
                <w:szCs w:val="16"/>
              </w:rPr>
              <w:t>21</w:t>
            </w:r>
          </w:p>
        </w:tc>
        <w:tc>
          <w:tcPr>
            <w:tcW w:w="3651" w:type="dxa"/>
            <w:shd w:val="clear" w:color="auto" w:fill="DEEAF6" w:themeFill="accent5" w:themeFillTint="33"/>
            <w:vAlign w:val="center"/>
          </w:tcPr>
          <w:p w14:paraId="78E1E364" w14:textId="729E1931" w:rsidR="009A499D" w:rsidRPr="00650849" w:rsidRDefault="009A499D"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FF0000"/>
                <w:sz w:val="18"/>
                <w:szCs w:val="18"/>
              </w:rPr>
            </w:pPr>
            <w:r w:rsidRPr="00650849">
              <w:rPr>
                <w:rFonts w:cstheme="minorHAnsi"/>
                <w:b/>
                <w:sz w:val="18"/>
                <w:szCs w:val="18"/>
              </w:rPr>
              <w:t xml:space="preserve">College Academic Calendar </w:t>
            </w:r>
          </w:p>
        </w:tc>
        <w:tc>
          <w:tcPr>
            <w:tcW w:w="3230" w:type="dxa"/>
            <w:shd w:val="clear" w:color="auto" w:fill="DEEAF6" w:themeFill="accent5" w:themeFillTint="33"/>
            <w:vAlign w:val="center"/>
          </w:tcPr>
          <w:p w14:paraId="0CDD697E" w14:textId="5D1759DB" w:rsidR="009A499D" w:rsidRPr="00650849" w:rsidRDefault="009A499D"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FF0000"/>
                <w:sz w:val="16"/>
                <w:szCs w:val="16"/>
              </w:rPr>
            </w:pPr>
            <w:r w:rsidRPr="00650849">
              <w:rPr>
                <w:rFonts w:cstheme="minorHAnsi"/>
                <w:b/>
                <w:sz w:val="16"/>
                <w:szCs w:val="16"/>
              </w:rPr>
              <w:t xml:space="preserve">Summative Assignment due dates </w:t>
            </w:r>
            <w:r w:rsidR="00B8218A" w:rsidRPr="00650849">
              <w:rPr>
                <w:rFonts w:cstheme="minorHAnsi"/>
                <w:b/>
                <w:sz w:val="16"/>
                <w:szCs w:val="16"/>
              </w:rPr>
              <w:t>Module</w:t>
            </w:r>
            <w:r w:rsidRPr="00650849">
              <w:rPr>
                <w:rFonts w:cstheme="minorHAnsi"/>
                <w:b/>
                <w:sz w:val="16"/>
                <w:szCs w:val="16"/>
              </w:rPr>
              <w:t xml:space="preserve"> Number and Assignment Number</w:t>
            </w:r>
          </w:p>
        </w:tc>
      </w:tr>
      <w:tr w:rsidR="009A499D" w:rsidRPr="00650849" w14:paraId="1C837EBD" w14:textId="77777777" w:rsidTr="00896096">
        <w:tc>
          <w:tcPr>
            <w:cnfStyle w:val="001000000000" w:firstRow="0" w:lastRow="0" w:firstColumn="1" w:lastColumn="0" w:oddVBand="0" w:evenVBand="0" w:oddHBand="0" w:evenHBand="0" w:firstRowFirstColumn="0" w:firstRowLastColumn="0" w:lastRowFirstColumn="0" w:lastRowLastColumn="0"/>
            <w:tcW w:w="1126" w:type="dxa"/>
          </w:tcPr>
          <w:p w14:paraId="0F9F1D2E" w14:textId="77777777" w:rsidR="009A499D" w:rsidRPr="00650849" w:rsidRDefault="009A499D" w:rsidP="003A0A7A">
            <w:pPr>
              <w:spacing w:line="276" w:lineRule="auto"/>
              <w:jc w:val="center"/>
              <w:rPr>
                <w:rFonts w:cstheme="minorHAnsi"/>
                <w:sz w:val="18"/>
                <w:szCs w:val="18"/>
              </w:rPr>
            </w:pPr>
            <w:r w:rsidRPr="00650849">
              <w:rPr>
                <w:rFonts w:cstheme="minorHAnsi"/>
                <w:sz w:val="18"/>
                <w:szCs w:val="18"/>
              </w:rPr>
              <w:t>Induction</w:t>
            </w:r>
          </w:p>
        </w:tc>
        <w:tc>
          <w:tcPr>
            <w:tcW w:w="919" w:type="dxa"/>
          </w:tcPr>
          <w:p w14:paraId="662F2BF9" w14:textId="6ADA9DEE" w:rsidR="009A499D" w:rsidRPr="00650849" w:rsidRDefault="00BF1D0F"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50849">
              <w:rPr>
                <w:rFonts w:cstheme="minorHAnsi"/>
                <w:b/>
                <w:sz w:val="18"/>
                <w:szCs w:val="18"/>
              </w:rPr>
              <w:t>14</w:t>
            </w:r>
            <w:r w:rsidR="009A499D" w:rsidRPr="00650849">
              <w:rPr>
                <w:rFonts w:cstheme="minorHAnsi"/>
                <w:b/>
                <w:sz w:val="18"/>
                <w:szCs w:val="18"/>
              </w:rPr>
              <w:t>/09</w:t>
            </w:r>
            <w:r w:rsidR="003858B5" w:rsidRPr="00650849">
              <w:rPr>
                <w:rFonts w:cstheme="minorHAnsi"/>
                <w:b/>
                <w:sz w:val="18"/>
                <w:szCs w:val="18"/>
              </w:rPr>
              <w:t>/20</w:t>
            </w:r>
          </w:p>
        </w:tc>
        <w:tc>
          <w:tcPr>
            <w:tcW w:w="3651" w:type="dxa"/>
          </w:tcPr>
          <w:p w14:paraId="3AB6ED7D" w14:textId="283AA75E" w:rsidR="009A499D" w:rsidRPr="00650849" w:rsidRDefault="009A499D"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50849">
              <w:rPr>
                <w:rFonts w:cstheme="minorHAnsi"/>
                <w:b/>
                <w:sz w:val="18"/>
                <w:szCs w:val="18"/>
              </w:rPr>
              <w:t>Induction day 1</w:t>
            </w:r>
            <w:r w:rsidR="00C0063E" w:rsidRPr="00650849">
              <w:rPr>
                <w:rFonts w:cstheme="minorHAnsi"/>
                <w:b/>
                <w:sz w:val="18"/>
                <w:szCs w:val="18"/>
              </w:rPr>
              <w:t>4</w:t>
            </w:r>
            <w:r w:rsidRPr="00650849">
              <w:rPr>
                <w:rFonts w:cstheme="minorHAnsi"/>
                <w:b/>
                <w:sz w:val="18"/>
                <w:szCs w:val="18"/>
              </w:rPr>
              <w:t>/09 – Study Skills 1</w:t>
            </w:r>
            <w:r w:rsidR="00C0063E" w:rsidRPr="00650849">
              <w:rPr>
                <w:rFonts w:cstheme="minorHAnsi"/>
                <w:b/>
                <w:sz w:val="18"/>
                <w:szCs w:val="18"/>
              </w:rPr>
              <w:t>5</w:t>
            </w:r>
            <w:r w:rsidR="00BD0631">
              <w:rPr>
                <w:rFonts w:cstheme="minorHAnsi"/>
                <w:b/>
                <w:sz w:val="18"/>
                <w:szCs w:val="18"/>
              </w:rPr>
              <w:t>/09/20</w:t>
            </w:r>
            <w:r w:rsidRPr="00650849">
              <w:rPr>
                <w:rFonts w:cstheme="minorHAnsi"/>
                <w:b/>
                <w:sz w:val="18"/>
                <w:szCs w:val="18"/>
              </w:rPr>
              <w:t xml:space="preserve"> </w:t>
            </w:r>
          </w:p>
        </w:tc>
        <w:tc>
          <w:tcPr>
            <w:tcW w:w="3230" w:type="dxa"/>
            <w:vAlign w:val="bottom"/>
          </w:tcPr>
          <w:p w14:paraId="16C19BD2" w14:textId="4BF90342" w:rsidR="009A499D" w:rsidRPr="00650849" w:rsidRDefault="009A499D" w:rsidP="003A0A7A">
            <w:pPr>
              <w:spacing w:line="276" w:lineRule="auto"/>
              <w:ind w:right="-108"/>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50849">
              <w:rPr>
                <w:rFonts w:cstheme="minorHAnsi"/>
                <w:b/>
                <w:sz w:val="18"/>
                <w:szCs w:val="18"/>
              </w:rPr>
              <w:t xml:space="preserve">                                                                                   </w:t>
            </w:r>
          </w:p>
        </w:tc>
      </w:tr>
      <w:tr w:rsidR="009A499D" w:rsidRPr="00650849" w14:paraId="602D3A47" w14:textId="77777777" w:rsidTr="00896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6" w:type="dxa"/>
          </w:tcPr>
          <w:p w14:paraId="7BA1DC04" w14:textId="2172A184" w:rsidR="009A499D" w:rsidRPr="00650849" w:rsidRDefault="009A499D" w:rsidP="003A0A7A">
            <w:pPr>
              <w:spacing w:line="276" w:lineRule="auto"/>
              <w:jc w:val="center"/>
              <w:rPr>
                <w:rFonts w:cstheme="minorHAnsi"/>
                <w:sz w:val="18"/>
                <w:szCs w:val="18"/>
              </w:rPr>
            </w:pPr>
            <w:r w:rsidRPr="00650849">
              <w:rPr>
                <w:rFonts w:cstheme="minorHAnsi"/>
                <w:sz w:val="18"/>
                <w:szCs w:val="18"/>
              </w:rPr>
              <w:t>1</w:t>
            </w:r>
          </w:p>
        </w:tc>
        <w:tc>
          <w:tcPr>
            <w:tcW w:w="919" w:type="dxa"/>
          </w:tcPr>
          <w:p w14:paraId="0B8290F9" w14:textId="3B21F209" w:rsidR="009A499D" w:rsidRPr="00650849" w:rsidRDefault="00BF1D0F"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0849">
              <w:rPr>
                <w:rFonts w:cstheme="minorHAnsi"/>
                <w:b/>
                <w:sz w:val="18"/>
                <w:szCs w:val="18"/>
              </w:rPr>
              <w:t>21</w:t>
            </w:r>
            <w:r w:rsidR="009A499D" w:rsidRPr="00650849">
              <w:rPr>
                <w:rFonts w:cstheme="minorHAnsi"/>
                <w:b/>
                <w:sz w:val="18"/>
                <w:szCs w:val="18"/>
              </w:rPr>
              <w:t>/09</w:t>
            </w:r>
          </w:p>
        </w:tc>
        <w:tc>
          <w:tcPr>
            <w:tcW w:w="3651" w:type="dxa"/>
          </w:tcPr>
          <w:p w14:paraId="2B005C54" w14:textId="77777777" w:rsidR="009A499D" w:rsidRPr="00650849" w:rsidRDefault="009A499D"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0849">
              <w:rPr>
                <w:rFonts w:cstheme="minorHAnsi"/>
                <w:b/>
                <w:sz w:val="18"/>
                <w:szCs w:val="18"/>
              </w:rPr>
              <w:t>First Teaching Week</w:t>
            </w:r>
          </w:p>
        </w:tc>
        <w:tc>
          <w:tcPr>
            <w:tcW w:w="3230" w:type="dxa"/>
          </w:tcPr>
          <w:p w14:paraId="47E2BB03" w14:textId="00FBCD94" w:rsidR="009A499D" w:rsidRPr="00650849" w:rsidRDefault="009A499D"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r>
      <w:tr w:rsidR="009A499D" w:rsidRPr="00650849" w14:paraId="10397867" w14:textId="77777777" w:rsidTr="00896096">
        <w:tc>
          <w:tcPr>
            <w:cnfStyle w:val="001000000000" w:firstRow="0" w:lastRow="0" w:firstColumn="1" w:lastColumn="0" w:oddVBand="0" w:evenVBand="0" w:oddHBand="0" w:evenHBand="0" w:firstRowFirstColumn="0" w:firstRowLastColumn="0" w:lastRowFirstColumn="0" w:lastRowLastColumn="0"/>
            <w:tcW w:w="1126" w:type="dxa"/>
            <w:shd w:val="clear" w:color="auto" w:fill="auto"/>
          </w:tcPr>
          <w:p w14:paraId="4221ADFA" w14:textId="77777777" w:rsidR="009A499D" w:rsidRPr="00650849" w:rsidRDefault="009A499D" w:rsidP="003A0A7A">
            <w:pPr>
              <w:spacing w:line="276" w:lineRule="auto"/>
              <w:jc w:val="center"/>
              <w:rPr>
                <w:rFonts w:cstheme="minorHAnsi"/>
                <w:sz w:val="18"/>
                <w:szCs w:val="18"/>
              </w:rPr>
            </w:pPr>
            <w:r w:rsidRPr="00650849">
              <w:rPr>
                <w:rFonts w:cstheme="minorHAnsi"/>
                <w:sz w:val="18"/>
                <w:szCs w:val="18"/>
              </w:rPr>
              <w:t>2</w:t>
            </w:r>
          </w:p>
        </w:tc>
        <w:tc>
          <w:tcPr>
            <w:tcW w:w="919" w:type="dxa"/>
            <w:shd w:val="clear" w:color="auto" w:fill="auto"/>
          </w:tcPr>
          <w:p w14:paraId="211C3726" w14:textId="5A9F67AA" w:rsidR="009A499D" w:rsidRPr="00650849" w:rsidRDefault="00BF1D0F"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50849">
              <w:rPr>
                <w:rFonts w:cstheme="minorHAnsi"/>
                <w:b/>
                <w:sz w:val="18"/>
                <w:szCs w:val="18"/>
              </w:rPr>
              <w:t>28</w:t>
            </w:r>
            <w:r w:rsidR="009A499D" w:rsidRPr="00650849">
              <w:rPr>
                <w:rFonts w:cstheme="minorHAnsi"/>
                <w:b/>
                <w:sz w:val="18"/>
                <w:szCs w:val="18"/>
              </w:rPr>
              <w:t>/09</w:t>
            </w:r>
          </w:p>
        </w:tc>
        <w:tc>
          <w:tcPr>
            <w:tcW w:w="3651" w:type="dxa"/>
            <w:shd w:val="clear" w:color="auto" w:fill="auto"/>
          </w:tcPr>
          <w:p w14:paraId="527C72C9" w14:textId="6DD4E0A4" w:rsidR="009A499D" w:rsidRPr="00650849" w:rsidRDefault="00A32F31"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50849">
              <w:rPr>
                <w:rFonts w:cstheme="minorHAnsi"/>
                <w:b/>
                <w:sz w:val="18"/>
                <w:szCs w:val="18"/>
              </w:rPr>
              <w:t>Staff Development Day Tuesday 29/</w:t>
            </w:r>
            <w:r w:rsidR="00BD0631">
              <w:rPr>
                <w:rFonts w:cstheme="minorHAnsi"/>
                <w:b/>
                <w:sz w:val="18"/>
                <w:szCs w:val="18"/>
              </w:rPr>
              <w:t>0</w:t>
            </w:r>
            <w:r w:rsidRPr="00650849">
              <w:rPr>
                <w:rFonts w:cstheme="minorHAnsi"/>
                <w:b/>
                <w:sz w:val="18"/>
                <w:szCs w:val="18"/>
              </w:rPr>
              <w:t>9</w:t>
            </w:r>
            <w:r w:rsidR="00BD0631">
              <w:rPr>
                <w:rFonts w:cstheme="minorHAnsi"/>
                <w:b/>
                <w:sz w:val="18"/>
                <w:szCs w:val="18"/>
              </w:rPr>
              <w:t>/20</w:t>
            </w:r>
          </w:p>
        </w:tc>
        <w:tc>
          <w:tcPr>
            <w:tcW w:w="3230" w:type="dxa"/>
          </w:tcPr>
          <w:p w14:paraId="0B4C7BE3" w14:textId="77777777" w:rsidR="009A499D" w:rsidRPr="00650849" w:rsidRDefault="009A499D"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r>
      <w:tr w:rsidR="009A499D" w:rsidRPr="00650849" w14:paraId="17FA2352" w14:textId="77777777" w:rsidTr="00896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6" w:type="dxa"/>
          </w:tcPr>
          <w:p w14:paraId="07CCBF18" w14:textId="77777777" w:rsidR="009A499D" w:rsidRPr="00650849" w:rsidRDefault="009A499D" w:rsidP="003A0A7A">
            <w:pPr>
              <w:spacing w:line="276" w:lineRule="auto"/>
              <w:jc w:val="center"/>
              <w:rPr>
                <w:rFonts w:cstheme="minorHAnsi"/>
                <w:sz w:val="18"/>
                <w:szCs w:val="18"/>
              </w:rPr>
            </w:pPr>
            <w:r w:rsidRPr="00650849">
              <w:rPr>
                <w:rFonts w:cstheme="minorHAnsi"/>
                <w:sz w:val="18"/>
                <w:szCs w:val="18"/>
              </w:rPr>
              <w:t>3</w:t>
            </w:r>
          </w:p>
        </w:tc>
        <w:tc>
          <w:tcPr>
            <w:tcW w:w="919" w:type="dxa"/>
          </w:tcPr>
          <w:p w14:paraId="54CBAD9F" w14:textId="3BE6C0DE" w:rsidR="009A499D" w:rsidRPr="00650849" w:rsidRDefault="00BF1D0F"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0849">
              <w:rPr>
                <w:rFonts w:cstheme="minorHAnsi"/>
                <w:b/>
                <w:sz w:val="18"/>
                <w:szCs w:val="18"/>
              </w:rPr>
              <w:t>05</w:t>
            </w:r>
            <w:r w:rsidR="009A499D" w:rsidRPr="00650849">
              <w:rPr>
                <w:rFonts w:cstheme="minorHAnsi"/>
                <w:b/>
                <w:sz w:val="18"/>
                <w:szCs w:val="18"/>
              </w:rPr>
              <w:t>/10</w:t>
            </w:r>
          </w:p>
        </w:tc>
        <w:tc>
          <w:tcPr>
            <w:tcW w:w="3651" w:type="dxa"/>
          </w:tcPr>
          <w:p w14:paraId="24D0858E" w14:textId="17DC1381" w:rsidR="009A499D" w:rsidRPr="00650849" w:rsidRDefault="00DD2BE0"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0849">
              <w:rPr>
                <w:rFonts w:cstheme="minorHAnsi"/>
                <w:b/>
                <w:sz w:val="18"/>
                <w:szCs w:val="18"/>
              </w:rPr>
              <w:t>Student Conference 6/10/20</w:t>
            </w:r>
          </w:p>
        </w:tc>
        <w:tc>
          <w:tcPr>
            <w:tcW w:w="3230" w:type="dxa"/>
          </w:tcPr>
          <w:p w14:paraId="6EA0556D" w14:textId="77777777" w:rsidR="009A499D" w:rsidRPr="00650849" w:rsidRDefault="009A499D"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r>
      <w:tr w:rsidR="009A499D" w:rsidRPr="00650849" w14:paraId="77E6F443" w14:textId="77777777" w:rsidTr="00896096">
        <w:tc>
          <w:tcPr>
            <w:cnfStyle w:val="001000000000" w:firstRow="0" w:lastRow="0" w:firstColumn="1" w:lastColumn="0" w:oddVBand="0" w:evenVBand="0" w:oddHBand="0" w:evenHBand="0" w:firstRowFirstColumn="0" w:firstRowLastColumn="0" w:lastRowFirstColumn="0" w:lastRowLastColumn="0"/>
            <w:tcW w:w="1126" w:type="dxa"/>
          </w:tcPr>
          <w:p w14:paraId="7229C9D7" w14:textId="77777777" w:rsidR="009A499D" w:rsidRPr="00650849" w:rsidRDefault="009A499D" w:rsidP="003A0A7A">
            <w:pPr>
              <w:spacing w:line="276" w:lineRule="auto"/>
              <w:jc w:val="center"/>
              <w:rPr>
                <w:rFonts w:cstheme="minorHAnsi"/>
                <w:sz w:val="18"/>
                <w:szCs w:val="18"/>
              </w:rPr>
            </w:pPr>
            <w:r w:rsidRPr="00650849">
              <w:rPr>
                <w:rFonts w:cstheme="minorHAnsi"/>
                <w:sz w:val="18"/>
                <w:szCs w:val="18"/>
              </w:rPr>
              <w:t>4</w:t>
            </w:r>
          </w:p>
        </w:tc>
        <w:tc>
          <w:tcPr>
            <w:tcW w:w="919" w:type="dxa"/>
          </w:tcPr>
          <w:p w14:paraId="48314121" w14:textId="49CC4102" w:rsidR="009A499D" w:rsidRPr="00650849" w:rsidRDefault="00BF1D0F"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50849">
              <w:rPr>
                <w:rFonts w:cstheme="minorHAnsi"/>
                <w:b/>
                <w:sz w:val="18"/>
                <w:szCs w:val="18"/>
              </w:rPr>
              <w:t>12</w:t>
            </w:r>
            <w:r w:rsidR="009A499D" w:rsidRPr="00650849">
              <w:rPr>
                <w:rFonts w:cstheme="minorHAnsi"/>
                <w:b/>
                <w:sz w:val="18"/>
                <w:szCs w:val="18"/>
              </w:rPr>
              <w:t>/10</w:t>
            </w:r>
          </w:p>
        </w:tc>
        <w:tc>
          <w:tcPr>
            <w:tcW w:w="3651" w:type="dxa"/>
          </w:tcPr>
          <w:p w14:paraId="249C6AED" w14:textId="77777777" w:rsidR="009A499D" w:rsidRPr="00650849" w:rsidRDefault="009A499D"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c>
          <w:tcPr>
            <w:tcW w:w="3230" w:type="dxa"/>
          </w:tcPr>
          <w:p w14:paraId="1FBEDB12" w14:textId="77777777" w:rsidR="009A499D" w:rsidRPr="00650849" w:rsidRDefault="009A499D"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r>
      <w:tr w:rsidR="009A499D" w:rsidRPr="00650849" w14:paraId="211B8689" w14:textId="77777777" w:rsidTr="00896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6" w:type="dxa"/>
          </w:tcPr>
          <w:p w14:paraId="7235AD6A" w14:textId="77777777" w:rsidR="009A499D" w:rsidRPr="00650849" w:rsidRDefault="009A499D" w:rsidP="003A0A7A">
            <w:pPr>
              <w:spacing w:line="276" w:lineRule="auto"/>
              <w:jc w:val="center"/>
              <w:rPr>
                <w:rFonts w:cstheme="minorHAnsi"/>
                <w:sz w:val="18"/>
                <w:szCs w:val="18"/>
              </w:rPr>
            </w:pPr>
            <w:r w:rsidRPr="00650849">
              <w:rPr>
                <w:rFonts w:cstheme="minorHAnsi"/>
                <w:sz w:val="18"/>
                <w:szCs w:val="18"/>
              </w:rPr>
              <w:t>5</w:t>
            </w:r>
          </w:p>
        </w:tc>
        <w:tc>
          <w:tcPr>
            <w:tcW w:w="919" w:type="dxa"/>
          </w:tcPr>
          <w:p w14:paraId="104ABE1C" w14:textId="78AE42A8" w:rsidR="009A499D" w:rsidRPr="00650849" w:rsidRDefault="009A499D"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0849">
              <w:rPr>
                <w:rFonts w:cstheme="minorHAnsi"/>
                <w:b/>
                <w:sz w:val="18"/>
                <w:szCs w:val="18"/>
              </w:rPr>
              <w:t>1</w:t>
            </w:r>
            <w:r w:rsidR="00BF1D0F" w:rsidRPr="00650849">
              <w:rPr>
                <w:rFonts w:cstheme="minorHAnsi"/>
                <w:b/>
                <w:sz w:val="18"/>
                <w:szCs w:val="18"/>
              </w:rPr>
              <w:t>9</w:t>
            </w:r>
            <w:r w:rsidRPr="00650849">
              <w:rPr>
                <w:rFonts w:cstheme="minorHAnsi"/>
                <w:b/>
                <w:sz w:val="18"/>
                <w:szCs w:val="18"/>
              </w:rPr>
              <w:t>/10</w:t>
            </w:r>
          </w:p>
        </w:tc>
        <w:tc>
          <w:tcPr>
            <w:tcW w:w="3651" w:type="dxa"/>
          </w:tcPr>
          <w:p w14:paraId="1E6C02BA" w14:textId="77777777" w:rsidR="009A499D" w:rsidRPr="00650849" w:rsidRDefault="009A499D"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0849">
              <w:rPr>
                <w:rFonts w:cstheme="minorHAnsi"/>
                <w:b/>
                <w:sz w:val="18"/>
                <w:szCs w:val="18"/>
              </w:rPr>
              <w:t>SSLC 1</w:t>
            </w:r>
          </w:p>
        </w:tc>
        <w:tc>
          <w:tcPr>
            <w:tcW w:w="3230" w:type="dxa"/>
          </w:tcPr>
          <w:p w14:paraId="30B16925" w14:textId="77777777" w:rsidR="009A499D" w:rsidRPr="00650849" w:rsidRDefault="009A499D"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color w:val="FF9933"/>
                <w:sz w:val="18"/>
                <w:szCs w:val="18"/>
              </w:rPr>
            </w:pPr>
          </w:p>
        </w:tc>
      </w:tr>
      <w:tr w:rsidR="000656D6" w:rsidRPr="00650849" w14:paraId="5E5EC856" w14:textId="77777777" w:rsidTr="00896096">
        <w:tc>
          <w:tcPr>
            <w:cnfStyle w:val="001000000000" w:firstRow="0" w:lastRow="0" w:firstColumn="1" w:lastColumn="0" w:oddVBand="0" w:evenVBand="0" w:oddHBand="0" w:evenHBand="0" w:firstRowFirstColumn="0" w:firstRowLastColumn="0" w:lastRowFirstColumn="0" w:lastRowLastColumn="0"/>
            <w:tcW w:w="1126" w:type="dxa"/>
            <w:shd w:val="clear" w:color="auto" w:fill="BDD6EE" w:themeFill="accent5" w:themeFillTint="66"/>
          </w:tcPr>
          <w:p w14:paraId="3805044C" w14:textId="37592F1A" w:rsidR="000656D6" w:rsidRPr="00650849" w:rsidRDefault="000656D6" w:rsidP="003A0A7A">
            <w:pPr>
              <w:spacing w:line="276" w:lineRule="auto"/>
              <w:jc w:val="center"/>
              <w:rPr>
                <w:rFonts w:cstheme="minorHAnsi"/>
                <w:sz w:val="18"/>
                <w:szCs w:val="18"/>
              </w:rPr>
            </w:pPr>
            <w:r w:rsidRPr="00650849">
              <w:rPr>
                <w:rFonts w:cstheme="minorHAnsi"/>
                <w:sz w:val="18"/>
                <w:szCs w:val="18"/>
              </w:rPr>
              <w:t>6</w:t>
            </w:r>
          </w:p>
        </w:tc>
        <w:tc>
          <w:tcPr>
            <w:tcW w:w="919" w:type="dxa"/>
            <w:shd w:val="clear" w:color="auto" w:fill="BDD6EE" w:themeFill="accent5" w:themeFillTint="66"/>
          </w:tcPr>
          <w:p w14:paraId="338298DF" w14:textId="446B05CB" w:rsidR="000656D6" w:rsidRPr="00650849" w:rsidRDefault="000656D6"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50849">
              <w:rPr>
                <w:rFonts w:cstheme="minorHAnsi"/>
                <w:b/>
                <w:sz w:val="18"/>
                <w:szCs w:val="18"/>
              </w:rPr>
              <w:t>26/10</w:t>
            </w:r>
          </w:p>
        </w:tc>
        <w:tc>
          <w:tcPr>
            <w:tcW w:w="3651" w:type="dxa"/>
            <w:shd w:val="clear" w:color="auto" w:fill="BDD6EE" w:themeFill="accent5" w:themeFillTint="66"/>
          </w:tcPr>
          <w:p w14:paraId="342F84DE" w14:textId="606AAA6D" w:rsidR="000656D6" w:rsidRPr="00650849" w:rsidRDefault="000656D6"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50849">
              <w:rPr>
                <w:rFonts w:cstheme="minorHAnsi"/>
                <w:b/>
                <w:sz w:val="18"/>
                <w:szCs w:val="18"/>
              </w:rPr>
              <w:t>Half Term – Directed Study</w:t>
            </w:r>
          </w:p>
        </w:tc>
        <w:tc>
          <w:tcPr>
            <w:tcW w:w="3230" w:type="dxa"/>
            <w:shd w:val="clear" w:color="auto" w:fill="BDD6EE" w:themeFill="accent5" w:themeFillTint="66"/>
          </w:tcPr>
          <w:p w14:paraId="1E091B08" w14:textId="36CF2589" w:rsidR="000656D6" w:rsidRPr="00650849" w:rsidRDefault="000656D6"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r>
      <w:tr w:rsidR="000656D6" w:rsidRPr="00650849" w14:paraId="5C76CBD7" w14:textId="77777777" w:rsidTr="00896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6" w:type="dxa"/>
          </w:tcPr>
          <w:p w14:paraId="7538818D" w14:textId="48AABE6D" w:rsidR="000656D6" w:rsidRPr="00650849" w:rsidRDefault="000656D6" w:rsidP="003A0A7A">
            <w:pPr>
              <w:spacing w:line="276" w:lineRule="auto"/>
              <w:jc w:val="center"/>
              <w:rPr>
                <w:rFonts w:cstheme="minorHAnsi"/>
                <w:sz w:val="18"/>
                <w:szCs w:val="18"/>
              </w:rPr>
            </w:pPr>
            <w:r w:rsidRPr="00650849">
              <w:rPr>
                <w:rFonts w:cstheme="minorHAnsi"/>
                <w:sz w:val="18"/>
                <w:szCs w:val="18"/>
              </w:rPr>
              <w:t>7</w:t>
            </w:r>
          </w:p>
        </w:tc>
        <w:tc>
          <w:tcPr>
            <w:tcW w:w="919" w:type="dxa"/>
          </w:tcPr>
          <w:p w14:paraId="13CEF729" w14:textId="43FC2970" w:rsidR="000656D6" w:rsidRPr="00650849" w:rsidRDefault="000656D6"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0849">
              <w:rPr>
                <w:rFonts w:cstheme="minorHAnsi"/>
                <w:b/>
                <w:sz w:val="18"/>
                <w:szCs w:val="18"/>
              </w:rPr>
              <w:t>02/11</w:t>
            </w:r>
          </w:p>
        </w:tc>
        <w:tc>
          <w:tcPr>
            <w:tcW w:w="3651" w:type="dxa"/>
          </w:tcPr>
          <w:p w14:paraId="05EC99F8" w14:textId="77777777" w:rsidR="000656D6" w:rsidRPr="00650849" w:rsidRDefault="000656D6"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c>
          <w:tcPr>
            <w:tcW w:w="3230" w:type="dxa"/>
          </w:tcPr>
          <w:p w14:paraId="60DB69CD" w14:textId="43DFC978" w:rsidR="000656D6" w:rsidRPr="00650849" w:rsidRDefault="000656D6"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r>
      <w:tr w:rsidR="000656D6" w:rsidRPr="00650849" w14:paraId="0BBBC62D" w14:textId="77777777" w:rsidTr="00896096">
        <w:tc>
          <w:tcPr>
            <w:cnfStyle w:val="001000000000" w:firstRow="0" w:lastRow="0" w:firstColumn="1" w:lastColumn="0" w:oddVBand="0" w:evenVBand="0" w:oddHBand="0" w:evenHBand="0" w:firstRowFirstColumn="0" w:firstRowLastColumn="0" w:lastRowFirstColumn="0" w:lastRowLastColumn="0"/>
            <w:tcW w:w="1126" w:type="dxa"/>
            <w:shd w:val="clear" w:color="auto" w:fill="auto"/>
          </w:tcPr>
          <w:p w14:paraId="5476E64C" w14:textId="28D0124F" w:rsidR="000656D6" w:rsidRPr="00650849" w:rsidRDefault="000656D6" w:rsidP="003A0A7A">
            <w:pPr>
              <w:spacing w:line="276" w:lineRule="auto"/>
              <w:jc w:val="center"/>
              <w:rPr>
                <w:rFonts w:cstheme="minorHAnsi"/>
                <w:sz w:val="18"/>
                <w:szCs w:val="18"/>
              </w:rPr>
            </w:pPr>
            <w:r w:rsidRPr="00650849">
              <w:rPr>
                <w:rFonts w:cstheme="minorHAnsi"/>
                <w:sz w:val="18"/>
                <w:szCs w:val="18"/>
              </w:rPr>
              <w:t>8</w:t>
            </w:r>
          </w:p>
        </w:tc>
        <w:tc>
          <w:tcPr>
            <w:tcW w:w="919" w:type="dxa"/>
            <w:shd w:val="clear" w:color="auto" w:fill="auto"/>
          </w:tcPr>
          <w:p w14:paraId="706DE0BA" w14:textId="4B5F9C38" w:rsidR="000656D6" w:rsidRPr="00650849" w:rsidRDefault="000656D6"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50849">
              <w:rPr>
                <w:rFonts w:cstheme="minorHAnsi"/>
                <w:b/>
                <w:sz w:val="18"/>
                <w:szCs w:val="18"/>
              </w:rPr>
              <w:t>09/11</w:t>
            </w:r>
          </w:p>
        </w:tc>
        <w:tc>
          <w:tcPr>
            <w:tcW w:w="3651" w:type="dxa"/>
            <w:shd w:val="clear" w:color="auto" w:fill="auto"/>
          </w:tcPr>
          <w:p w14:paraId="425327B9" w14:textId="1D5311F9" w:rsidR="000656D6" w:rsidRPr="00650849" w:rsidRDefault="000656D6"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50849">
              <w:rPr>
                <w:rFonts w:cstheme="minorHAnsi"/>
                <w:b/>
                <w:sz w:val="18"/>
                <w:szCs w:val="18"/>
              </w:rPr>
              <w:t>12/11</w:t>
            </w:r>
            <w:r w:rsidR="00BD0631">
              <w:rPr>
                <w:rFonts w:cstheme="minorHAnsi"/>
                <w:b/>
                <w:sz w:val="18"/>
                <w:szCs w:val="18"/>
              </w:rPr>
              <w:t>/20</w:t>
            </w:r>
            <w:r w:rsidRPr="00650849">
              <w:rPr>
                <w:rFonts w:cstheme="minorHAnsi"/>
                <w:b/>
                <w:sz w:val="18"/>
                <w:szCs w:val="18"/>
              </w:rPr>
              <w:t xml:space="preserve"> ChiSpace Day</w:t>
            </w:r>
          </w:p>
        </w:tc>
        <w:tc>
          <w:tcPr>
            <w:tcW w:w="3230" w:type="dxa"/>
          </w:tcPr>
          <w:p w14:paraId="0B27AA45" w14:textId="7B40CC1E" w:rsidR="000656D6" w:rsidRPr="00650849" w:rsidRDefault="000656D6"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color w:val="FF9966"/>
                <w:sz w:val="18"/>
                <w:szCs w:val="18"/>
              </w:rPr>
            </w:pPr>
          </w:p>
        </w:tc>
      </w:tr>
      <w:tr w:rsidR="000656D6" w:rsidRPr="00650849" w14:paraId="6BF42EA3" w14:textId="77777777" w:rsidTr="00896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6" w:type="dxa"/>
          </w:tcPr>
          <w:p w14:paraId="3DAE6D29" w14:textId="30D3B4FC" w:rsidR="000656D6" w:rsidRPr="00650849" w:rsidRDefault="000656D6" w:rsidP="003A0A7A">
            <w:pPr>
              <w:spacing w:line="276" w:lineRule="auto"/>
              <w:jc w:val="center"/>
              <w:rPr>
                <w:rFonts w:cstheme="minorHAnsi"/>
                <w:sz w:val="18"/>
                <w:szCs w:val="18"/>
              </w:rPr>
            </w:pPr>
            <w:r w:rsidRPr="00650849">
              <w:rPr>
                <w:rFonts w:cstheme="minorHAnsi"/>
                <w:sz w:val="18"/>
                <w:szCs w:val="18"/>
              </w:rPr>
              <w:t>9</w:t>
            </w:r>
          </w:p>
        </w:tc>
        <w:tc>
          <w:tcPr>
            <w:tcW w:w="919" w:type="dxa"/>
          </w:tcPr>
          <w:p w14:paraId="679E9C4D" w14:textId="448FB877" w:rsidR="000656D6" w:rsidRPr="00650849" w:rsidRDefault="000656D6"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0849">
              <w:rPr>
                <w:rFonts w:cstheme="minorHAnsi"/>
                <w:b/>
                <w:sz w:val="18"/>
                <w:szCs w:val="18"/>
              </w:rPr>
              <w:t>16/11</w:t>
            </w:r>
          </w:p>
        </w:tc>
        <w:tc>
          <w:tcPr>
            <w:tcW w:w="3651" w:type="dxa"/>
          </w:tcPr>
          <w:p w14:paraId="4ADF3114" w14:textId="03C88A0E" w:rsidR="000656D6" w:rsidRPr="00650849" w:rsidRDefault="000656D6"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c>
          <w:tcPr>
            <w:tcW w:w="3230" w:type="dxa"/>
          </w:tcPr>
          <w:p w14:paraId="6F6AB6D0" w14:textId="401B71E4" w:rsidR="000656D6" w:rsidRPr="00650849" w:rsidRDefault="000656D6"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r>
      <w:tr w:rsidR="000656D6" w:rsidRPr="00650849" w14:paraId="3BDA4E26" w14:textId="77777777" w:rsidTr="00896096">
        <w:trPr>
          <w:trHeight w:val="55"/>
        </w:trPr>
        <w:tc>
          <w:tcPr>
            <w:cnfStyle w:val="001000000000" w:firstRow="0" w:lastRow="0" w:firstColumn="1" w:lastColumn="0" w:oddVBand="0" w:evenVBand="0" w:oddHBand="0" w:evenHBand="0" w:firstRowFirstColumn="0" w:firstRowLastColumn="0" w:lastRowFirstColumn="0" w:lastRowLastColumn="0"/>
            <w:tcW w:w="1126" w:type="dxa"/>
          </w:tcPr>
          <w:p w14:paraId="7920DEBF" w14:textId="4A739D85" w:rsidR="000656D6" w:rsidRPr="00650849" w:rsidRDefault="000656D6" w:rsidP="003A0A7A">
            <w:pPr>
              <w:spacing w:line="276" w:lineRule="auto"/>
              <w:jc w:val="center"/>
              <w:rPr>
                <w:rFonts w:cstheme="minorHAnsi"/>
                <w:sz w:val="18"/>
                <w:szCs w:val="18"/>
              </w:rPr>
            </w:pPr>
            <w:r w:rsidRPr="00650849">
              <w:rPr>
                <w:rFonts w:cstheme="minorHAnsi"/>
                <w:sz w:val="18"/>
                <w:szCs w:val="18"/>
              </w:rPr>
              <w:t>1</w:t>
            </w:r>
            <w:r w:rsidR="003A6459" w:rsidRPr="00650849">
              <w:rPr>
                <w:rFonts w:cstheme="minorHAnsi"/>
                <w:sz w:val="18"/>
                <w:szCs w:val="18"/>
              </w:rPr>
              <w:t>0</w:t>
            </w:r>
          </w:p>
        </w:tc>
        <w:tc>
          <w:tcPr>
            <w:tcW w:w="919" w:type="dxa"/>
          </w:tcPr>
          <w:p w14:paraId="7D0E3361" w14:textId="3BF8428A" w:rsidR="000656D6" w:rsidRPr="00650849" w:rsidRDefault="000656D6"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50849">
              <w:rPr>
                <w:rFonts w:cstheme="minorHAnsi"/>
                <w:b/>
                <w:sz w:val="18"/>
                <w:szCs w:val="18"/>
              </w:rPr>
              <w:t>23/11</w:t>
            </w:r>
          </w:p>
        </w:tc>
        <w:tc>
          <w:tcPr>
            <w:tcW w:w="3651" w:type="dxa"/>
          </w:tcPr>
          <w:p w14:paraId="24D602F5" w14:textId="77777777" w:rsidR="000656D6" w:rsidRPr="00650849" w:rsidRDefault="000656D6"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c>
          <w:tcPr>
            <w:tcW w:w="3230" w:type="dxa"/>
          </w:tcPr>
          <w:p w14:paraId="413C2814" w14:textId="7FE39EB2" w:rsidR="000656D6" w:rsidRPr="00650849" w:rsidRDefault="000656D6"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r>
      <w:tr w:rsidR="000656D6" w:rsidRPr="00650849" w14:paraId="74218FAB" w14:textId="77777777" w:rsidTr="00896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6" w:type="dxa"/>
          </w:tcPr>
          <w:p w14:paraId="40F4DB33" w14:textId="4934DC5B" w:rsidR="000656D6" w:rsidRPr="00650849" w:rsidRDefault="000656D6" w:rsidP="003A0A7A">
            <w:pPr>
              <w:spacing w:line="276" w:lineRule="auto"/>
              <w:jc w:val="center"/>
              <w:rPr>
                <w:rFonts w:cstheme="minorHAnsi"/>
                <w:sz w:val="18"/>
                <w:szCs w:val="18"/>
              </w:rPr>
            </w:pPr>
            <w:r w:rsidRPr="00650849">
              <w:rPr>
                <w:rFonts w:cstheme="minorHAnsi"/>
                <w:sz w:val="18"/>
                <w:szCs w:val="18"/>
              </w:rPr>
              <w:t>1</w:t>
            </w:r>
            <w:r w:rsidR="003A6459" w:rsidRPr="00650849">
              <w:rPr>
                <w:rFonts w:cstheme="minorHAnsi"/>
                <w:sz w:val="18"/>
                <w:szCs w:val="18"/>
              </w:rPr>
              <w:t>1</w:t>
            </w:r>
          </w:p>
        </w:tc>
        <w:tc>
          <w:tcPr>
            <w:tcW w:w="919" w:type="dxa"/>
          </w:tcPr>
          <w:p w14:paraId="0C8A13BD" w14:textId="23EE6824" w:rsidR="000656D6" w:rsidRPr="00650849" w:rsidRDefault="000656D6"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0849">
              <w:rPr>
                <w:rFonts w:cstheme="minorHAnsi"/>
                <w:b/>
                <w:sz w:val="18"/>
                <w:szCs w:val="18"/>
              </w:rPr>
              <w:t>30/11</w:t>
            </w:r>
          </w:p>
        </w:tc>
        <w:tc>
          <w:tcPr>
            <w:tcW w:w="3651" w:type="dxa"/>
          </w:tcPr>
          <w:p w14:paraId="2823F5D4" w14:textId="77777777" w:rsidR="000656D6" w:rsidRPr="00650849" w:rsidRDefault="000656D6"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c>
          <w:tcPr>
            <w:tcW w:w="3230" w:type="dxa"/>
          </w:tcPr>
          <w:p w14:paraId="069A9A64" w14:textId="77777777" w:rsidR="000656D6" w:rsidRPr="00650849" w:rsidRDefault="000656D6"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r>
      <w:tr w:rsidR="000656D6" w:rsidRPr="00650849" w14:paraId="6AAAC95B" w14:textId="77777777" w:rsidTr="00896096">
        <w:tc>
          <w:tcPr>
            <w:cnfStyle w:val="001000000000" w:firstRow="0" w:lastRow="0" w:firstColumn="1" w:lastColumn="0" w:oddVBand="0" w:evenVBand="0" w:oddHBand="0" w:evenHBand="0" w:firstRowFirstColumn="0" w:firstRowLastColumn="0" w:lastRowFirstColumn="0" w:lastRowLastColumn="0"/>
            <w:tcW w:w="1126" w:type="dxa"/>
            <w:shd w:val="clear" w:color="auto" w:fill="auto"/>
          </w:tcPr>
          <w:p w14:paraId="46918CCE" w14:textId="6D89D814" w:rsidR="000656D6" w:rsidRPr="00650849" w:rsidRDefault="003A6459" w:rsidP="003A0A7A">
            <w:pPr>
              <w:spacing w:line="276" w:lineRule="auto"/>
              <w:jc w:val="center"/>
              <w:rPr>
                <w:rFonts w:cstheme="minorHAnsi"/>
                <w:sz w:val="18"/>
                <w:szCs w:val="18"/>
              </w:rPr>
            </w:pPr>
            <w:r w:rsidRPr="00650849">
              <w:rPr>
                <w:rFonts w:cstheme="minorHAnsi"/>
                <w:sz w:val="18"/>
                <w:szCs w:val="18"/>
              </w:rPr>
              <w:t>12</w:t>
            </w:r>
          </w:p>
        </w:tc>
        <w:tc>
          <w:tcPr>
            <w:tcW w:w="919" w:type="dxa"/>
            <w:shd w:val="clear" w:color="auto" w:fill="auto"/>
          </w:tcPr>
          <w:p w14:paraId="58D39413" w14:textId="764CDEEE" w:rsidR="000656D6" w:rsidRPr="00650849" w:rsidRDefault="000656D6"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50849">
              <w:rPr>
                <w:rFonts w:cstheme="minorHAnsi"/>
                <w:b/>
                <w:sz w:val="18"/>
                <w:szCs w:val="18"/>
              </w:rPr>
              <w:t>7/12</w:t>
            </w:r>
          </w:p>
        </w:tc>
        <w:tc>
          <w:tcPr>
            <w:tcW w:w="3651" w:type="dxa"/>
            <w:shd w:val="clear" w:color="auto" w:fill="auto"/>
          </w:tcPr>
          <w:p w14:paraId="47E4838E" w14:textId="77777777" w:rsidR="000656D6" w:rsidRPr="00650849" w:rsidRDefault="000656D6"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c>
          <w:tcPr>
            <w:tcW w:w="3230" w:type="dxa"/>
          </w:tcPr>
          <w:p w14:paraId="2497B295" w14:textId="77777777" w:rsidR="000656D6" w:rsidRPr="00650849" w:rsidRDefault="000656D6"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r>
      <w:tr w:rsidR="003524ED" w:rsidRPr="00650849" w14:paraId="7676EED7" w14:textId="77777777" w:rsidTr="00896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6" w:type="dxa"/>
            <w:shd w:val="clear" w:color="auto" w:fill="auto"/>
          </w:tcPr>
          <w:p w14:paraId="4CCEBEBA" w14:textId="38F49C62" w:rsidR="003524ED" w:rsidRPr="00650849" w:rsidRDefault="000656D6" w:rsidP="003A0A7A">
            <w:pPr>
              <w:spacing w:line="276" w:lineRule="auto"/>
              <w:jc w:val="center"/>
              <w:rPr>
                <w:rFonts w:cstheme="minorHAnsi"/>
                <w:sz w:val="18"/>
                <w:szCs w:val="18"/>
              </w:rPr>
            </w:pPr>
            <w:r w:rsidRPr="00650849">
              <w:rPr>
                <w:rFonts w:cstheme="minorHAnsi"/>
                <w:sz w:val="18"/>
                <w:szCs w:val="18"/>
              </w:rPr>
              <w:t>1</w:t>
            </w:r>
            <w:r w:rsidR="003A6459" w:rsidRPr="00650849">
              <w:rPr>
                <w:rFonts w:cstheme="minorHAnsi"/>
                <w:sz w:val="18"/>
                <w:szCs w:val="18"/>
              </w:rPr>
              <w:t>3</w:t>
            </w:r>
          </w:p>
        </w:tc>
        <w:tc>
          <w:tcPr>
            <w:tcW w:w="919" w:type="dxa"/>
            <w:shd w:val="clear" w:color="auto" w:fill="auto"/>
          </w:tcPr>
          <w:p w14:paraId="3277C4A8" w14:textId="703FD0FA" w:rsidR="003524ED" w:rsidRPr="00650849" w:rsidRDefault="003524ED"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0849">
              <w:rPr>
                <w:rFonts w:cstheme="minorHAnsi"/>
                <w:b/>
                <w:sz w:val="18"/>
                <w:szCs w:val="18"/>
              </w:rPr>
              <w:t>14/12</w:t>
            </w:r>
          </w:p>
        </w:tc>
        <w:tc>
          <w:tcPr>
            <w:tcW w:w="3651" w:type="dxa"/>
            <w:shd w:val="clear" w:color="auto" w:fill="auto"/>
          </w:tcPr>
          <w:p w14:paraId="37C027C4" w14:textId="670D75A5" w:rsidR="003524ED" w:rsidRPr="00650849" w:rsidRDefault="00A2687D"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0849">
              <w:rPr>
                <w:rFonts w:cstheme="minorHAnsi"/>
                <w:b/>
                <w:sz w:val="18"/>
                <w:szCs w:val="18"/>
              </w:rPr>
              <w:t>SSLC 2</w:t>
            </w:r>
          </w:p>
        </w:tc>
        <w:tc>
          <w:tcPr>
            <w:tcW w:w="3230" w:type="dxa"/>
          </w:tcPr>
          <w:p w14:paraId="61C24FA9" w14:textId="77777777" w:rsidR="003524ED" w:rsidRPr="00650849" w:rsidRDefault="003524ED"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r>
      <w:tr w:rsidR="001116E5" w:rsidRPr="00650849" w14:paraId="5EE21402" w14:textId="77777777" w:rsidTr="00896096">
        <w:tc>
          <w:tcPr>
            <w:cnfStyle w:val="001000000000" w:firstRow="0" w:lastRow="0" w:firstColumn="1" w:lastColumn="0" w:oddVBand="0" w:evenVBand="0" w:oddHBand="0" w:evenHBand="0" w:firstRowFirstColumn="0" w:firstRowLastColumn="0" w:lastRowFirstColumn="0" w:lastRowLastColumn="0"/>
            <w:tcW w:w="1126" w:type="dxa"/>
            <w:vMerge w:val="restart"/>
            <w:shd w:val="clear" w:color="auto" w:fill="9CC2E5" w:themeFill="accent5" w:themeFillTint="99"/>
            <w:vAlign w:val="center"/>
          </w:tcPr>
          <w:p w14:paraId="4A79D979" w14:textId="16575E00" w:rsidR="001116E5" w:rsidRPr="00650849" w:rsidRDefault="001116E5" w:rsidP="003A0A7A">
            <w:pPr>
              <w:spacing w:line="276" w:lineRule="auto"/>
              <w:jc w:val="center"/>
              <w:rPr>
                <w:rFonts w:cstheme="minorHAnsi"/>
                <w:sz w:val="18"/>
                <w:szCs w:val="18"/>
              </w:rPr>
            </w:pPr>
            <w:r w:rsidRPr="00650849">
              <w:rPr>
                <w:rFonts w:cstheme="minorHAnsi"/>
                <w:sz w:val="18"/>
                <w:szCs w:val="18"/>
              </w:rPr>
              <w:t>14</w:t>
            </w:r>
          </w:p>
        </w:tc>
        <w:tc>
          <w:tcPr>
            <w:tcW w:w="919" w:type="dxa"/>
            <w:shd w:val="clear" w:color="auto" w:fill="9CC2E5" w:themeFill="accent5" w:themeFillTint="99"/>
          </w:tcPr>
          <w:p w14:paraId="3F98C69B" w14:textId="36E42038" w:rsidR="001116E5" w:rsidRPr="00650849" w:rsidRDefault="001116E5"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50849">
              <w:rPr>
                <w:rFonts w:cstheme="minorHAnsi"/>
                <w:b/>
                <w:sz w:val="18"/>
                <w:szCs w:val="18"/>
              </w:rPr>
              <w:t>21/12</w:t>
            </w:r>
          </w:p>
        </w:tc>
        <w:tc>
          <w:tcPr>
            <w:tcW w:w="3651" w:type="dxa"/>
            <w:shd w:val="clear" w:color="auto" w:fill="9CC2E5" w:themeFill="accent5" w:themeFillTint="99"/>
          </w:tcPr>
          <w:p w14:paraId="6308055E" w14:textId="78DF0100" w:rsidR="001116E5" w:rsidRPr="00650849" w:rsidRDefault="001116E5"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650849">
              <w:rPr>
                <w:rFonts w:cstheme="minorHAnsi"/>
                <w:b/>
                <w:bCs/>
                <w:sz w:val="18"/>
                <w:szCs w:val="18"/>
              </w:rPr>
              <w:t xml:space="preserve">Christmas Holidays </w:t>
            </w:r>
          </w:p>
        </w:tc>
        <w:tc>
          <w:tcPr>
            <w:tcW w:w="3230" w:type="dxa"/>
            <w:shd w:val="clear" w:color="auto" w:fill="9CC2E5" w:themeFill="accent5" w:themeFillTint="99"/>
          </w:tcPr>
          <w:p w14:paraId="45C2D7EA" w14:textId="77777777" w:rsidR="001116E5" w:rsidRPr="00650849" w:rsidRDefault="001116E5"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r>
      <w:tr w:rsidR="001116E5" w:rsidRPr="00650849" w14:paraId="4B732FF1" w14:textId="77777777" w:rsidTr="00896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6" w:type="dxa"/>
            <w:vMerge/>
            <w:shd w:val="clear" w:color="auto" w:fill="9CC2E5" w:themeFill="accent5" w:themeFillTint="99"/>
          </w:tcPr>
          <w:p w14:paraId="172FA663" w14:textId="06701EB9" w:rsidR="001116E5" w:rsidRPr="00650849" w:rsidRDefault="001116E5" w:rsidP="003A0A7A">
            <w:pPr>
              <w:spacing w:line="276" w:lineRule="auto"/>
              <w:jc w:val="center"/>
              <w:rPr>
                <w:rFonts w:cstheme="minorHAnsi"/>
                <w:sz w:val="18"/>
                <w:szCs w:val="18"/>
              </w:rPr>
            </w:pPr>
          </w:p>
        </w:tc>
        <w:tc>
          <w:tcPr>
            <w:tcW w:w="919" w:type="dxa"/>
            <w:shd w:val="clear" w:color="auto" w:fill="9CC2E5" w:themeFill="accent5" w:themeFillTint="99"/>
          </w:tcPr>
          <w:p w14:paraId="1A0EE5E8" w14:textId="6249193D" w:rsidR="001116E5" w:rsidRPr="00650849" w:rsidRDefault="001116E5"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0849">
              <w:rPr>
                <w:rFonts w:cstheme="minorHAnsi"/>
                <w:b/>
                <w:sz w:val="18"/>
                <w:szCs w:val="18"/>
              </w:rPr>
              <w:t>28/12</w:t>
            </w:r>
          </w:p>
        </w:tc>
        <w:tc>
          <w:tcPr>
            <w:tcW w:w="3651" w:type="dxa"/>
            <w:shd w:val="clear" w:color="auto" w:fill="9CC2E5" w:themeFill="accent5" w:themeFillTint="99"/>
          </w:tcPr>
          <w:p w14:paraId="4896A2C3" w14:textId="0E221F8B" w:rsidR="001116E5" w:rsidRPr="00650849" w:rsidRDefault="001116E5"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650849">
              <w:rPr>
                <w:rFonts w:cstheme="minorHAnsi"/>
                <w:b/>
                <w:bCs/>
                <w:sz w:val="18"/>
                <w:szCs w:val="18"/>
              </w:rPr>
              <w:t>Christmas Holidays</w:t>
            </w:r>
          </w:p>
        </w:tc>
        <w:tc>
          <w:tcPr>
            <w:tcW w:w="3230" w:type="dxa"/>
            <w:shd w:val="clear" w:color="auto" w:fill="9CC2E5" w:themeFill="accent5" w:themeFillTint="99"/>
          </w:tcPr>
          <w:p w14:paraId="55EEF67E" w14:textId="77777777" w:rsidR="001116E5" w:rsidRPr="00650849" w:rsidRDefault="001116E5"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r>
      <w:tr w:rsidR="001116E5" w:rsidRPr="00650849" w14:paraId="7B063D58" w14:textId="77777777" w:rsidTr="00896096">
        <w:tc>
          <w:tcPr>
            <w:cnfStyle w:val="001000000000" w:firstRow="0" w:lastRow="0" w:firstColumn="1" w:lastColumn="0" w:oddVBand="0" w:evenVBand="0" w:oddHBand="0" w:evenHBand="0" w:firstRowFirstColumn="0" w:firstRowLastColumn="0" w:lastRowFirstColumn="0" w:lastRowLastColumn="0"/>
            <w:tcW w:w="1126" w:type="dxa"/>
            <w:vMerge/>
            <w:shd w:val="clear" w:color="auto" w:fill="BDD6EE" w:themeFill="accent5" w:themeFillTint="66"/>
          </w:tcPr>
          <w:p w14:paraId="5D1B2D0A" w14:textId="73AD6F99" w:rsidR="001116E5" w:rsidRPr="00650849" w:rsidRDefault="001116E5" w:rsidP="003A0A7A">
            <w:pPr>
              <w:spacing w:line="276" w:lineRule="auto"/>
              <w:jc w:val="center"/>
              <w:rPr>
                <w:rFonts w:cstheme="minorHAnsi"/>
                <w:sz w:val="18"/>
                <w:szCs w:val="18"/>
              </w:rPr>
            </w:pPr>
          </w:p>
        </w:tc>
        <w:tc>
          <w:tcPr>
            <w:tcW w:w="919" w:type="dxa"/>
            <w:shd w:val="clear" w:color="auto" w:fill="BDD6EE" w:themeFill="accent5" w:themeFillTint="66"/>
          </w:tcPr>
          <w:p w14:paraId="769BC93F" w14:textId="03370F87" w:rsidR="001116E5" w:rsidRPr="00650849" w:rsidRDefault="001116E5"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50849">
              <w:rPr>
                <w:rFonts w:cstheme="minorHAnsi"/>
                <w:b/>
                <w:sz w:val="18"/>
                <w:szCs w:val="18"/>
              </w:rPr>
              <w:t>Thur 07/01</w:t>
            </w:r>
          </w:p>
        </w:tc>
        <w:tc>
          <w:tcPr>
            <w:tcW w:w="3651" w:type="dxa"/>
            <w:shd w:val="clear" w:color="auto" w:fill="BDD6EE" w:themeFill="accent5" w:themeFillTint="66"/>
          </w:tcPr>
          <w:p w14:paraId="51847650" w14:textId="6036489C" w:rsidR="001116E5" w:rsidRPr="00650849" w:rsidRDefault="00BD0631"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Pr>
                <w:rFonts w:cstheme="minorHAnsi"/>
                <w:b/>
                <w:sz w:val="18"/>
                <w:szCs w:val="18"/>
              </w:rPr>
              <w:t>Staff Development Day Wed 06/0</w:t>
            </w:r>
            <w:r w:rsidR="001116E5" w:rsidRPr="00650849">
              <w:rPr>
                <w:rFonts w:cstheme="minorHAnsi"/>
                <w:b/>
                <w:sz w:val="18"/>
                <w:szCs w:val="18"/>
              </w:rPr>
              <w:t>1/21 Directed Study</w:t>
            </w:r>
          </w:p>
        </w:tc>
        <w:tc>
          <w:tcPr>
            <w:tcW w:w="3230" w:type="dxa"/>
            <w:shd w:val="clear" w:color="auto" w:fill="BDD6EE" w:themeFill="accent5" w:themeFillTint="66"/>
            <w:vAlign w:val="center"/>
          </w:tcPr>
          <w:p w14:paraId="61BBC1CA" w14:textId="3DFDE52C" w:rsidR="001116E5" w:rsidRPr="00650849" w:rsidRDefault="001116E5"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color w:val="C00000"/>
                <w:sz w:val="18"/>
                <w:szCs w:val="18"/>
              </w:rPr>
            </w:pPr>
            <w:r w:rsidRPr="00650849">
              <w:rPr>
                <w:rFonts w:cstheme="minorHAnsi"/>
                <w:b/>
                <w:color w:val="C00000"/>
                <w:sz w:val="18"/>
                <w:szCs w:val="18"/>
              </w:rPr>
              <w:t>Final hand in Date 08/</w:t>
            </w:r>
            <w:r w:rsidR="00D30E9F" w:rsidRPr="00650849">
              <w:rPr>
                <w:rFonts w:cstheme="minorHAnsi"/>
                <w:b/>
                <w:color w:val="C00000"/>
                <w:sz w:val="18"/>
                <w:szCs w:val="18"/>
              </w:rPr>
              <w:t>01</w:t>
            </w:r>
            <w:r w:rsidRPr="00650849">
              <w:rPr>
                <w:rFonts w:cstheme="minorHAnsi"/>
                <w:b/>
                <w:color w:val="C00000"/>
                <w:sz w:val="18"/>
                <w:szCs w:val="18"/>
              </w:rPr>
              <w:t>/21</w:t>
            </w:r>
          </w:p>
        </w:tc>
      </w:tr>
      <w:tr w:rsidR="009A499D" w:rsidRPr="00650849" w14:paraId="7F63CD92" w14:textId="77777777" w:rsidTr="00896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6" w:type="dxa"/>
            <w:shd w:val="clear" w:color="auto" w:fill="auto"/>
          </w:tcPr>
          <w:p w14:paraId="396C4671" w14:textId="0C6FB8DA" w:rsidR="009A499D" w:rsidRPr="00650849" w:rsidRDefault="009A499D" w:rsidP="003A0A7A">
            <w:pPr>
              <w:spacing w:line="276" w:lineRule="auto"/>
              <w:jc w:val="center"/>
              <w:rPr>
                <w:rFonts w:cstheme="minorHAnsi"/>
                <w:sz w:val="18"/>
                <w:szCs w:val="18"/>
              </w:rPr>
            </w:pPr>
          </w:p>
        </w:tc>
        <w:tc>
          <w:tcPr>
            <w:tcW w:w="919" w:type="dxa"/>
          </w:tcPr>
          <w:p w14:paraId="09D71F11" w14:textId="153144D9" w:rsidR="009A499D" w:rsidRPr="00650849" w:rsidRDefault="003524ED"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0849">
              <w:rPr>
                <w:rFonts w:cstheme="minorHAnsi"/>
                <w:b/>
                <w:sz w:val="18"/>
                <w:szCs w:val="18"/>
              </w:rPr>
              <w:t>11</w:t>
            </w:r>
            <w:r w:rsidR="009A499D" w:rsidRPr="00650849">
              <w:rPr>
                <w:rFonts w:cstheme="minorHAnsi"/>
                <w:b/>
                <w:sz w:val="18"/>
                <w:szCs w:val="18"/>
              </w:rPr>
              <w:t>/01</w:t>
            </w:r>
          </w:p>
        </w:tc>
        <w:tc>
          <w:tcPr>
            <w:tcW w:w="3651" w:type="dxa"/>
            <w:shd w:val="clear" w:color="auto" w:fill="auto"/>
          </w:tcPr>
          <w:p w14:paraId="1CCF83A1" w14:textId="77777777" w:rsidR="009A499D" w:rsidRPr="00650849" w:rsidRDefault="009A499D"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c>
          <w:tcPr>
            <w:tcW w:w="3230" w:type="dxa"/>
            <w:vAlign w:val="center"/>
          </w:tcPr>
          <w:p w14:paraId="5FF970A8" w14:textId="75F4D0E6" w:rsidR="009A499D" w:rsidRPr="00650849" w:rsidRDefault="00A2687D"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color w:val="C00000"/>
                <w:sz w:val="18"/>
                <w:szCs w:val="18"/>
              </w:rPr>
            </w:pPr>
            <w:r w:rsidRPr="00650849">
              <w:rPr>
                <w:rFonts w:cstheme="minorHAnsi"/>
                <w:b/>
                <w:color w:val="C00000"/>
                <w:sz w:val="18"/>
                <w:szCs w:val="18"/>
              </w:rPr>
              <w:t xml:space="preserve">Semester 1 </w:t>
            </w:r>
            <w:r w:rsidR="00317C9A" w:rsidRPr="00650849">
              <w:rPr>
                <w:rFonts w:cstheme="minorHAnsi"/>
                <w:b/>
                <w:color w:val="C00000"/>
                <w:sz w:val="18"/>
                <w:szCs w:val="18"/>
              </w:rPr>
              <w:t>Marking</w:t>
            </w:r>
          </w:p>
        </w:tc>
      </w:tr>
      <w:tr w:rsidR="009A499D" w:rsidRPr="00650849" w14:paraId="25DF864F" w14:textId="77777777" w:rsidTr="00896096">
        <w:tc>
          <w:tcPr>
            <w:cnfStyle w:val="001000000000" w:firstRow="0" w:lastRow="0" w:firstColumn="1" w:lastColumn="0" w:oddVBand="0" w:evenVBand="0" w:oddHBand="0" w:evenHBand="0" w:firstRowFirstColumn="0" w:firstRowLastColumn="0" w:lastRowFirstColumn="0" w:lastRowLastColumn="0"/>
            <w:tcW w:w="1126" w:type="dxa"/>
            <w:shd w:val="clear" w:color="auto" w:fill="auto"/>
          </w:tcPr>
          <w:p w14:paraId="32D25380" w14:textId="5D846831" w:rsidR="009A499D" w:rsidRPr="00650849" w:rsidRDefault="009A499D" w:rsidP="003A0A7A">
            <w:pPr>
              <w:spacing w:line="276" w:lineRule="auto"/>
              <w:jc w:val="center"/>
              <w:rPr>
                <w:rFonts w:cstheme="minorHAnsi"/>
                <w:sz w:val="18"/>
                <w:szCs w:val="18"/>
              </w:rPr>
            </w:pPr>
          </w:p>
        </w:tc>
        <w:tc>
          <w:tcPr>
            <w:tcW w:w="919" w:type="dxa"/>
            <w:shd w:val="clear" w:color="auto" w:fill="auto"/>
          </w:tcPr>
          <w:p w14:paraId="49DA19E9" w14:textId="6FB5847F" w:rsidR="009A499D" w:rsidRPr="00650849" w:rsidRDefault="009A499D"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50849">
              <w:rPr>
                <w:rFonts w:cstheme="minorHAnsi"/>
                <w:b/>
                <w:sz w:val="18"/>
                <w:szCs w:val="18"/>
              </w:rPr>
              <w:t>1</w:t>
            </w:r>
            <w:r w:rsidR="003524ED" w:rsidRPr="00650849">
              <w:rPr>
                <w:rFonts w:cstheme="minorHAnsi"/>
                <w:b/>
                <w:sz w:val="18"/>
                <w:szCs w:val="18"/>
              </w:rPr>
              <w:t>8</w:t>
            </w:r>
            <w:r w:rsidRPr="00650849">
              <w:rPr>
                <w:rFonts w:cstheme="minorHAnsi"/>
                <w:b/>
                <w:sz w:val="18"/>
                <w:szCs w:val="18"/>
              </w:rPr>
              <w:t>/01</w:t>
            </w:r>
          </w:p>
        </w:tc>
        <w:tc>
          <w:tcPr>
            <w:tcW w:w="3651" w:type="dxa"/>
            <w:shd w:val="clear" w:color="auto" w:fill="auto"/>
          </w:tcPr>
          <w:p w14:paraId="4F20D344" w14:textId="2AFEE407" w:rsidR="009A499D" w:rsidRPr="00650849" w:rsidRDefault="009A499D"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c>
          <w:tcPr>
            <w:tcW w:w="3230" w:type="dxa"/>
          </w:tcPr>
          <w:p w14:paraId="3955A674" w14:textId="737D0547" w:rsidR="009A499D" w:rsidRPr="00650849" w:rsidRDefault="00A2687D"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color w:val="7030A0"/>
                <w:sz w:val="18"/>
                <w:szCs w:val="18"/>
              </w:rPr>
            </w:pPr>
            <w:r w:rsidRPr="00650849">
              <w:rPr>
                <w:rFonts w:cstheme="minorHAnsi"/>
                <w:b/>
                <w:color w:val="C00000"/>
                <w:sz w:val="18"/>
                <w:szCs w:val="18"/>
              </w:rPr>
              <w:t xml:space="preserve">Semester 1 </w:t>
            </w:r>
            <w:r w:rsidR="00317C9A" w:rsidRPr="00650849">
              <w:rPr>
                <w:rFonts w:cstheme="minorHAnsi"/>
                <w:b/>
                <w:color w:val="C00000"/>
                <w:sz w:val="18"/>
                <w:szCs w:val="18"/>
              </w:rPr>
              <w:t>Marking</w:t>
            </w:r>
          </w:p>
        </w:tc>
      </w:tr>
    </w:tbl>
    <w:tbl>
      <w:tblPr>
        <w:tblStyle w:val="ListTable3-Accent21"/>
        <w:tblpPr w:leftFromText="180" w:rightFromText="180" w:vertAnchor="text" w:horzAnchor="margin" w:tblpY="251"/>
        <w:tblW w:w="8926" w:type="dxa"/>
        <w:tblBorders>
          <w:insideH w:val="single" w:sz="4" w:space="0" w:color="2683C6"/>
          <w:insideV w:val="single" w:sz="4" w:space="0" w:color="2683C6"/>
        </w:tblBorders>
        <w:tblLook w:val="04A0" w:firstRow="1" w:lastRow="0" w:firstColumn="1" w:lastColumn="0" w:noHBand="0" w:noVBand="1"/>
      </w:tblPr>
      <w:tblGrid>
        <w:gridCol w:w="1127"/>
        <w:gridCol w:w="919"/>
        <w:gridCol w:w="3649"/>
        <w:gridCol w:w="3231"/>
      </w:tblGrid>
      <w:tr w:rsidR="009A499D" w:rsidRPr="00650849" w14:paraId="3A9B4C61" w14:textId="77777777" w:rsidTr="00A2687D">
        <w:trPr>
          <w:cnfStyle w:val="100000000000" w:firstRow="1" w:lastRow="0" w:firstColumn="0" w:lastColumn="0" w:oddVBand="0" w:evenVBand="0" w:oddHBand="0" w:evenHBand="0" w:firstRowFirstColumn="0" w:firstRowLastColumn="0" w:lastRowFirstColumn="0" w:lastRowLastColumn="0"/>
          <w:trHeight w:val="415"/>
        </w:trPr>
        <w:tc>
          <w:tcPr>
            <w:cnfStyle w:val="001000000100" w:firstRow="0" w:lastRow="0" w:firstColumn="1" w:lastColumn="0" w:oddVBand="0" w:evenVBand="0" w:oddHBand="0" w:evenHBand="0" w:firstRowFirstColumn="1" w:firstRowLastColumn="0" w:lastRowFirstColumn="0" w:lastRowLastColumn="0"/>
            <w:tcW w:w="1127" w:type="dxa"/>
            <w:vAlign w:val="center"/>
          </w:tcPr>
          <w:p w14:paraId="0BF0E7BC" w14:textId="2DCC61C8" w:rsidR="009A499D" w:rsidRPr="00650849" w:rsidRDefault="009A499D" w:rsidP="003A0A7A">
            <w:pPr>
              <w:spacing w:line="276" w:lineRule="auto"/>
              <w:jc w:val="center"/>
              <w:rPr>
                <w:rFonts w:cstheme="minorHAnsi"/>
                <w:sz w:val="18"/>
                <w:szCs w:val="18"/>
              </w:rPr>
            </w:pPr>
            <w:r w:rsidRPr="00650849">
              <w:rPr>
                <w:rFonts w:cstheme="minorHAnsi"/>
                <w:sz w:val="18"/>
                <w:szCs w:val="18"/>
              </w:rPr>
              <w:t>Semester</w:t>
            </w:r>
            <w:r w:rsidR="003A6459" w:rsidRPr="00650849">
              <w:rPr>
                <w:rFonts w:cstheme="minorHAnsi"/>
                <w:sz w:val="18"/>
                <w:szCs w:val="18"/>
              </w:rPr>
              <w:t xml:space="preserve"> </w:t>
            </w:r>
            <w:r w:rsidRPr="00650849">
              <w:rPr>
                <w:rFonts w:cstheme="minorHAnsi"/>
                <w:sz w:val="18"/>
                <w:szCs w:val="18"/>
              </w:rPr>
              <w:t xml:space="preserve"> 2</w:t>
            </w:r>
          </w:p>
        </w:tc>
        <w:tc>
          <w:tcPr>
            <w:tcW w:w="919" w:type="dxa"/>
            <w:vAlign w:val="center"/>
          </w:tcPr>
          <w:p w14:paraId="33F6C2FB" w14:textId="77777777" w:rsidR="009A499D" w:rsidRPr="00650849" w:rsidRDefault="009A499D" w:rsidP="003A0A7A">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50849">
              <w:rPr>
                <w:rFonts w:cstheme="minorHAnsi"/>
                <w:sz w:val="18"/>
                <w:szCs w:val="18"/>
              </w:rPr>
              <w:t>w/c</w:t>
            </w:r>
          </w:p>
        </w:tc>
        <w:tc>
          <w:tcPr>
            <w:tcW w:w="3649" w:type="dxa"/>
            <w:vAlign w:val="center"/>
          </w:tcPr>
          <w:p w14:paraId="1CA2ED0E" w14:textId="0960E472" w:rsidR="009A499D" w:rsidRPr="00650849" w:rsidRDefault="00A2687D" w:rsidP="003A0A7A">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50849">
              <w:rPr>
                <w:rFonts w:cstheme="minorHAnsi"/>
                <w:sz w:val="18"/>
                <w:szCs w:val="18"/>
              </w:rPr>
              <w:t>Events</w:t>
            </w:r>
          </w:p>
        </w:tc>
        <w:tc>
          <w:tcPr>
            <w:tcW w:w="3231" w:type="dxa"/>
            <w:vAlign w:val="center"/>
          </w:tcPr>
          <w:p w14:paraId="316CEBB5" w14:textId="564E8B3B" w:rsidR="009A499D" w:rsidRPr="00650849" w:rsidRDefault="00A2687D" w:rsidP="003A0A7A">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50849">
              <w:rPr>
                <w:rFonts w:cstheme="minorHAnsi"/>
                <w:sz w:val="18"/>
                <w:szCs w:val="18"/>
              </w:rPr>
              <w:t>Year 1</w:t>
            </w:r>
          </w:p>
        </w:tc>
      </w:tr>
      <w:tr w:rsidR="009A499D" w:rsidRPr="00650849" w14:paraId="46FCD3C1" w14:textId="77777777" w:rsidTr="00FE537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27" w:type="dxa"/>
            <w:shd w:val="clear" w:color="auto" w:fill="DEEAF6" w:themeFill="accent5" w:themeFillTint="33"/>
            <w:vAlign w:val="center"/>
          </w:tcPr>
          <w:p w14:paraId="72CE05F8" w14:textId="77777777" w:rsidR="009A499D" w:rsidRPr="00650849" w:rsidRDefault="009A499D" w:rsidP="003A0A7A">
            <w:pPr>
              <w:spacing w:line="276" w:lineRule="auto"/>
              <w:jc w:val="center"/>
              <w:rPr>
                <w:rFonts w:cstheme="minorHAnsi"/>
                <w:sz w:val="18"/>
                <w:szCs w:val="18"/>
              </w:rPr>
            </w:pPr>
            <w:r w:rsidRPr="00650849">
              <w:rPr>
                <w:rFonts w:cstheme="minorHAnsi"/>
                <w:sz w:val="18"/>
                <w:szCs w:val="18"/>
              </w:rPr>
              <w:t>Week</w:t>
            </w:r>
          </w:p>
        </w:tc>
        <w:tc>
          <w:tcPr>
            <w:tcW w:w="919" w:type="dxa"/>
            <w:shd w:val="clear" w:color="auto" w:fill="DEEAF6" w:themeFill="accent5" w:themeFillTint="33"/>
            <w:vAlign w:val="center"/>
          </w:tcPr>
          <w:p w14:paraId="64303873" w14:textId="7CEEA848" w:rsidR="00A6609D" w:rsidRPr="00650849" w:rsidRDefault="00A6609D"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650849">
              <w:rPr>
                <w:rFonts w:cstheme="minorHAnsi"/>
                <w:b/>
                <w:sz w:val="16"/>
                <w:szCs w:val="16"/>
              </w:rPr>
              <w:t>Date</w:t>
            </w:r>
          </w:p>
          <w:p w14:paraId="64C7E80A" w14:textId="28F29298" w:rsidR="009A499D" w:rsidRPr="00650849" w:rsidRDefault="00A6609D"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0849">
              <w:rPr>
                <w:rFonts w:cstheme="minorHAnsi"/>
                <w:b/>
                <w:sz w:val="16"/>
                <w:szCs w:val="16"/>
              </w:rPr>
              <w:t>2020-21</w:t>
            </w:r>
          </w:p>
        </w:tc>
        <w:tc>
          <w:tcPr>
            <w:tcW w:w="3649" w:type="dxa"/>
            <w:shd w:val="clear" w:color="auto" w:fill="DEEAF6" w:themeFill="accent5" w:themeFillTint="33"/>
            <w:vAlign w:val="center"/>
          </w:tcPr>
          <w:p w14:paraId="641DA5AA" w14:textId="77777777" w:rsidR="009A499D" w:rsidRPr="00650849" w:rsidRDefault="009A499D"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0849">
              <w:rPr>
                <w:rFonts w:cstheme="minorHAnsi"/>
                <w:b/>
                <w:sz w:val="18"/>
                <w:szCs w:val="18"/>
              </w:rPr>
              <w:t>Assessment</w:t>
            </w:r>
          </w:p>
        </w:tc>
        <w:tc>
          <w:tcPr>
            <w:tcW w:w="3231" w:type="dxa"/>
            <w:shd w:val="clear" w:color="auto" w:fill="DEEAF6" w:themeFill="accent5" w:themeFillTint="33"/>
            <w:vAlign w:val="center"/>
          </w:tcPr>
          <w:p w14:paraId="60696963" w14:textId="7C92410F" w:rsidR="009A499D" w:rsidRPr="00650849" w:rsidRDefault="00A6609D" w:rsidP="003A0A7A">
            <w:pPr>
              <w:spacing w:line="276" w:lineRule="auto"/>
              <w:ind w:left="-108"/>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650849">
              <w:rPr>
                <w:rFonts w:cstheme="minorHAnsi"/>
                <w:b/>
                <w:sz w:val="16"/>
                <w:szCs w:val="16"/>
              </w:rPr>
              <w:t xml:space="preserve">Summative Assignment due dates </w:t>
            </w:r>
            <w:r w:rsidR="00B8218A" w:rsidRPr="00650849">
              <w:rPr>
                <w:rFonts w:cstheme="minorHAnsi"/>
                <w:b/>
                <w:sz w:val="16"/>
                <w:szCs w:val="16"/>
              </w:rPr>
              <w:t>Module</w:t>
            </w:r>
            <w:r w:rsidRPr="00650849">
              <w:rPr>
                <w:rFonts w:cstheme="minorHAnsi"/>
                <w:b/>
                <w:sz w:val="16"/>
                <w:szCs w:val="16"/>
              </w:rPr>
              <w:t xml:space="preserve"> Number and Assignment Number</w:t>
            </w:r>
          </w:p>
        </w:tc>
      </w:tr>
      <w:tr w:rsidR="009A499D" w:rsidRPr="00650849" w14:paraId="2C69E0CA" w14:textId="77777777" w:rsidTr="001116E5">
        <w:tc>
          <w:tcPr>
            <w:cnfStyle w:val="001000000000" w:firstRow="0" w:lastRow="0" w:firstColumn="1" w:lastColumn="0" w:oddVBand="0" w:evenVBand="0" w:oddHBand="0" w:evenHBand="0" w:firstRowFirstColumn="0" w:firstRowLastColumn="0" w:lastRowFirstColumn="0" w:lastRowLastColumn="0"/>
            <w:tcW w:w="1127" w:type="dxa"/>
            <w:shd w:val="clear" w:color="auto" w:fill="auto"/>
          </w:tcPr>
          <w:p w14:paraId="6C547651" w14:textId="79460391" w:rsidR="009A499D" w:rsidRPr="00650849" w:rsidRDefault="00317C9A" w:rsidP="003A0A7A">
            <w:pPr>
              <w:spacing w:line="276" w:lineRule="auto"/>
              <w:jc w:val="center"/>
              <w:rPr>
                <w:rFonts w:cstheme="minorHAnsi"/>
                <w:sz w:val="18"/>
                <w:szCs w:val="18"/>
              </w:rPr>
            </w:pPr>
            <w:r w:rsidRPr="00650849">
              <w:rPr>
                <w:rFonts w:cstheme="minorHAnsi"/>
                <w:sz w:val="18"/>
                <w:szCs w:val="18"/>
              </w:rPr>
              <w:t>2</w:t>
            </w:r>
          </w:p>
        </w:tc>
        <w:tc>
          <w:tcPr>
            <w:tcW w:w="919" w:type="dxa"/>
            <w:shd w:val="clear" w:color="auto" w:fill="auto"/>
          </w:tcPr>
          <w:p w14:paraId="7F4BEE25" w14:textId="26FCF081" w:rsidR="009A499D" w:rsidRPr="00650849" w:rsidRDefault="00431EF5"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50849">
              <w:rPr>
                <w:rFonts w:cstheme="minorHAnsi"/>
                <w:b/>
                <w:sz w:val="18"/>
                <w:szCs w:val="18"/>
              </w:rPr>
              <w:t>01/02</w:t>
            </w:r>
          </w:p>
        </w:tc>
        <w:tc>
          <w:tcPr>
            <w:tcW w:w="3649" w:type="dxa"/>
            <w:shd w:val="clear" w:color="auto" w:fill="auto"/>
          </w:tcPr>
          <w:p w14:paraId="1EFBF0DD" w14:textId="77777777" w:rsidR="009A499D" w:rsidRPr="00650849" w:rsidRDefault="009A499D"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c>
          <w:tcPr>
            <w:tcW w:w="3231" w:type="dxa"/>
          </w:tcPr>
          <w:p w14:paraId="425405A8" w14:textId="64635B99" w:rsidR="009A499D" w:rsidRPr="00650849" w:rsidRDefault="00A2687D"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50849">
              <w:rPr>
                <w:rFonts w:cstheme="minorHAnsi"/>
                <w:b/>
                <w:color w:val="7030A0"/>
                <w:sz w:val="18"/>
                <w:szCs w:val="18"/>
              </w:rPr>
              <w:t xml:space="preserve">Semester 1 </w:t>
            </w:r>
            <w:r w:rsidR="00317C9A" w:rsidRPr="00650849">
              <w:rPr>
                <w:rFonts w:cstheme="minorHAnsi"/>
                <w:b/>
                <w:color w:val="7030A0"/>
                <w:sz w:val="18"/>
                <w:szCs w:val="18"/>
              </w:rPr>
              <w:t>Grades to Exam Board</w:t>
            </w:r>
          </w:p>
        </w:tc>
      </w:tr>
      <w:tr w:rsidR="00317C9A" w:rsidRPr="00650849" w14:paraId="098734E1" w14:textId="77777777" w:rsidTr="001116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shd w:val="clear" w:color="auto" w:fill="auto"/>
          </w:tcPr>
          <w:p w14:paraId="7CC41347" w14:textId="10E2D15D" w:rsidR="00317C9A" w:rsidRPr="00650849" w:rsidRDefault="00317C9A" w:rsidP="003A0A7A">
            <w:pPr>
              <w:spacing w:line="276" w:lineRule="auto"/>
              <w:jc w:val="center"/>
              <w:rPr>
                <w:rFonts w:cstheme="minorHAnsi"/>
                <w:sz w:val="18"/>
                <w:szCs w:val="18"/>
              </w:rPr>
            </w:pPr>
            <w:r w:rsidRPr="00650849">
              <w:rPr>
                <w:rFonts w:cstheme="minorHAnsi"/>
                <w:sz w:val="18"/>
                <w:szCs w:val="18"/>
              </w:rPr>
              <w:t>3</w:t>
            </w:r>
          </w:p>
        </w:tc>
        <w:tc>
          <w:tcPr>
            <w:tcW w:w="919" w:type="dxa"/>
            <w:shd w:val="clear" w:color="auto" w:fill="auto"/>
          </w:tcPr>
          <w:p w14:paraId="09248B26" w14:textId="74680F55" w:rsidR="00317C9A" w:rsidRPr="00650849" w:rsidRDefault="00317C9A"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0849">
              <w:rPr>
                <w:rFonts w:cstheme="minorHAnsi"/>
                <w:b/>
                <w:sz w:val="18"/>
                <w:szCs w:val="18"/>
              </w:rPr>
              <w:t>08/02</w:t>
            </w:r>
            <w:r w:rsidR="009E2C19" w:rsidRPr="00650849">
              <w:rPr>
                <w:rFonts w:cstheme="minorHAnsi"/>
                <w:b/>
                <w:sz w:val="18"/>
                <w:szCs w:val="18"/>
              </w:rPr>
              <w:t>/21</w:t>
            </w:r>
          </w:p>
        </w:tc>
        <w:tc>
          <w:tcPr>
            <w:tcW w:w="3649" w:type="dxa"/>
            <w:shd w:val="clear" w:color="auto" w:fill="auto"/>
          </w:tcPr>
          <w:p w14:paraId="59FAEA20" w14:textId="065CAEB1" w:rsidR="00317C9A" w:rsidRPr="00650849" w:rsidRDefault="00DD2BE0"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0849">
              <w:rPr>
                <w:rFonts w:cstheme="minorHAnsi"/>
                <w:b/>
                <w:sz w:val="18"/>
                <w:szCs w:val="18"/>
              </w:rPr>
              <w:t>Student Conference 9/</w:t>
            </w:r>
            <w:r w:rsidR="00BD0631">
              <w:rPr>
                <w:rFonts w:cstheme="minorHAnsi"/>
                <w:b/>
                <w:sz w:val="18"/>
                <w:szCs w:val="18"/>
              </w:rPr>
              <w:t>0</w:t>
            </w:r>
            <w:r w:rsidRPr="00650849">
              <w:rPr>
                <w:rFonts w:cstheme="minorHAnsi"/>
                <w:b/>
                <w:sz w:val="18"/>
                <w:szCs w:val="18"/>
              </w:rPr>
              <w:t>2/21</w:t>
            </w:r>
          </w:p>
        </w:tc>
        <w:tc>
          <w:tcPr>
            <w:tcW w:w="3231" w:type="dxa"/>
          </w:tcPr>
          <w:p w14:paraId="09F4A5BF" w14:textId="7CBD7BBC" w:rsidR="00317C9A" w:rsidRPr="00650849" w:rsidRDefault="00317C9A"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color w:val="FF0000"/>
                <w:sz w:val="18"/>
                <w:szCs w:val="18"/>
              </w:rPr>
            </w:pPr>
            <w:r w:rsidRPr="00650849">
              <w:rPr>
                <w:rFonts w:cstheme="minorHAnsi"/>
                <w:b/>
                <w:color w:val="FF0000"/>
                <w:sz w:val="18"/>
                <w:szCs w:val="18"/>
              </w:rPr>
              <w:t xml:space="preserve">Interim </w:t>
            </w:r>
            <w:r w:rsidR="00430294" w:rsidRPr="00650849">
              <w:rPr>
                <w:rFonts w:cstheme="minorHAnsi"/>
                <w:b/>
                <w:color w:val="FF0000"/>
                <w:sz w:val="18"/>
                <w:szCs w:val="18"/>
              </w:rPr>
              <w:t xml:space="preserve">First Year </w:t>
            </w:r>
            <w:r w:rsidRPr="00650849">
              <w:rPr>
                <w:rFonts w:cstheme="minorHAnsi"/>
                <w:b/>
                <w:color w:val="FF0000"/>
                <w:sz w:val="18"/>
                <w:szCs w:val="18"/>
              </w:rPr>
              <w:t>Exam Board</w:t>
            </w:r>
          </w:p>
        </w:tc>
      </w:tr>
      <w:tr w:rsidR="00317C9A" w:rsidRPr="00650849" w14:paraId="35FBAC52" w14:textId="77777777" w:rsidTr="001116E5">
        <w:tc>
          <w:tcPr>
            <w:cnfStyle w:val="001000000000" w:firstRow="0" w:lastRow="0" w:firstColumn="1" w:lastColumn="0" w:oddVBand="0" w:evenVBand="0" w:oddHBand="0" w:evenHBand="0" w:firstRowFirstColumn="0" w:firstRowLastColumn="0" w:lastRowFirstColumn="0" w:lastRowLastColumn="0"/>
            <w:tcW w:w="1127" w:type="dxa"/>
            <w:shd w:val="clear" w:color="auto" w:fill="BDD6EE" w:themeFill="accent5" w:themeFillTint="66"/>
          </w:tcPr>
          <w:p w14:paraId="74E1684A" w14:textId="68869847" w:rsidR="00317C9A" w:rsidRPr="00650849" w:rsidRDefault="00317C9A" w:rsidP="003A0A7A">
            <w:pPr>
              <w:spacing w:line="276" w:lineRule="auto"/>
              <w:jc w:val="center"/>
              <w:rPr>
                <w:rFonts w:cstheme="minorHAnsi"/>
                <w:sz w:val="18"/>
                <w:szCs w:val="18"/>
              </w:rPr>
            </w:pPr>
            <w:r w:rsidRPr="00650849">
              <w:rPr>
                <w:rFonts w:cstheme="minorHAnsi"/>
                <w:sz w:val="18"/>
                <w:szCs w:val="18"/>
              </w:rPr>
              <w:t>4</w:t>
            </w:r>
          </w:p>
        </w:tc>
        <w:tc>
          <w:tcPr>
            <w:tcW w:w="919" w:type="dxa"/>
            <w:shd w:val="clear" w:color="auto" w:fill="BDD6EE" w:themeFill="accent5" w:themeFillTint="66"/>
          </w:tcPr>
          <w:p w14:paraId="066AE6F5" w14:textId="4F2AF006" w:rsidR="00317C9A" w:rsidRPr="00650849" w:rsidRDefault="00317C9A"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50849">
              <w:rPr>
                <w:rFonts w:cstheme="minorHAnsi"/>
                <w:b/>
                <w:sz w:val="18"/>
                <w:szCs w:val="18"/>
              </w:rPr>
              <w:t>15/02</w:t>
            </w:r>
          </w:p>
        </w:tc>
        <w:tc>
          <w:tcPr>
            <w:tcW w:w="3649" w:type="dxa"/>
            <w:shd w:val="clear" w:color="auto" w:fill="BDD6EE" w:themeFill="accent5" w:themeFillTint="66"/>
          </w:tcPr>
          <w:p w14:paraId="4E2AF316" w14:textId="7BDDF421" w:rsidR="00317C9A" w:rsidRPr="00650849" w:rsidRDefault="00317C9A"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50849">
              <w:rPr>
                <w:rFonts w:cstheme="minorHAnsi"/>
                <w:b/>
                <w:sz w:val="18"/>
                <w:szCs w:val="18"/>
              </w:rPr>
              <w:t>Half Term – Directed Study</w:t>
            </w:r>
          </w:p>
        </w:tc>
        <w:tc>
          <w:tcPr>
            <w:tcW w:w="3231" w:type="dxa"/>
            <w:shd w:val="clear" w:color="auto" w:fill="BDD6EE" w:themeFill="accent5" w:themeFillTint="66"/>
          </w:tcPr>
          <w:p w14:paraId="60BC61AA" w14:textId="59AA50DB" w:rsidR="00317C9A" w:rsidRPr="00650849" w:rsidRDefault="00317C9A"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color w:val="FF0000"/>
                <w:sz w:val="18"/>
                <w:szCs w:val="18"/>
              </w:rPr>
            </w:pPr>
          </w:p>
        </w:tc>
      </w:tr>
      <w:tr w:rsidR="00317C9A" w:rsidRPr="00650849" w14:paraId="5A3BE208" w14:textId="77777777" w:rsidTr="001116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14:paraId="130E9F68" w14:textId="0E8CBE2D" w:rsidR="00317C9A" w:rsidRPr="00650849" w:rsidRDefault="00317C9A" w:rsidP="003A0A7A">
            <w:pPr>
              <w:spacing w:line="276" w:lineRule="auto"/>
              <w:jc w:val="center"/>
              <w:rPr>
                <w:rFonts w:cstheme="minorHAnsi"/>
                <w:sz w:val="18"/>
                <w:szCs w:val="18"/>
              </w:rPr>
            </w:pPr>
            <w:r w:rsidRPr="00650849">
              <w:rPr>
                <w:rFonts w:cstheme="minorHAnsi"/>
                <w:sz w:val="18"/>
                <w:szCs w:val="18"/>
              </w:rPr>
              <w:t>5</w:t>
            </w:r>
          </w:p>
        </w:tc>
        <w:tc>
          <w:tcPr>
            <w:tcW w:w="919" w:type="dxa"/>
          </w:tcPr>
          <w:p w14:paraId="3306158D" w14:textId="2B4229A4" w:rsidR="00317C9A" w:rsidRPr="00650849" w:rsidRDefault="00317C9A"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0849">
              <w:rPr>
                <w:rFonts w:cstheme="minorHAnsi"/>
                <w:b/>
                <w:sz w:val="18"/>
                <w:szCs w:val="18"/>
              </w:rPr>
              <w:t>22/02</w:t>
            </w:r>
          </w:p>
        </w:tc>
        <w:tc>
          <w:tcPr>
            <w:tcW w:w="3649" w:type="dxa"/>
          </w:tcPr>
          <w:p w14:paraId="0B75819E" w14:textId="5D19570B" w:rsidR="00317C9A" w:rsidRPr="00650849" w:rsidRDefault="00317C9A"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c>
          <w:tcPr>
            <w:tcW w:w="3231" w:type="dxa"/>
          </w:tcPr>
          <w:p w14:paraId="35FA3123" w14:textId="77777777" w:rsidR="00317C9A" w:rsidRPr="00650849" w:rsidRDefault="00317C9A"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r>
      <w:tr w:rsidR="00317C9A" w:rsidRPr="00650849" w14:paraId="2D2178DD" w14:textId="77777777" w:rsidTr="001116E5">
        <w:tc>
          <w:tcPr>
            <w:cnfStyle w:val="001000000000" w:firstRow="0" w:lastRow="0" w:firstColumn="1" w:lastColumn="0" w:oddVBand="0" w:evenVBand="0" w:oddHBand="0" w:evenHBand="0" w:firstRowFirstColumn="0" w:firstRowLastColumn="0" w:lastRowFirstColumn="0" w:lastRowLastColumn="0"/>
            <w:tcW w:w="1127" w:type="dxa"/>
          </w:tcPr>
          <w:p w14:paraId="465B3056" w14:textId="48688AC8" w:rsidR="00317C9A" w:rsidRPr="00650849" w:rsidRDefault="00317C9A" w:rsidP="003A0A7A">
            <w:pPr>
              <w:spacing w:line="276" w:lineRule="auto"/>
              <w:jc w:val="center"/>
              <w:rPr>
                <w:rFonts w:cstheme="minorHAnsi"/>
                <w:sz w:val="18"/>
                <w:szCs w:val="18"/>
              </w:rPr>
            </w:pPr>
            <w:r w:rsidRPr="00650849">
              <w:rPr>
                <w:rFonts w:cstheme="minorHAnsi"/>
                <w:sz w:val="18"/>
                <w:szCs w:val="18"/>
              </w:rPr>
              <w:t>6</w:t>
            </w:r>
          </w:p>
        </w:tc>
        <w:tc>
          <w:tcPr>
            <w:tcW w:w="919" w:type="dxa"/>
          </w:tcPr>
          <w:p w14:paraId="335A2E82" w14:textId="25135425" w:rsidR="00317C9A" w:rsidRPr="00650849" w:rsidRDefault="00317C9A"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50849">
              <w:rPr>
                <w:rFonts w:cstheme="minorHAnsi"/>
                <w:b/>
                <w:sz w:val="18"/>
                <w:szCs w:val="18"/>
              </w:rPr>
              <w:t>01/03</w:t>
            </w:r>
          </w:p>
        </w:tc>
        <w:tc>
          <w:tcPr>
            <w:tcW w:w="3649" w:type="dxa"/>
          </w:tcPr>
          <w:p w14:paraId="25B6EDD8" w14:textId="11664E7C" w:rsidR="00317C9A" w:rsidRPr="00650849" w:rsidRDefault="00BD0631"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Pr>
                <w:rFonts w:cstheme="minorHAnsi"/>
                <w:b/>
                <w:sz w:val="18"/>
                <w:szCs w:val="18"/>
              </w:rPr>
              <w:t>College Training Day 03/0</w:t>
            </w:r>
            <w:r w:rsidR="00317C9A" w:rsidRPr="00650849">
              <w:rPr>
                <w:rFonts w:cstheme="minorHAnsi"/>
                <w:b/>
                <w:sz w:val="18"/>
                <w:szCs w:val="18"/>
              </w:rPr>
              <w:t>3/21</w:t>
            </w:r>
          </w:p>
        </w:tc>
        <w:tc>
          <w:tcPr>
            <w:tcW w:w="3231" w:type="dxa"/>
          </w:tcPr>
          <w:p w14:paraId="75CF4F48" w14:textId="75ECD3E5" w:rsidR="00317C9A" w:rsidRPr="00650849" w:rsidRDefault="00317C9A"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r>
      <w:tr w:rsidR="00317C9A" w:rsidRPr="00650849" w14:paraId="392D6FD0" w14:textId="77777777" w:rsidTr="001116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14:paraId="78268BED" w14:textId="6DA0EA9A" w:rsidR="00317C9A" w:rsidRPr="00650849" w:rsidRDefault="00317C9A" w:rsidP="003A0A7A">
            <w:pPr>
              <w:spacing w:line="276" w:lineRule="auto"/>
              <w:jc w:val="center"/>
              <w:rPr>
                <w:rFonts w:cstheme="minorHAnsi"/>
                <w:sz w:val="18"/>
                <w:szCs w:val="18"/>
              </w:rPr>
            </w:pPr>
            <w:r w:rsidRPr="00650849">
              <w:rPr>
                <w:rFonts w:cstheme="minorHAnsi"/>
                <w:sz w:val="18"/>
                <w:szCs w:val="18"/>
              </w:rPr>
              <w:t>7</w:t>
            </w:r>
          </w:p>
        </w:tc>
        <w:tc>
          <w:tcPr>
            <w:tcW w:w="919" w:type="dxa"/>
          </w:tcPr>
          <w:p w14:paraId="79D2F489" w14:textId="36ADBB15" w:rsidR="00317C9A" w:rsidRPr="00650849" w:rsidRDefault="00317C9A"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0849">
              <w:rPr>
                <w:rFonts w:cstheme="minorHAnsi"/>
                <w:b/>
                <w:sz w:val="18"/>
                <w:szCs w:val="18"/>
              </w:rPr>
              <w:t>08/03</w:t>
            </w:r>
          </w:p>
        </w:tc>
        <w:tc>
          <w:tcPr>
            <w:tcW w:w="3649" w:type="dxa"/>
          </w:tcPr>
          <w:p w14:paraId="2CFC2C46" w14:textId="2FFFC84B" w:rsidR="00317C9A" w:rsidRPr="00650849" w:rsidRDefault="00317C9A"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c>
          <w:tcPr>
            <w:tcW w:w="3231" w:type="dxa"/>
          </w:tcPr>
          <w:p w14:paraId="613B40AF" w14:textId="2CEF2E42" w:rsidR="00317C9A" w:rsidRPr="00650849" w:rsidRDefault="00317C9A"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r>
      <w:tr w:rsidR="00317C9A" w:rsidRPr="00650849" w14:paraId="610513D4" w14:textId="77777777" w:rsidTr="001116E5">
        <w:tc>
          <w:tcPr>
            <w:cnfStyle w:val="001000000000" w:firstRow="0" w:lastRow="0" w:firstColumn="1" w:lastColumn="0" w:oddVBand="0" w:evenVBand="0" w:oddHBand="0" w:evenHBand="0" w:firstRowFirstColumn="0" w:firstRowLastColumn="0" w:lastRowFirstColumn="0" w:lastRowLastColumn="0"/>
            <w:tcW w:w="1127" w:type="dxa"/>
          </w:tcPr>
          <w:p w14:paraId="1F274A2B" w14:textId="51550EE1" w:rsidR="00317C9A" w:rsidRPr="00650849" w:rsidRDefault="00317C9A" w:rsidP="003A0A7A">
            <w:pPr>
              <w:spacing w:line="276" w:lineRule="auto"/>
              <w:jc w:val="center"/>
              <w:rPr>
                <w:rFonts w:cstheme="minorHAnsi"/>
                <w:sz w:val="18"/>
                <w:szCs w:val="18"/>
              </w:rPr>
            </w:pPr>
            <w:r w:rsidRPr="00650849">
              <w:rPr>
                <w:rFonts w:cstheme="minorHAnsi"/>
                <w:sz w:val="18"/>
                <w:szCs w:val="18"/>
              </w:rPr>
              <w:t>8</w:t>
            </w:r>
          </w:p>
        </w:tc>
        <w:tc>
          <w:tcPr>
            <w:tcW w:w="919" w:type="dxa"/>
          </w:tcPr>
          <w:p w14:paraId="415511A9" w14:textId="5E4EEA09" w:rsidR="00317C9A" w:rsidRPr="00650849" w:rsidRDefault="00317C9A"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50849">
              <w:rPr>
                <w:rFonts w:cstheme="minorHAnsi"/>
                <w:b/>
                <w:sz w:val="18"/>
                <w:szCs w:val="18"/>
              </w:rPr>
              <w:t>15/03</w:t>
            </w:r>
          </w:p>
        </w:tc>
        <w:tc>
          <w:tcPr>
            <w:tcW w:w="3649" w:type="dxa"/>
          </w:tcPr>
          <w:p w14:paraId="77936984" w14:textId="75CC2663" w:rsidR="00317C9A" w:rsidRPr="00650849" w:rsidRDefault="00A2687D"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50849">
              <w:rPr>
                <w:rFonts w:cstheme="minorHAnsi"/>
                <w:b/>
                <w:sz w:val="18"/>
                <w:szCs w:val="18"/>
              </w:rPr>
              <w:t>SSLC 3</w:t>
            </w:r>
          </w:p>
        </w:tc>
        <w:tc>
          <w:tcPr>
            <w:tcW w:w="3231" w:type="dxa"/>
          </w:tcPr>
          <w:p w14:paraId="6D43E715" w14:textId="77777777" w:rsidR="00317C9A" w:rsidRPr="00650849" w:rsidRDefault="00317C9A"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r>
      <w:tr w:rsidR="00317C9A" w:rsidRPr="00650849" w14:paraId="43CA41D3" w14:textId="77777777" w:rsidTr="001116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shd w:val="clear" w:color="auto" w:fill="auto"/>
          </w:tcPr>
          <w:p w14:paraId="1AD687F5" w14:textId="4728AE2C" w:rsidR="00317C9A" w:rsidRPr="00650849" w:rsidRDefault="00317C9A" w:rsidP="003A0A7A">
            <w:pPr>
              <w:spacing w:line="276" w:lineRule="auto"/>
              <w:jc w:val="center"/>
              <w:rPr>
                <w:rFonts w:cstheme="minorHAnsi"/>
                <w:sz w:val="18"/>
                <w:szCs w:val="18"/>
              </w:rPr>
            </w:pPr>
            <w:r w:rsidRPr="00650849">
              <w:rPr>
                <w:rFonts w:cstheme="minorHAnsi"/>
                <w:sz w:val="18"/>
                <w:szCs w:val="18"/>
              </w:rPr>
              <w:t>9</w:t>
            </w:r>
          </w:p>
        </w:tc>
        <w:tc>
          <w:tcPr>
            <w:tcW w:w="919" w:type="dxa"/>
            <w:shd w:val="clear" w:color="auto" w:fill="auto"/>
          </w:tcPr>
          <w:p w14:paraId="332A709C" w14:textId="72C4DF56" w:rsidR="00317C9A" w:rsidRPr="00650849" w:rsidRDefault="00317C9A"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0849">
              <w:rPr>
                <w:rFonts w:cstheme="minorHAnsi"/>
                <w:b/>
                <w:sz w:val="18"/>
                <w:szCs w:val="18"/>
              </w:rPr>
              <w:t>22/03</w:t>
            </w:r>
          </w:p>
        </w:tc>
        <w:tc>
          <w:tcPr>
            <w:tcW w:w="3649" w:type="dxa"/>
            <w:shd w:val="clear" w:color="auto" w:fill="auto"/>
          </w:tcPr>
          <w:p w14:paraId="7E2EE9C2" w14:textId="77777777" w:rsidR="00317C9A" w:rsidRPr="00650849" w:rsidRDefault="00317C9A"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c>
          <w:tcPr>
            <w:tcW w:w="3231" w:type="dxa"/>
          </w:tcPr>
          <w:p w14:paraId="68CAB68E" w14:textId="6ECE7217" w:rsidR="00317C9A" w:rsidRPr="00650849" w:rsidRDefault="00317C9A"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r>
      <w:tr w:rsidR="00317C9A" w:rsidRPr="00650849" w14:paraId="7C0B15FE" w14:textId="77777777" w:rsidTr="001116E5">
        <w:tc>
          <w:tcPr>
            <w:cnfStyle w:val="001000000000" w:firstRow="0" w:lastRow="0" w:firstColumn="1" w:lastColumn="0" w:oddVBand="0" w:evenVBand="0" w:oddHBand="0" w:evenHBand="0" w:firstRowFirstColumn="0" w:firstRowLastColumn="0" w:lastRowFirstColumn="0" w:lastRowLastColumn="0"/>
            <w:tcW w:w="1127" w:type="dxa"/>
          </w:tcPr>
          <w:p w14:paraId="414C0622" w14:textId="7EAE9F0E" w:rsidR="00317C9A" w:rsidRPr="00650849" w:rsidRDefault="00317C9A" w:rsidP="003A0A7A">
            <w:pPr>
              <w:spacing w:line="276" w:lineRule="auto"/>
              <w:jc w:val="center"/>
              <w:rPr>
                <w:rFonts w:cstheme="minorHAnsi"/>
                <w:sz w:val="18"/>
                <w:szCs w:val="18"/>
              </w:rPr>
            </w:pPr>
            <w:r w:rsidRPr="00650849">
              <w:rPr>
                <w:rFonts w:cstheme="minorHAnsi"/>
                <w:sz w:val="18"/>
                <w:szCs w:val="18"/>
              </w:rPr>
              <w:t>10</w:t>
            </w:r>
          </w:p>
        </w:tc>
        <w:tc>
          <w:tcPr>
            <w:tcW w:w="919" w:type="dxa"/>
          </w:tcPr>
          <w:p w14:paraId="1C940EF6" w14:textId="207C0007" w:rsidR="00317C9A" w:rsidRPr="00650849" w:rsidRDefault="00317C9A"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50849">
              <w:rPr>
                <w:rFonts w:cstheme="minorHAnsi"/>
                <w:b/>
                <w:sz w:val="18"/>
                <w:szCs w:val="18"/>
              </w:rPr>
              <w:t>29/03</w:t>
            </w:r>
          </w:p>
        </w:tc>
        <w:tc>
          <w:tcPr>
            <w:tcW w:w="3649" w:type="dxa"/>
          </w:tcPr>
          <w:p w14:paraId="770EA737" w14:textId="77777777" w:rsidR="00317C9A" w:rsidRPr="00650849" w:rsidRDefault="00317C9A"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c>
          <w:tcPr>
            <w:tcW w:w="3231" w:type="dxa"/>
          </w:tcPr>
          <w:p w14:paraId="0831DD7F" w14:textId="77777777" w:rsidR="00317C9A" w:rsidRPr="00650849" w:rsidRDefault="00317C9A"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color w:val="C45911" w:themeColor="accent2" w:themeShade="BF"/>
                <w:sz w:val="18"/>
                <w:szCs w:val="18"/>
              </w:rPr>
            </w:pPr>
          </w:p>
        </w:tc>
      </w:tr>
      <w:tr w:rsidR="001116E5" w:rsidRPr="00650849" w14:paraId="048D273A" w14:textId="77777777" w:rsidTr="001116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vMerge w:val="restart"/>
            <w:shd w:val="clear" w:color="auto" w:fill="BDD6EE" w:themeFill="accent5" w:themeFillTint="66"/>
            <w:vAlign w:val="center"/>
          </w:tcPr>
          <w:p w14:paraId="618DC938" w14:textId="7DA49BC4" w:rsidR="001116E5" w:rsidRPr="00650849" w:rsidRDefault="001116E5" w:rsidP="003A0A7A">
            <w:pPr>
              <w:spacing w:line="276" w:lineRule="auto"/>
              <w:jc w:val="center"/>
              <w:rPr>
                <w:rFonts w:cstheme="minorHAnsi"/>
                <w:sz w:val="18"/>
                <w:szCs w:val="18"/>
              </w:rPr>
            </w:pPr>
            <w:r w:rsidRPr="00650849">
              <w:rPr>
                <w:rFonts w:cstheme="minorHAnsi"/>
                <w:sz w:val="18"/>
                <w:szCs w:val="18"/>
              </w:rPr>
              <w:t>11</w:t>
            </w:r>
          </w:p>
        </w:tc>
        <w:tc>
          <w:tcPr>
            <w:tcW w:w="919" w:type="dxa"/>
            <w:shd w:val="clear" w:color="auto" w:fill="BDD6EE" w:themeFill="accent5" w:themeFillTint="66"/>
          </w:tcPr>
          <w:p w14:paraId="176D564B" w14:textId="44B1BB32" w:rsidR="001116E5" w:rsidRPr="00650849" w:rsidRDefault="001116E5"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0849">
              <w:rPr>
                <w:rFonts w:cstheme="minorHAnsi"/>
                <w:b/>
                <w:sz w:val="18"/>
                <w:szCs w:val="18"/>
              </w:rPr>
              <w:t>5/04</w:t>
            </w:r>
          </w:p>
        </w:tc>
        <w:tc>
          <w:tcPr>
            <w:tcW w:w="3649" w:type="dxa"/>
            <w:shd w:val="clear" w:color="auto" w:fill="BDD6EE" w:themeFill="accent5" w:themeFillTint="66"/>
          </w:tcPr>
          <w:p w14:paraId="589432C4" w14:textId="5460091E" w:rsidR="001116E5" w:rsidRPr="00650849" w:rsidRDefault="001116E5"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18"/>
                <w:szCs w:val="18"/>
              </w:rPr>
            </w:pPr>
            <w:r w:rsidRPr="00650849">
              <w:rPr>
                <w:rFonts w:cstheme="minorHAnsi"/>
                <w:b/>
                <w:bCs/>
                <w:color w:val="000000" w:themeColor="text1"/>
                <w:sz w:val="18"/>
                <w:szCs w:val="18"/>
              </w:rPr>
              <w:t>Easter Holidays 5/04/21– directed study</w:t>
            </w:r>
          </w:p>
        </w:tc>
        <w:tc>
          <w:tcPr>
            <w:tcW w:w="3231" w:type="dxa"/>
            <w:shd w:val="clear" w:color="auto" w:fill="BDD6EE" w:themeFill="accent5" w:themeFillTint="66"/>
          </w:tcPr>
          <w:p w14:paraId="486C79E5" w14:textId="77777777" w:rsidR="001116E5" w:rsidRPr="00650849" w:rsidRDefault="001116E5"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color w:val="C45911" w:themeColor="accent2" w:themeShade="BF"/>
                <w:sz w:val="18"/>
                <w:szCs w:val="18"/>
              </w:rPr>
            </w:pPr>
          </w:p>
        </w:tc>
      </w:tr>
      <w:tr w:rsidR="001116E5" w:rsidRPr="00650849" w14:paraId="0A9E4123" w14:textId="77777777" w:rsidTr="001116E5">
        <w:tc>
          <w:tcPr>
            <w:cnfStyle w:val="001000000000" w:firstRow="0" w:lastRow="0" w:firstColumn="1" w:lastColumn="0" w:oddVBand="0" w:evenVBand="0" w:oddHBand="0" w:evenHBand="0" w:firstRowFirstColumn="0" w:firstRowLastColumn="0" w:lastRowFirstColumn="0" w:lastRowLastColumn="0"/>
            <w:tcW w:w="1127" w:type="dxa"/>
            <w:vMerge/>
            <w:shd w:val="clear" w:color="auto" w:fill="BDD6EE" w:themeFill="accent5" w:themeFillTint="66"/>
          </w:tcPr>
          <w:p w14:paraId="2B519EEF" w14:textId="49AF0619" w:rsidR="001116E5" w:rsidRPr="00650849" w:rsidRDefault="001116E5" w:rsidP="003A0A7A">
            <w:pPr>
              <w:spacing w:line="276" w:lineRule="auto"/>
              <w:jc w:val="center"/>
              <w:rPr>
                <w:rFonts w:cstheme="minorHAnsi"/>
                <w:sz w:val="18"/>
                <w:szCs w:val="18"/>
              </w:rPr>
            </w:pPr>
          </w:p>
        </w:tc>
        <w:tc>
          <w:tcPr>
            <w:tcW w:w="919" w:type="dxa"/>
            <w:shd w:val="clear" w:color="auto" w:fill="BDD6EE" w:themeFill="accent5" w:themeFillTint="66"/>
          </w:tcPr>
          <w:p w14:paraId="754AF3F6" w14:textId="7C5BE9BE" w:rsidR="001116E5" w:rsidRPr="00650849" w:rsidRDefault="001116E5"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50849">
              <w:rPr>
                <w:rFonts w:cstheme="minorHAnsi"/>
                <w:b/>
                <w:sz w:val="18"/>
                <w:szCs w:val="18"/>
              </w:rPr>
              <w:t>12/04</w:t>
            </w:r>
          </w:p>
        </w:tc>
        <w:tc>
          <w:tcPr>
            <w:tcW w:w="3649" w:type="dxa"/>
            <w:shd w:val="clear" w:color="auto" w:fill="BDD6EE" w:themeFill="accent5" w:themeFillTint="66"/>
          </w:tcPr>
          <w:p w14:paraId="577E2CF6" w14:textId="5C550B4B" w:rsidR="001116E5" w:rsidRPr="00650849" w:rsidRDefault="001116E5"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sidRPr="00650849">
              <w:rPr>
                <w:rFonts w:cstheme="minorHAnsi"/>
                <w:b/>
                <w:bCs/>
                <w:color w:val="000000" w:themeColor="text1"/>
                <w:sz w:val="18"/>
                <w:szCs w:val="18"/>
              </w:rPr>
              <w:t>Easter Holidays 12/04/21– directed study</w:t>
            </w:r>
          </w:p>
        </w:tc>
        <w:tc>
          <w:tcPr>
            <w:tcW w:w="3231" w:type="dxa"/>
            <w:shd w:val="clear" w:color="auto" w:fill="BDD6EE" w:themeFill="accent5" w:themeFillTint="66"/>
          </w:tcPr>
          <w:p w14:paraId="1E8FB84E" w14:textId="77777777" w:rsidR="001116E5" w:rsidRPr="00650849" w:rsidRDefault="001116E5"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color w:val="C45911" w:themeColor="accent2" w:themeShade="BF"/>
                <w:sz w:val="18"/>
                <w:szCs w:val="18"/>
              </w:rPr>
            </w:pPr>
          </w:p>
        </w:tc>
      </w:tr>
      <w:tr w:rsidR="00317C9A" w:rsidRPr="00650849" w14:paraId="5A950410" w14:textId="77777777" w:rsidTr="001116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14:paraId="57753C4F" w14:textId="29A68643" w:rsidR="00317C9A" w:rsidRPr="00650849" w:rsidRDefault="001116E5" w:rsidP="003A0A7A">
            <w:pPr>
              <w:spacing w:line="276" w:lineRule="auto"/>
              <w:jc w:val="center"/>
              <w:rPr>
                <w:rFonts w:cstheme="minorHAnsi"/>
                <w:sz w:val="18"/>
                <w:szCs w:val="18"/>
              </w:rPr>
            </w:pPr>
            <w:r w:rsidRPr="00650849">
              <w:rPr>
                <w:rFonts w:cstheme="minorHAnsi"/>
                <w:sz w:val="18"/>
                <w:szCs w:val="18"/>
              </w:rPr>
              <w:t>12</w:t>
            </w:r>
          </w:p>
        </w:tc>
        <w:tc>
          <w:tcPr>
            <w:tcW w:w="919" w:type="dxa"/>
          </w:tcPr>
          <w:p w14:paraId="47978BF9" w14:textId="0C1D4F73" w:rsidR="00317C9A" w:rsidRPr="00650849" w:rsidRDefault="00317C9A"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0849">
              <w:rPr>
                <w:rFonts w:cstheme="minorHAnsi"/>
                <w:b/>
                <w:sz w:val="18"/>
                <w:szCs w:val="18"/>
              </w:rPr>
              <w:t>19/04</w:t>
            </w:r>
          </w:p>
        </w:tc>
        <w:tc>
          <w:tcPr>
            <w:tcW w:w="3649" w:type="dxa"/>
          </w:tcPr>
          <w:p w14:paraId="1BE1B12B" w14:textId="48156B65" w:rsidR="00317C9A" w:rsidRPr="00650849" w:rsidRDefault="00317C9A"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c>
          <w:tcPr>
            <w:tcW w:w="3231" w:type="dxa"/>
            <w:vAlign w:val="center"/>
          </w:tcPr>
          <w:p w14:paraId="3C566CB4" w14:textId="356EC614" w:rsidR="00317C9A" w:rsidRPr="00650849" w:rsidRDefault="00317C9A"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r>
      <w:tr w:rsidR="00943712" w:rsidRPr="00650849" w14:paraId="621F71B7" w14:textId="77777777" w:rsidTr="001116E5">
        <w:tc>
          <w:tcPr>
            <w:cnfStyle w:val="001000000000" w:firstRow="0" w:lastRow="0" w:firstColumn="1" w:lastColumn="0" w:oddVBand="0" w:evenVBand="0" w:oddHBand="0" w:evenHBand="0" w:firstRowFirstColumn="0" w:firstRowLastColumn="0" w:lastRowFirstColumn="0" w:lastRowLastColumn="0"/>
            <w:tcW w:w="1127" w:type="dxa"/>
            <w:shd w:val="clear" w:color="auto" w:fill="auto"/>
          </w:tcPr>
          <w:p w14:paraId="21C9CF61" w14:textId="73B6853D" w:rsidR="00943712" w:rsidRPr="00650849" w:rsidRDefault="001116E5" w:rsidP="003A0A7A">
            <w:pPr>
              <w:spacing w:line="276" w:lineRule="auto"/>
              <w:jc w:val="center"/>
              <w:rPr>
                <w:rFonts w:cstheme="minorHAnsi"/>
                <w:sz w:val="18"/>
                <w:szCs w:val="18"/>
              </w:rPr>
            </w:pPr>
            <w:r w:rsidRPr="00650849">
              <w:rPr>
                <w:rFonts w:cstheme="minorHAnsi"/>
                <w:sz w:val="18"/>
                <w:szCs w:val="18"/>
              </w:rPr>
              <w:t>13</w:t>
            </w:r>
          </w:p>
        </w:tc>
        <w:tc>
          <w:tcPr>
            <w:tcW w:w="919" w:type="dxa"/>
            <w:shd w:val="clear" w:color="auto" w:fill="auto"/>
          </w:tcPr>
          <w:p w14:paraId="56256F7D" w14:textId="446B627B" w:rsidR="00943712" w:rsidRPr="00650849" w:rsidRDefault="00943712"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50849">
              <w:rPr>
                <w:rFonts w:cstheme="minorHAnsi"/>
                <w:b/>
                <w:sz w:val="18"/>
                <w:szCs w:val="18"/>
              </w:rPr>
              <w:t>26/04</w:t>
            </w:r>
          </w:p>
        </w:tc>
        <w:tc>
          <w:tcPr>
            <w:tcW w:w="3649" w:type="dxa"/>
            <w:shd w:val="clear" w:color="auto" w:fill="auto"/>
          </w:tcPr>
          <w:p w14:paraId="7532F18A" w14:textId="2C4CB8A1" w:rsidR="00943712" w:rsidRPr="00650849" w:rsidRDefault="00943712"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50849">
              <w:rPr>
                <w:rFonts w:cstheme="minorHAnsi"/>
                <w:b/>
                <w:sz w:val="18"/>
                <w:szCs w:val="18"/>
              </w:rPr>
              <w:t xml:space="preserve">Biology Conference </w:t>
            </w:r>
          </w:p>
        </w:tc>
        <w:tc>
          <w:tcPr>
            <w:tcW w:w="3231" w:type="dxa"/>
            <w:vAlign w:val="center"/>
          </w:tcPr>
          <w:p w14:paraId="3E6920E3" w14:textId="75B1D05B" w:rsidR="00943712" w:rsidRPr="00650849" w:rsidRDefault="00943712"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r>
      <w:tr w:rsidR="00943712" w:rsidRPr="00650849" w14:paraId="6773ACD2" w14:textId="77777777" w:rsidTr="001116E5">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127" w:type="dxa"/>
            <w:shd w:val="clear" w:color="auto" w:fill="auto"/>
          </w:tcPr>
          <w:p w14:paraId="6B5A5DBB" w14:textId="5B5EADD9" w:rsidR="00943712" w:rsidRPr="00650849" w:rsidRDefault="001116E5" w:rsidP="003A0A7A">
            <w:pPr>
              <w:spacing w:line="276" w:lineRule="auto"/>
              <w:jc w:val="center"/>
              <w:rPr>
                <w:rFonts w:cstheme="minorHAnsi"/>
                <w:color w:val="000000" w:themeColor="text1"/>
                <w:sz w:val="18"/>
                <w:szCs w:val="18"/>
              </w:rPr>
            </w:pPr>
            <w:r w:rsidRPr="00650849">
              <w:rPr>
                <w:rFonts w:cstheme="minorHAnsi"/>
                <w:color w:val="000000" w:themeColor="text1"/>
                <w:sz w:val="18"/>
                <w:szCs w:val="18"/>
              </w:rPr>
              <w:t>14</w:t>
            </w:r>
          </w:p>
        </w:tc>
        <w:tc>
          <w:tcPr>
            <w:tcW w:w="919" w:type="dxa"/>
          </w:tcPr>
          <w:p w14:paraId="04CAD07D" w14:textId="2B619607" w:rsidR="00943712" w:rsidRPr="00650849" w:rsidRDefault="00943712"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0849">
              <w:rPr>
                <w:rFonts w:cstheme="minorHAnsi"/>
                <w:b/>
                <w:sz w:val="18"/>
                <w:szCs w:val="18"/>
              </w:rPr>
              <w:t>03/05</w:t>
            </w:r>
          </w:p>
        </w:tc>
        <w:tc>
          <w:tcPr>
            <w:tcW w:w="3649" w:type="dxa"/>
            <w:shd w:val="clear" w:color="auto" w:fill="auto"/>
          </w:tcPr>
          <w:p w14:paraId="73AD0122" w14:textId="4ED2FC1E" w:rsidR="00943712" w:rsidRPr="00650849" w:rsidRDefault="00943712"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0849">
              <w:rPr>
                <w:rFonts w:cstheme="minorHAnsi"/>
                <w:b/>
                <w:sz w:val="18"/>
                <w:szCs w:val="18"/>
              </w:rPr>
              <w:t>May Bank Holiday 03/05/21</w:t>
            </w:r>
            <w:r w:rsidR="00FE537D" w:rsidRPr="00650849">
              <w:rPr>
                <w:rFonts w:cstheme="minorHAnsi"/>
                <w:b/>
                <w:sz w:val="18"/>
                <w:szCs w:val="18"/>
              </w:rPr>
              <w:t xml:space="preserve">  SSLC 4</w:t>
            </w:r>
          </w:p>
        </w:tc>
        <w:tc>
          <w:tcPr>
            <w:tcW w:w="3231" w:type="dxa"/>
            <w:vAlign w:val="center"/>
          </w:tcPr>
          <w:p w14:paraId="4F115842" w14:textId="365BAA3A" w:rsidR="00943712" w:rsidRPr="00650849" w:rsidRDefault="003A6459"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0849">
              <w:rPr>
                <w:rFonts w:cstheme="minorHAnsi"/>
                <w:b/>
                <w:color w:val="C00000"/>
                <w:sz w:val="18"/>
                <w:szCs w:val="18"/>
              </w:rPr>
              <w:t>Final Hand in Date</w:t>
            </w:r>
            <w:r w:rsidR="001116E5" w:rsidRPr="00650849">
              <w:rPr>
                <w:rFonts w:cstheme="minorHAnsi"/>
                <w:b/>
                <w:color w:val="C00000"/>
                <w:sz w:val="18"/>
                <w:szCs w:val="18"/>
              </w:rPr>
              <w:t xml:space="preserve"> 07/05/21</w:t>
            </w:r>
          </w:p>
        </w:tc>
      </w:tr>
      <w:tr w:rsidR="00943712" w:rsidRPr="00650849" w14:paraId="521F66B8" w14:textId="77777777" w:rsidTr="001116E5">
        <w:tc>
          <w:tcPr>
            <w:cnfStyle w:val="001000000000" w:firstRow="0" w:lastRow="0" w:firstColumn="1" w:lastColumn="0" w:oddVBand="0" w:evenVBand="0" w:oddHBand="0" w:evenHBand="0" w:firstRowFirstColumn="0" w:firstRowLastColumn="0" w:lastRowFirstColumn="0" w:lastRowLastColumn="0"/>
            <w:tcW w:w="1127" w:type="dxa"/>
            <w:shd w:val="clear" w:color="auto" w:fill="auto"/>
          </w:tcPr>
          <w:p w14:paraId="5BB9F41E" w14:textId="5A404F59" w:rsidR="00943712" w:rsidRPr="00650849" w:rsidRDefault="00943712" w:rsidP="003A0A7A">
            <w:pPr>
              <w:spacing w:line="276" w:lineRule="auto"/>
              <w:jc w:val="center"/>
              <w:rPr>
                <w:rFonts w:cstheme="minorHAnsi"/>
                <w:color w:val="FF0000"/>
                <w:sz w:val="18"/>
                <w:szCs w:val="18"/>
              </w:rPr>
            </w:pPr>
          </w:p>
        </w:tc>
        <w:tc>
          <w:tcPr>
            <w:tcW w:w="919" w:type="dxa"/>
          </w:tcPr>
          <w:p w14:paraId="07D6F818" w14:textId="7E6F0300" w:rsidR="00943712" w:rsidRPr="00650849" w:rsidRDefault="00943712"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50849">
              <w:rPr>
                <w:rFonts w:cstheme="minorHAnsi"/>
                <w:b/>
                <w:sz w:val="18"/>
                <w:szCs w:val="18"/>
              </w:rPr>
              <w:t>10/05</w:t>
            </w:r>
          </w:p>
        </w:tc>
        <w:tc>
          <w:tcPr>
            <w:tcW w:w="3649" w:type="dxa"/>
            <w:shd w:val="clear" w:color="auto" w:fill="auto"/>
          </w:tcPr>
          <w:p w14:paraId="5CF87859" w14:textId="03D30F44" w:rsidR="00943712" w:rsidRPr="00650849" w:rsidRDefault="00943712"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c>
          <w:tcPr>
            <w:tcW w:w="3231" w:type="dxa"/>
            <w:vAlign w:val="center"/>
          </w:tcPr>
          <w:p w14:paraId="432DE10C" w14:textId="09BCBE79" w:rsidR="00943712" w:rsidRPr="00650849" w:rsidRDefault="00A2687D"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color w:val="35B82E"/>
                <w:sz w:val="18"/>
                <w:szCs w:val="18"/>
              </w:rPr>
            </w:pPr>
            <w:r w:rsidRPr="00650849">
              <w:rPr>
                <w:rFonts w:cstheme="minorHAnsi"/>
                <w:b/>
                <w:color w:val="C00000"/>
                <w:sz w:val="18"/>
                <w:szCs w:val="18"/>
              </w:rPr>
              <w:t xml:space="preserve">Semester 2 </w:t>
            </w:r>
            <w:r w:rsidR="00943712" w:rsidRPr="00650849">
              <w:rPr>
                <w:rFonts w:cstheme="minorHAnsi"/>
                <w:b/>
                <w:color w:val="C00000"/>
                <w:sz w:val="18"/>
                <w:szCs w:val="18"/>
              </w:rPr>
              <w:t>Marking</w:t>
            </w:r>
          </w:p>
        </w:tc>
      </w:tr>
      <w:tr w:rsidR="00943712" w:rsidRPr="00650849" w14:paraId="1BB487D3" w14:textId="77777777" w:rsidTr="001116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shd w:val="clear" w:color="auto" w:fill="auto"/>
          </w:tcPr>
          <w:p w14:paraId="19B48720" w14:textId="705995D4" w:rsidR="00943712" w:rsidRPr="00650849" w:rsidRDefault="00943712" w:rsidP="003A0A7A">
            <w:pPr>
              <w:spacing w:line="276" w:lineRule="auto"/>
              <w:jc w:val="center"/>
              <w:rPr>
                <w:rFonts w:cstheme="minorHAnsi"/>
                <w:sz w:val="18"/>
                <w:szCs w:val="18"/>
              </w:rPr>
            </w:pPr>
          </w:p>
        </w:tc>
        <w:tc>
          <w:tcPr>
            <w:tcW w:w="919" w:type="dxa"/>
            <w:shd w:val="clear" w:color="auto" w:fill="auto"/>
          </w:tcPr>
          <w:p w14:paraId="3DB087C7" w14:textId="595A3029" w:rsidR="00943712" w:rsidRPr="00650849" w:rsidRDefault="00943712"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0849">
              <w:rPr>
                <w:rFonts w:cstheme="minorHAnsi"/>
                <w:b/>
                <w:sz w:val="18"/>
                <w:szCs w:val="18"/>
              </w:rPr>
              <w:t>17/05</w:t>
            </w:r>
          </w:p>
        </w:tc>
        <w:tc>
          <w:tcPr>
            <w:tcW w:w="3649" w:type="dxa"/>
            <w:shd w:val="clear" w:color="auto" w:fill="auto"/>
          </w:tcPr>
          <w:p w14:paraId="3855BD21" w14:textId="359ED5A5" w:rsidR="00943712" w:rsidRPr="00650849" w:rsidRDefault="00943712"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0849">
              <w:rPr>
                <w:rFonts w:cstheme="minorHAnsi"/>
                <w:b/>
                <w:sz w:val="18"/>
                <w:szCs w:val="18"/>
              </w:rPr>
              <w:t xml:space="preserve"> </w:t>
            </w:r>
          </w:p>
        </w:tc>
        <w:tc>
          <w:tcPr>
            <w:tcW w:w="3231" w:type="dxa"/>
            <w:shd w:val="clear" w:color="auto" w:fill="auto"/>
          </w:tcPr>
          <w:p w14:paraId="4C455AAD" w14:textId="101D57F2" w:rsidR="00943712" w:rsidRPr="00650849" w:rsidRDefault="00A2687D"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0849">
              <w:rPr>
                <w:rFonts w:cstheme="minorHAnsi"/>
                <w:b/>
                <w:color w:val="C00000"/>
                <w:sz w:val="18"/>
                <w:szCs w:val="18"/>
              </w:rPr>
              <w:t xml:space="preserve">Semester 2 </w:t>
            </w:r>
            <w:r w:rsidR="00943712" w:rsidRPr="00650849">
              <w:rPr>
                <w:rFonts w:cstheme="minorHAnsi"/>
                <w:b/>
                <w:color w:val="C00000"/>
                <w:sz w:val="18"/>
                <w:szCs w:val="18"/>
              </w:rPr>
              <w:t>Marking</w:t>
            </w:r>
            <w:r w:rsidR="003A6459" w:rsidRPr="00650849">
              <w:rPr>
                <w:rFonts w:cstheme="minorHAnsi"/>
                <w:b/>
                <w:color w:val="C00000"/>
                <w:sz w:val="18"/>
                <w:szCs w:val="18"/>
              </w:rPr>
              <w:t xml:space="preserve"> </w:t>
            </w:r>
          </w:p>
        </w:tc>
      </w:tr>
      <w:tr w:rsidR="00943712" w:rsidRPr="00650849" w14:paraId="52A824EF" w14:textId="77777777" w:rsidTr="001116E5">
        <w:tc>
          <w:tcPr>
            <w:cnfStyle w:val="001000000000" w:firstRow="0" w:lastRow="0" w:firstColumn="1" w:lastColumn="0" w:oddVBand="0" w:evenVBand="0" w:oddHBand="0" w:evenHBand="0" w:firstRowFirstColumn="0" w:firstRowLastColumn="0" w:lastRowFirstColumn="0" w:lastRowLastColumn="0"/>
            <w:tcW w:w="1127" w:type="dxa"/>
            <w:shd w:val="clear" w:color="auto" w:fill="auto"/>
          </w:tcPr>
          <w:p w14:paraId="77CB6F7C" w14:textId="37D5E026" w:rsidR="00943712" w:rsidRPr="00650849" w:rsidRDefault="00943712" w:rsidP="003A0A7A">
            <w:pPr>
              <w:spacing w:line="276" w:lineRule="auto"/>
              <w:jc w:val="center"/>
              <w:rPr>
                <w:rFonts w:cstheme="minorHAnsi"/>
                <w:sz w:val="18"/>
                <w:szCs w:val="18"/>
              </w:rPr>
            </w:pPr>
          </w:p>
        </w:tc>
        <w:tc>
          <w:tcPr>
            <w:tcW w:w="919" w:type="dxa"/>
          </w:tcPr>
          <w:p w14:paraId="5280CCF9" w14:textId="063EA0E5" w:rsidR="00943712" w:rsidRPr="00650849" w:rsidRDefault="00943712"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50849">
              <w:rPr>
                <w:rFonts w:cstheme="minorHAnsi"/>
                <w:b/>
                <w:sz w:val="18"/>
                <w:szCs w:val="18"/>
              </w:rPr>
              <w:t>24/05</w:t>
            </w:r>
          </w:p>
        </w:tc>
        <w:tc>
          <w:tcPr>
            <w:tcW w:w="3649" w:type="dxa"/>
            <w:shd w:val="clear" w:color="auto" w:fill="auto"/>
          </w:tcPr>
          <w:p w14:paraId="32446013" w14:textId="5D70D4AB" w:rsidR="00943712" w:rsidRPr="00650849" w:rsidRDefault="00943712"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c>
          <w:tcPr>
            <w:tcW w:w="3231" w:type="dxa"/>
          </w:tcPr>
          <w:p w14:paraId="042676CC" w14:textId="50C385BA" w:rsidR="00943712" w:rsidRPr="00650849" w:rsidRDefault="00A2687D"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color w:val="FF0000"/>
                <w:sz w:val="18"/>
                <w:szCs w:val="18"/>
              </w:rPr>
            </w:pPr>
            <w:r w:rsidRPr="00650849">
              <w:rPr>
                <w:rFonts w:cstheme="minorHAnsi"/>
                <w:b/>
                <w:color w:val="C00000"/>
                <w:sz w:val="18"/>
                <w:szCs w:val="18"/>
              </w:rPr>
              <w:t xml:space="preserve">Semester 2 </w:t>
            </w:r>
            <w:r w:rsidR="00943712" w:rsidRPr="00650849">
              <w:rPr>
                <w:rFonts w:cstheme="minorHAnsi"/>
                <w:b/>
                <w:color w:val="C00000"/>
                <w:sz w:val="18"/>
                <w:szCs w:val="18"/>
              </w:rPr>
              <w:t>Marking</w:t>
            </w:r>
          </w:p>
        </w:tc>
      </w:tr>
      <w:tr w:rsidR="00943712" w:rsidRPr="00650849" w14:paraId="60300FC4" w14:textId="77777777" w:rsidTr="001116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shd w:val="clear" w:color="auto" w:fill="BDD6EE" w:themeFill="accent5" w:themeFillTint="66"/>
          </w:tcPr>
          <w:p w14:paraId="55331E71" w14:textId="77777777" w:rsidR="00943712" w:rsidRPr="00650849" w:rsidRDefault="00943712" w:rsidP="003A0A7A">
            <w:pPr>
              <w:spacing w:line="276" w:lineRule="auto"/>
              <w:jc w:val="center"/>
              <w:rPr>
                <w:rFonts w:cstheme="minorHAnsi"/>
                <w:sz w:val="18"/>
                <w:szCs w:val="18"/>
              </w:rPr>
            </w:pPr>
          </w:p>
        </w:tc>
        <w:tc>
          <w:tcPr>
            <w:tcW w:w="919" w:type="dxa"/>
            <w:shd w:val="clear" w:color="auto" w:fill="BDD6EE" w:themeFill="accent5" w:themeFillTint="66"/>
          </w:tcPr>
          <w:p w14:paraId="2523AC92" w14:textId="61B40552" w:rsidR="00943712" w:rsidRPr="00650849" w:rsidRDefault="00943712"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0849">
              <w:rPr>
                <w:rFonts w:cstheme="minorHAnsi"/>
                <w:b/>
                <w:sz w:val="18"/>
                <w:szCs w:val="18"/>
              </w:rPr>
              <w:t>31/05</w:t>
            </w:r>
          </w:p>
        </w:tc>
        <w:tc>
          <w:tcPr>
            <w:tcW w:w="3649" w:type="dxa"/>
            <w:shd w:val="clear" w:color="auto" w:fill="BDD6EE" w:themeFill="accent5" w:themeFillTint="66"/>
          </w:tcPr>
          <w:p w14:paraId="64A01682" w14:textId="4C45A8E0" w:rsidR="00943712" w:rsidRPr="00650849" w:rsidRDefault="00943712"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0849">
              <w:rPr>
                <w:rFonts w:cstheme="minorHAnsi"/>
                <w:b/>
                <w:sz w:val="18"/>
                <w:szCs w:val="18"/>
              </w:rPr>
              <w:t>Whitsun Bank Holiday and Half Term</w:t>
            </w:r>
          </w:p>
        </w:tc>
        <w:tc>
          <w:tcPr>
            <w:tcW w:w="3231" w:type="dxa"/>
            <w:shd w:val="clear" w:color="auto" w:fill="BDD6EE" w:themeFill="accent5" w:themeFillTint="66"/>
          </w:tcPr>
          <w:p w14:paraId="6C8C5F47" w14:textId="77777777" w:rsidR="00943712" w:rsidRPr="00650849" w:rsidRDefault="00943712"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color w:val="C00000"/>
                <w:sz w:val="18"/>
                <w:szCs w:val="18"/>
              </w:rPr>
            </w:pPr>
          </w:p>
        </w:tc>
      </w:tr>
      <w:tr w:rsidR="00943712" w:rsidRPr="00650849" w14:paraId="3A4BC330" w14:textId="77777777" w:rsidTr="001116E5">
        <w:tc>
          <w:tcPr>
            <w:cnfStyle w:val="001000000000" w:firstRow="0" w:lastRow="0" w:firstColumn="1" w:lastColumn="0" w:oddVBand="0" w:evenVBand="0" w:oddHBand="0" w:evenHBand="0" w:firstRowFirstColumn="0" w:firstRowLastColumn="0" w:lastRowFirstColumn="0" w:lastRowLastColumn="0"/>
            <w:tcW w:w="1127" w:type="dxa"/>
            <w:shd w:val="clear" w:color="auto" w:fill="auto"/>
          </w:tcPr>
          <w:p w14:paraId="179DC0D7" w14:textId="2304EEA5" w:rsidR="00943712" w:rsidRPr="00650849" w:rsidRDefault="00943712" w:rsidP="003A0A7A">
            <w:pPr>
              <w:spacing w:line="276" w:lineRule="auto"/>
              <w:jc w:val="center"/>
              <w:rPr>
                <w:rFonts w:cstheme="minorHAnsi"/>
                <w:sz w:val="18"/>
                <w:szCs w:val="18"/>
              </w:rPr>
            </w:pPr>
          </w:p>
        </w:tc>
        <w:tc>
          <w:tcPr>
            <w:tcW w:w="919" w:type="dxa"/>
          </w:tcPr>
          <w:p w14:paraId="19FBADAF" w14:textId="4E8C68A0" w:rsidR="00943712" w:rsidRPr="00650849" w:rsidRDefault="00943712"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50849">
              <w:rPr>
                <w:rFonts w:cstheme="minorHAnsi"/>
                <w:b/>
                <w:sz w:val="18"/>
                <w:szCs w:val="18"/>
              </w:rPr>
              <w:t>07/06</w:t>
            </w:r>
          </w:p>
        </w:tc>
        <w:tc>
          <w:tcPr>
            <w:tcW w:w="3649" w:type="dxa"/>
            <w:shd w:val="clear" w:color="auto" w:fill="auto"/>
          </w:tcPr>
          <w:p w14:paraId="6742C12D" w14:textId="5F70E5EF" w:rsidR="00943712" w:rsidRPr="00650849" w:rsidRDefault="00943712"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c>
          <w:tcPr>
            <w:tcW w:w="3231" w:type="dxa"/>
          </w:tcPr>
          <w:p w14:paraId="06F9DACE" w14:textId="1D9504EB" w:rsidR="00943712" w:rsidRPr="00650849" w:rsidRDefault="00A2687D"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50849">
              <w:rPr>
                <w:rFonts w:cstheme="minorHAnsi"/>
                <w:b/>
                <w:color w:val="7030A0"/>
                <w:sz w:val="18"/>
                <w:szCs w:val="18"/>
              </w:rPr>
              <w:t xml:space="preserve">Semester 2 </w:t>
            </w:r>
            <w:r w:rsidR="00943712" w:rsidRPr="00650849">
              <w:rPr>
                <w:rFonts w:cstheme="minorHAnsi"/>
                <w:b/>
                <w:color w:val="7030A0"/>
                <w:sz w:val="18"/>
                <w:szCs w:val="18"/>
              </w:rPr>
              <w:t>External Moderation</w:t>
            </w:r>
          </w:p>
        </w:tc>
      </w:tr>
      <w:tr w:rsidR="00943712" w:rsidRPr="00650849" w14:paraId="7A0D8778" w14:textId="77777777" w:rsidTr="001116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shd w:val="clear" w:color="auto" w:fill="auto"/>
          </w:tcPr>
          <w:p w14:paraId="078BE4AE" w14:textId="47EF8BAA" w:rsidR="00943712" w:rsidRPr="00650849" w:rsidRDefault="00943712" w:rsidP="003A0A7A">
            <w:pPr>
              <w:spacing w:line="276" w:lineRule="auto"/>
              <w:jc w:val="center"/>
              <w:rPr>
                <w:rFonts w:cstheme="minorHAnsi"/>
                <w:sz w:val="18"/>
                <w:szCs w:val="18"/>
              </w:rPr>
            </w:pPr>
          </w:p>
        </w:tc>
        <w:tc>
          <w:tcPr>
            <w:tcW w:w="919" w:type="dxa"/>
          </w:tcPr>
          <w:p w14:paraId="1CD08B54" w14:textId="014A8AA9" w:rsidR="00943712" w:rsidRPr="00650849" w:rsidRDefault="00943712"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650849">
              <w:rPr>
                <w:rFonts w:cstheme="minorHAnsi"/>
                <w:b/>
                <w:sz w:val="18"/>
                <w:szCs w:val="18"/>
              </w:rPr>
              <w:t>14/06</w:t>
            </w:r>
          </w:p>
        </w:tc>
        <w:tc>
          <w:tcPr>
            <w:tcW w:w="3649" w:type="dxa"/>
            <w:shd w:val="clear" w:color="auto" w:fill="auto"/>
          </w:tcPr>
          <w:p w14:paraId="077DDE20" w14:textId="77777777" w:rsidR="00943712" w:rsidRPr="00650849" w:rsidRDefault="00943712"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231" w:type="dxa"/>
          </w:tcPr>
          <w:p w14:paraId="02BF257B" w14:textId="36BC666B" w:rsidR="00943712" w:rsidRPr="00650849" w:rsidRDefault="00A2687D"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50849">
              <w:rPr>
                <w:rFonts w:cstheme="minorHAnsi"/>
                <w:b/>
                <w:color w:val="7030A0"/>
                <w:sz w:val="18"/>
                <w:szCs w:val="18"/>
              </w:rPr>
              <w:t xml:space="preserve">Semester 2 </w:t>
            </w:r>
            <w:r w:rsidR="00943712" w:rsidRPr="00650849">
              <w:rPr>
                <w:rFonts w:cstheme="minorHAnsi"/>
                <w:b/>
                <w:color w:val="7030A0"/>
                <w:sz w:val="18"/>
                <w:szCs w:val="18"/>
              </w:rPr>
              <w:t>External Moderation</w:t>
            </w:r>
          </w:p>
        </w:tc>
      </w:tr>
      <w:tr w:rsidR="00943712" w:rsidRPr="00650849" w14:paraId="0AA370E7" w14:textId="77777777" w:rsidTr="001116E5">
        <w:tc>
          <w:tcPr>
            <w:cnfStyle w:val="001000000000" w:firstRow="0" w:lastRow="0" w:firstColumn="1" w:lastColumn="0" w:oddVBand="0" w:evenVBand="0" w:oddHBand="0" w:evenHBand="0" w:firstRowFirstColumn="0" w:firstRowLastColumn="0" w:lastRowFirstColumn="0" w:lastRowLastColumn="0"/>
            <w:tcW w:w="1127" w:type="dxa"/>
            <w:shd w:val="clear" w:color="auto" w:fill="auto"/>
          </w:tcPr>
          <w:p w14:paraId="7412F1BE" w14:textId="4BCDE601" w:rsidR="00943712" w:rsidRPr="00650849" w:rsidRDefault="00943712" w:rsidP="003A0A7A">
            <w:pPr>
              <w:spacing w:line="276" w:lineRule="auto"/>
              <w:jc w:val="center"/>
              <w:rPr>
                <w:rFonts w:cstheme="minorHAnsi"/>
                <w:sz w:val="18"/>
                <w:szCs w:val="18"/>
              </w:rPr>
            </w:pPr>
          </w:p>
        </w:tc>
        <w:tc>
          <w:tcPr>
            <w:tcW w:w="919" w:type="dxa"/>
            <w:shd w:val="clear" w:color="auto" w:fill="auto"/>
          </w:tcPr>
          <w:p w14:paraId="15D0ED34" w14:textId="31BCED39" w:rsidR="00943712" w:rsidRPr="00650849" w:rsidRDefault="00943712"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50849">
              <w:rPr>
                <w:rFonts w:cstheme="minorHAnsi"/>
                <w:b/>
                <w:sz w:val="18"/>
                <w:szCs w:val="18"/>
              </w:rPr>
              <w:t>21/06</w:t>
            </w:r>
            <w:r w:rsidR="003A6459" w:rsidRPr="00650849">
              <w:rPr>
                <w:rFonts w:cstheme="minorHAnsi"/>
                <w:b/>
                <w:sz w:val="18"/>
                <w:szCs w:val="18"/>
              </w:rPr>
              <w:t>/21</w:t>
            </w:r>
          </w:p>
        </w:tc>
        <w:tc>
          <w:tcPr>
            <w:tcW w:w="3649" w:type="dxa"/>
            <w:shd w:val="clear" w:color="auto" w:fill="auto"/>
          </w:tcPr>
          <w:p w14:paraId="0B289C04" w14:textId="6923CA6F" w:rsidR="00943712" w:rsidRPr="00650849" w:rsidRDefault="00943712"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3231" w:type="dxa"/>
          </w:tcPr>
          <w:p w14:paraId="2FF5FACE" w14:textId="05730324" w:rsidR="00943712" w:rsidRPr="00650849" w:rsidRDefault="00943712"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50849">
              <w:rPr>
                <w:rFonts w:cstheme="minorHAnsi"/>
                <w:b/>
                <w:color w:val="FF0000"/>
                <w:sz w:val="18"/>
                <w:szCs w:val="18"/>
              </w:rPr>
              <w:t xml:space="preserve">Final </w:t>
            </w:r>
            <w:r w:rsidR="00430294" w:rsidRPr="00650849">
              <w:rPr>
                <w:rFonts w:cstheme="minorHAnsi"/>
                <w:b/>
                <w:color w:val="FF0000"/>
                <w:sz w:val="18"/>
                <w:szCs w:val="18"/>
              </w:rPr>
              <w:t xml:space="preserve">Year One </w:t>
            </w:r>
            <w:r w:rsidRPr="00650849">
              <w:rPr>
                <w:rFonts w:cstheme="minorHAnsi"/>
                <w:b/>
                <w:color w:val="FF0000"/>
                <w:sz w:val="18"/>
                <w:szCs w:val="18"/>
              </w:rPr>
              <w:t>Exam Board</w:t>
            </w:r>
          </w:p>
        </w:tc>
      </w:tr>
      <w:tr w:rsidR="00943712" w:rsidRPr="00650849" w14:paraId="6F3B182C" w14:textId="77777777" w:rsidTr="001116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shd w:val="clear" w:color="auto" w:fill="9CC2E5" w:themeFill="accent5" w:themeFillTint="99"/>
          </w:tcPr>
          <w:p w14:paraId="3CC46308" w14:textId="77777777" w:rsidR="00943712" w:rsidRPr="00650849" w:rsidRDefault="00943712" w:rsidP="003A0A7A">
            <w:pPr>
              <w:spacing w:line="276" w:lineRule="auto"/>
              <w:jc w:val="center"/>
              <w:rPr>
                <w:rFonts w:cstheme="minorHAnsi"/>
                <w:sz w:val="18"/>
                <w:szCs w:val="18"/>
              </w:rPr>
            </w:pPr>
          </w:p>
        </w:tc>
        <w:tc>
          <w:tcPr>
            <w:tcW w:w="919" w:type="dxa"/>
            <w:shd w:val="clear" w:color="auto" w:fill="9CC2E5" w:themeFill="accent5" w:themeFillTint="99"/>
          </w:tcPr>
          <w:p w14:paraId="55180A57" w14:textId="77777777" w:rsidR="00943712" w:rsidRPr="00650849" w:rsidRDefault="00943712"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p>
        </w:tc>
        <w:tc>
          <w:tcPr>
            <w:tcW w:w="3649" w:type="dxa"/>
            <w:shd w:val="clear" w:color="auto" w:fill="9CC2E5" w:themeFill="accent5" w:themeFillTint="99"/>
          </w:tcPr>
          <w:p w14:paraId="16517CAE" w14:textId="3382C0F5" w:rsidR="00943712" w:rsidRPr="00650849" w:rsidRDefault="00943712"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650849">
              <w:rPr>
                <w:rFonts w:cstheme="minorHAnsi"/>
                <w:b/>
                <w:bCs/>
                <w:sz w:val="18"/>
                <w:szCs w:val="18"/>
              </w:rPr>
              <w:t>End of Term</w:t>
            </w:r>
          </w:p>
        </w:tc>
        <w:tc>
          <w:tcPr>
            <w:tcW w:w="3231" w:type="dxa"/>
            <w:shd w:val="clear" w:color="auto" w:fill="9CC2E5" w:themeFill="accent5" w:themeFillTint="99"/>
          </w:tcPr>
          <w:p w14:paraId="4F28E737" w14:textId="77777777" w:rsidR="00943712" w:rsidRPr="00650849" w:rsidRDefault="00943712"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b/>
                <w:color w:val="FF0000"/>
                <w:sz w:val="18"/>
                <w:szCs w:val="18"/>
              </w:rPr>
            </w:pPr>
          </w:p>
        </w:tc>
      </w:tr>
    </w:tbl>
    <w:p w14:paraId="0E8988DF" w14:textId="6C1075E1" w:rsidR="007411A9" w:rsidRPr="00650849" w:rsidRDefault="007411A9" w:rsidP="003A0A7A">
      <w:pPr>
        <w:shd w:val="clear" w:color="auto" w:fill="FFFFFF"/>
        <w:spacing w:line="276" w:lineRule="auto"/>
        <w:rPr>
          <w:rFonts w:cstheme="minorHAnsi"/>
          <w:sz w:val="18"/>
          <w:szCs w:val="18"/>
        </w:rPr>
        <w:sectPr w:rsidR="007411A9" w:rsidRPr="00650849" w:rsidSect="0006315A">
          <w:footerReference w:type="default" r:id="rId22"/>
          <w:pgSz w:w="11906" w:h="16838"/>
          <w:pgMar w:top="1440" w:right="1440" w:bottom="1440" w:left="1440" w:header="709" w:footer="709" w:gutter="0"/>
          <w:pgBorders w:offsetFrom="page">
            <w:left w:val="single" w:sz="4" w:space="24" w:color="FFFFFF" w:themeColor="background1"/>
            <w:right w:val="single" w:sz="4" w:space="24" w:color="FFFFFF" w:themeColor="background1"/>
          </w:pgBorders>
          <w:cols w:space="708"/>
          <w:docGrid w:linePitch="360"/>
        </w:sectPr>
      </w:pPr>
    </w:p>
    <w:p w14:paraId="66504BC3" w14:textId="0FAF7C5E" w:rsidR="007411A9" w:rsidRPr="00650849" w:rsidRDefault="0096293B" w:rsidP="003A0A7A">
      <w:pPr>
        <w:keepNext/>
        <w:keepLines/>
        <w:shd w:val="clear" w:color="auto" w:fill="7030A0"/>
        <w:spacing w:before="240" w:line="276" w:lineRule="auto"/>
        <w:outlineLvl w:val="0"/>
        <w:rPr>
          <w:rFonts w:cstheme="minorHAnsi"/>
          <w:b/>
          <w:bCs/>
          <w:color w:val="FFFFFF"/>
          <w:sz w:val="37"/>
          <w:szCs w:val="40"/>
          <w:lang w:eastAsia="ja-JP"/>
        </w:rPr>
      </w:pPr>
      <w:bookmarkStart w:id="51" w:name="_Toc32584492"/>
      <w:r w:rsidRPr="00650849">
        <w:rPr>
          <w:rFonts w:cstheme="minorHAnsi"/>
          <w:b/>
          <w:bCs/>
          <w:color w:val="FFFFFF"/>
          <w:sz w:val="37"/>
          <w:szCs w:val="40"/>
          <w:lang w:eastAsia="ja-JP"/>
        </w:rPr>
        <w:t>Programme Planner for Fd</w:t>
      </w:r>
      <w:r w:rsidR="005D5919">
        <w:rPr>
          <w:rFonts w:cstheme="minorHAnsi"/>
          <w:b/>
          <w:bCs/>
          <w:color w:val="FFFFFF"/>
          <w:sz w:val="37"/>
          <w:szCs w:val="40"/>
          <w:lang w:eastAsia="ja-JP"/>
        </w:rPr>
        <w:t>Sc</w:t>
      </w:r>
      <w:r w:rsidRPr="00650849">
        <w:rPr>
          <w:rFonts w:cstheme="minorHAnsi"/>
          <w:b/>
          <w:bCs/>
          <w:color w:val="FFFFFF"/>
          <w:sz w:val="37"/>
          <w:szCs w:val="40"/>
          <w:lang w:eastAsia="ja-JP"/>
        </w:rPr>
        <w:t xml:space="preserve"> in Fu</w:t>
      </w:r>
      <w:r w:rsidR="007411A9" w:rsidRPr="00650849">
        <w:rPr>
          <w:rFonts w:cstheme="minorHAnsi"/>
          <w:b/>
          <w:bCs/>
          <w:color w:val="FFFFFF"/>
          <w:sz w:val="37"/>
          <w:szCs w:val="40"/>
          <w:lang w:eastAsia="ja-JP"/>
        </w:rPr>
        <w:t>ture Innovation and Technologies</w:t>
      </w:r>
      <w:bookmarkEnd w:id="51"/>
    </w:p>
    <w:tbl>
      <w:tblPr>
        <w:tblStyle w:val="TableGrid1"/>
        <w:tblW w:w="13608" w:type="dxa"/>
        <w:tblInd w:w="-5" w:type="dxa"/>
        <w:tblLayout w:type="fixed"/>
        <w:tblCellMar>
          <w:left w:w="0" w:type="dxa"/>
          <w:right w:w="0" w:type="dxa"/>
        </w:tblCellMar>
        <w:tblLook w:val="04A0" w:firstRow="1" w:lastRow="0" w:firstColumn="1" w:lastColumn="0" w:noHBand="0" w:noVBand="1"/>
      </w:tblPr>
      <w:tblGrid>
        <w:gridCol w:w="331"/>
        <w:gridCol w:w="332"/>
        <w:gridCol w:w="332"/>
        <w:gridCol w:w="332"/>
        <w:gridCol w:w="332"/>
        <w:gridCol w:w="332"/>
        <w:gridCol w:w="332"/>
        <w:gridCol w:w="332"/>
        <w:gridCol w:w="332"/>
        <w:gridCol w:w="332"/>
        <w:gridCol w:w="331"/>
        <w:gridCol w:w="332"/>
        <w:gridCol w:w="332"/>
        <w:gridCol w:w="332"/>
        <w:gridCol w:w="332"/>
        <w:gridCol w:w="332"/>
        <w:gridCol w:w="332"/>
        <w:gridCol w:w="332"/>
        <w:gridCol w:w="332"/>
        <w:gridCol w:w="332"/>
        <w:gridCol w:w="331"/>
        <w:gridCol w:w="332"/>
        <w:gridCol w:w="332"/>
        <w:gridCol w:w="332"/>
        <w:gridCol w:w="332"/>
        <w:gridCol w:w="332"/>
        <w:gridCol w:w="332"/>
        <w:gridCol w:w="332"/>
        <w:gridCol w:w="332"/>
        <w:gridCol w:w="332"/>
        <w:gridCol w:w="331"/>
        <w:gridCol w:w="332"/>
        <w:gridCol w:w="332"/>
        <w:gridCol w:w="332"/>
        <w:gridCol w:w="332"/>
        <w:gridCol w:w="332"/>
        <w:gridCol w:w="332"/>
        <w:gridCol w:w="332"/>
        <w:gridCol w:w="332"/>
        <w:gridCol w:w="332"/>
        <w:gridCol w:w="332"/>
      </w:tblGrid>
      <w:tr w:rsidR="00014DA8" w:rsidRPr="00650849" w14:paraId="6645C3CB" w14:textId="77777777" w:rsidTr="00021451">
        <w:trPr>
          <w:cantSplit/>
          <w:trHeight w:val="1021"/>
        </w:trPr>
        <w:tc>
          <w:tcPr>
            <w:tcW w:w="331" w:type="dxa"/>
            <w:textDirection w:val="btLr"/>
            <w:vAlign w:val="center"/>
          </w:tcPr>
          <w:p w14:paraId="7B2AEDA2" w14:textId="77777777" w:rsidR="007411A9" w:rsidRPr="00650849" w:rsidRDefault="007411A9" w:rsidP="003A0A7A">
            <w:pPr>
              <w:spacing w:line="276" w:lineRule="auto"/>
              <w:ind w:left="113" w:right="113"/>
              <w:rPr>
                <w:rFonts w:cstheme="minorHAnsi"/>
                <w:sz w:val="20"/>
                <w:szCs w:val="20"/>
              </w:rPr>
            </w:pPr>
          </w:p>
          <w:p w14:paraId="38EB69CC" w14:textId="77777777" w:rsidR="007411A9" w:rsidRPr="00650849" w:rsidRDefault="007411A9" w:rsidP="003A0A7A">
            <w:pPr>
              <w:spacing w:line="276" w:lineRule="auto"/>
              <w:ind w:left="113" w:right="113"/>
              <w:rPr>
                <w:rFonts w:cstheme="minorHAnsi"/>
                <w:sz w:val="20"/>
                <w:szCs w:val="20"/>
              </w:rPr>
            </w:pPr>
          </w:p>
        </w:tc>
        <w:tc>
          <w:tcPr>
            <w:tcW w:w="332" w:type="dxa"/>
            <w:textDirection w:val="btLr"/>
            <w:vAlign w:val="center"/>
          </w:tcPr>
          <w:p w14:paraId="3A467A05" w14:textId="498F9F57" w:rsidR="007411A9" w:rsidRPr="00650849" w:rsidRDefault="003A6459" w:rsidP="003A0A7A">
            <w:pPr>
              <w:spacing w:line="276" w:lineRule="auto"/>
              <w:ind w:left="113" w:right="113"/>
              <w:rPr>
                <w:rFonts w:cstheme="minorHAnsi"/>
                <w:sz w:val="16"/>
                <w:szCs w:val="16"/>
              </w:rPr>
            </w:pPr>
            <w:r w:rsidRPr="00650849">
              <w:rPr>
                <w:rFonts w:cstheme="minorHAnsi"/>
                <w:sz w:val="16"/>
                <w:szCs w:val="16"/>
              </w:rPr>
              <w:t>14/09</w:t>
            </w:r>
          </w:p>
        </w:tc>
        <w:tc>
          <w:tcPr>
            <w:tcW w:w="332" w:type="dxa"/>
            <w:textDirection w:val="btLr"/>
            <w:vAlign w:val="center"/>
          </w:tcPr>
          <w:p w14:paraId="3CC3F386" w14:textId="774DB939" w:rsidR="007411A9" w:rsidRPr="00650849" w:rsidRDefault="003A6459" w:rsidP="003A0A7A">
            <w:pPr>
              <w:spacing w:line="276" w:lineRule="auto"/>
              <w:ind w:left="113" w:right="113"/>
              <w:rPr>
                <w:rFonts w:cstheme="minorHAnsi"/>
                <w:sz w:val="16"/>
                <w:szCs w:val="16"/>
              </w:rPr>
            </w:pPr>
            <w:r w:rsidRPr="00650849">
              <w:rPr>
                <w:rFonts w:cstheme="minorHAnsi"/>
                <w:sz w:val="16"/>
                <w:szCs w:val="16"/>
              </w:rPr>
              <w:t>21/09</w:t>
            </w:r>
          </w:p>
        </w:tc>
        <w:tc>
          <w:tcPr>
            <w:tcW w:w="332" w:type="dxa"/>
            <w:textDirection w:val="btLr"/>
            <w:vAlign w:val="center"/>
          </w:tcPr>
          <w:p w14:paraId="44623020" w14:textId="6E2CBDCE" w:rsidR="007411A9" w:rsidRPr="00650849" w:rsidRDefault="003A6459" w:rsidP="003A0A7A">
            <w:pPr>
              <w:spacing w:line="276" w:lineRule="auto"/>
              <w:ind w:left="113" w:right="113"/>
              <w:rPr>
                <w:rFonts w:cstheme="minorHAnsi"/>
                <w:sz w:val="16"/>
                <w:szCs w:val="16"/>
              </w:rPr>
            </w:pPr>
            <w:r w:rsidRPr="00650849">
              <w:rPr>
                <w:rFonts w:cstheme="minorHAnsi"/>
                <w:sz w:val="16"/>
                <w:szCs w:val="16"/>
              </w:rPr>
              <w:t>28/09</w:t>
            </w:r>
          </w:p>
        </w:tc>
        <w:tc>
          <w:tcPr>
            <w:tcW w:w="332" w:type="dxa"/>
            <w:textDirection w:val="btLr"/>
            <w:vAlign w:val="center"/>
          </w:tcPr>
          <w:p w14:paraId="05DD0A4E" w14:textId="59B0A40C" w:rsidR="007411A9" w:rsidRPr="00650849" w:rsidRDefault="003A6459" w:rsidP="003A0A7A">
            <w:pPr>
              <w:spacing w:line="276" w:lineRule="auto"/>
              <w:ind w:left="113" w:right="113"/>
              <w:rPr>
                <w:rFonts w:cstheme="minorHAnsi"/>
                <w:sz w:val="16"/>
                <w:szCs w:val="16"/>
              </w:rPr>
            </w:pPr>
            <w:r w:rsidRPr="00650849">
              <w:rPr>
                <w:rFonts w:cstheme="minorHAnsi"/>
                <w:sz w:val="16"/>
                <w:szCs w:val="16"/>
              </w:rPr>
              <w:t>05/10</w:t>
            </w:r>
          </w:p>
        </w:tc>
        <w:tc>
          <w:tcPr>
            <w:tcW w:w="332" w:type="dxa"/>
            <w:textDirection w:val="btLr"/>
            <w:vAlign w:val="center"/>
          </w:tcPr>
          <w:p w14:paraId="0BE0FB2D" w14:textId="0C633ED5" w:rsidR="007411A9" w:rsidRPr="00650849" w:rsidRDefault="003A6459" w:rsidP="003A0A7A">
            <w:pPr>
              <w:spacing w:line="276" w:lineRule="auto"/>
              <w:ind w:left="113" w:right="113"/>
              <w:rPr>
                <w:rFonts w:cstheme="minorHAnsi"/>
                <w:sz w:val="16"/>
                <w:szCs w:val="16"/>
              </w:rPr>
            </w:pPr>
            <w:r w:rsidRPr="00650849">
              <w:rPr>
                <w:rFonts w:cstheme="minorHAnsi"/>
                <w:sz w:val="16"/>
                <w:szCs w:val="16"/>
              </w:rPr>
              <w:t>12/10</w:t>
            </w:r>
          </w:p>
        </w:tc>
        <w:tc>
          <w:tcPr>
            <w:tcW w:w="332" w:type="dxa"/>
            <w:textDirection w:val="btLr"/>
            <w:vAlign w:val="center"/>
          </w:tcPr>
          <w:p w14:paraId="5110A099" w14:textId="3D219C89" w:rsidR="007411A9" w:rsidRPr="00650849" w:rsidRDefault="003A6459" w:rsidP="003A0A7A">
            <w:pPr>
              <w:spacing w:line="276" w:lineRule="auto"/>
              <w:ind w:left="113" w:right="113"/>
              <w:rPr>
                <w:rFonts w:cstheme="minorHAnsi"/>
                <w:sz w:val="16"/>
                <w:szCs w:val="16"/>
              </w:rPr>
            </w:pPr>
            <w:r w:rsidRPr="00650849">
              <w:rPr>
                <w:rFonts w:cstheme="minorHAnsi"/>
                <w:sz w:val="16"/>
                <w:szCs w:val="16"/>
              </w:rPr>
              <w:t>19/10</w:t>
            </w:r>
          </w:p>
        </w:tc>
        <w:tc>
          <w:tcPr>
            <w:tcW w:w="332" w:type="dxa"/>
            <w:shd w:val="clear" w:color="auto" w:fill="BDD6EE" w:themeFill="accent5" w:themeFillTint="66"/>
            <w:tcMar>
              <w:left w:w="0" w:type="dxa"/>
              <w:right w:w="0" w:type="dxa"/>
            </w:tcMar>
            <w:textDirection w:val="btLr"/>
            <w:vAlign w:val="center"/>
          </w:tcPr>
          <w:p w14:paraId="05EDF0B7" w14:textId="6267589C" w:rsidR="007411A9" w:rsidRPr="00650849" w:rsidRDefault="003A6459" w:rsidP="003A0A7A">
            <w:pPr>
              <w:spacing w:line="276" w:lineRule="auto"/>
              <w:ind w:left="113" w:right="113"/>
              <w:rPr>
                <w:rFonts w:cstheme="minorHAnsi"/>
                <w:sz w:val="16"/>
                <w:szCs w:val="16"/>
              </w:rPr>
            </w:pPr>
            <w:r w:rsidRPr="00650849">
              <w:rPr>
                <w:rFonts w:cstheme="minorHAnsi"/>
                <w:sz w:val="16"/>
                <w:szCs w:val="16"/>
              </w:rPr>
              <w:t>26/10</w:t>
            </w:r>
          </w:p>
        </w:tc>
        <w:tc>
          <w:tcPr>
            <w:tcW w:w="332" w:type="dxa"/>
            <w:textDirection w:val="btLr"/>
            <w:vAlign w:val="center"/>
          </w:tcPr>
          <w:p w14:paraId="14385BDF" w14:textId="7732E5C8" w:rsidR="007411A9" w:rsidRPr="00650849" w:rsidRDefault="003A6459" w:rsidP="003A0A7A">
            <w:pPr>
              <w:spacing w:line="276" w:lineRule="auto"/>
              <w:ind w:left="113" w:right="113"/>
              <w:rPr>
                <w:rFonts w:cstheme="minorHAnsi"/>
                <w:sz w:val="16"/>
                <w:szCs w:val="16"/>
              </w:rPr>
            </w:pPr>
            <w:r w:rsidRPr="00650849">
              <w:rPr>
                <w:rFonts w:cstheme="minorHAnsi"/>
                <w:sz w:val="16"/>
                <w:szCs w:val="16"/>
              </w:rPr>
              <w:t>02/11</w:t>
            </w:r>
          </w:p>
        </w:tc>
        <w:tc>
          <w:tcPr>
            <w:tcW w:w="332" w:type="dxa"/>
            <w:textDirection w:val="btLr"/>
            <w:vAlign w:val="center"/>
          </w:tcPr>
          <w:p w14:paraId="5129471D" w14:textId="2AEFFE88" w:rsidR="007411A9" w:rsidRPr="00650849" w:rsidRDefault="003A6459" w:rsidP="003A0A7A">
            <w:pPr>
              <w:spacing w:line="276" w:lineRule="auto"/>
              <w:ind w:left="113" w:right="113"/>
              <w:rPr>
                <w:rFonts w:cstheme="minorHAnsi"/>
                <w:sz w:val="16"/>
                <w:szCs w:val="16"/>
              </w:rPr>
            </w:pPr>
            <w:r w:rsidRPr="00650849">
              <w:rPr>
                <w:rFonts w:cstheme="minorHAnsi"/>
                <w:sz w:val="16"/>
                <w:szCs w:val="16"/>
              </w:rPr>
              <w:t>09/11</w:t>
            </w:r>
          </w:p>
        </w:tc>
        <w:tc>
          <w:tcPr>
            <w:tcW w:w="331" w:type="dxa"/>
            <w:textDirection w:val="btLr"/>
            <w:vAlign w:val="center"/>
          </w:tcPr>
          <w:p w14:paraId="3799F9DA" w14:textId="2D55FBE4" w:rsidR="007411A9" w:rsidRPr="00650849" w:rsidRDefault="003A6459" w:rsidP="003A0A7A">
            <w:pPr>
              <w:spacing w:line="276" w:lineRule="auto"/>
              <w:ind w:left="113" w:right="113"/>
              <w:rPr>
                <w:rFonts w:cstheme="minorHAnsi"/>
                <w:sz w:val="16"/>
                <w:szCs w:val="16"/>
              </w:rPr>
            </w:pPr>
            <w:r w:rsidRPr="00650849">
              <w:rPr>
                <w:rFonts w:cstheme="minorHAnsi"/>
                <w:sz w:val="16"/>
                <w:szCs w:val="16"/>
              </w:rPr>
              <w:t>16/11</w:t>
            </w:r>
          </w:p>
        </w:tc>
        <w:tc>
          <w:tcPr>
            <w:tcW w:w="332" w:type="dxa"/>
            <w:textDirection w:val="btLr"/>
            <w:vAlign w:val="center"/>
          </w:tcPr>
          <w:p w14:paraId="291303A0" w14:textId="654036A3" w:rsidR="007411A9" w:rsidRPr="00650849" w:rsidRDefault="00DE57E8" w:rsidP="003A0A7A">
            <w:pPr>
              <w:spacing w:line="276" w:lineRule="auto"/>
              <w:ind w:left="113" w:right="113"/>
              <w:rPr>
                <w:rFonts w:cstheme="minorHAnsi"/>
                <w:sz w:val="16"/>
                <w:szCs w:val="16"/>
              </w:rPr>
            </w:pPr>
            <w:r w:rsidRPr="00650849">
              <w:rPr>
                <w:rFonts w:cstheme="minorHAnsi"/>
                <w:sz w:val="16"/>
                <w:szCs w:val="16"/>
              </w:rPr>
              <w:t>23/11</w:t>
            </w:r>
          </w:p>
        </w:tc>
        <w:tc>
          <w:tcPr>
            <w:tcW w:w="332" w:type="dxa"/>
            <w:textDirection w:val="btLr"/>
            <w:vAlign w:val="center"/>
          </w:tcPr>
          <w:p w14:paraId="597EEC63" w14:textId="4DB60D51" w:rsidR="007411A9" w:rsidRPr="00650849" w:rsidRDefault="00DE57E8" w:rsidP="003A0A7A">
            <w:pPr>
              <w:spacing w:line="276" w:lineRule="auto"/>
              <w:ind w:left="113" w:right="113"/>
              <w:rPr>
                <w:rFonts w:cstheme="minorHAnsi"/>
                <w:sz w:val="16"/>
                <w:szCs w:val="16"/>
              </w:rPr>
            </w:pPr>
            <w:r w:rsidRPr="00650849">
              <w:rPr>
                <w:rFonts w:cstheme="minorHAnsi"/>
                <w:sz w:val="16"/>
                <w:szCs w:val="16"/>
              </w:rPr>
              <w:t>30/11</w:t>
            </w:r>
          </w:p>
        </w:tc>
        <w:tc>
          <w:tcPr>
            <w:tcW w:w="332" w:type="dxa"/>
            <w:shd w:val="clear" w:color="auto" w:fill="auto"/>
            <w:textDirection w:val="btLr"/>
            <w:vAlign w:val="center"/>
          </w:tcPr>
          <w:p w14:paraId="2BEA031F" w14:textId="77777777" w:rsidR="007411A9" w:rsidRPr="00650849" w:rsidRDefault="00DE57E8" w:rsidP="003A0A7A">
            <w:pPr>
              <w:spacing w:line="276" w:lineRule="auto"/>
              <w:ind w:left="113" w:right="113"/>
              <w:rPr>
                <w:rFonts w:cstheme="minorHAnsi"/>
                <w:sz w:val="16"/>
                <w:szCs w:val="16"/>
              </w:rPr>
            </w:pPr>
            <w:r w:rsidRPr="00650849">
              <w:rPr>
                <w:rFonts w:cstheme="minorHAnsi"/>
                <w:sz w:val="16"/>
                <w:szCs w:val="16"/>
              </w:rPr>
              <w:t>7/12</w:t>
            </w:r>
          </w:p>
          <w:p w14:paraId="753F74F1" w14:textId="29B550D0" w:rsidR="00DE57E8" w:rsidRPr="00650849" w:rsidRDefault="00DE57E8" w:rsidP="003A0A7A">
            <w:pPr>
              <w:spacing w:line="276" w:lineRule="auto"/>
              <w:ind w:left="113" w:right="113"/>
              <w:rPr>
                <w:rFonts w:cstheme="minorHAnsi"/>
                <w:sz w:val="16"/>
                <w:szCs w:val="16"/>
              </w:rPr>
            </w:pPr>
          </w:p>
        </w:tc>
        <w:tc>
          <w:tcPr>
            <w:tcW w:w="332" w:type="dxa"/>
            <w:shd w:val="clear" w:color="auto" w:fill="auto"/>
            <w:textDirection w:val="btLr"/>
            <w:vAlign w:val="center"/>
          </w:tcPr>
          <w:p w14:paraId="1E763FBB" w14:textId="0D4121EB" w:rsidR="007411A9" w:rsidRPr="00650849" w:rsidRDefault="00DE57E8" w:rsidP="003A0A7A">
            <w:pPr>
              <w:spacing w:line="276" w:lineRule="auto"/>
              <w:ind w:left="113" w:right="113"/>
              <w:rPr>
                <w:rFonts w:cstheme="minorHAnsi"/>
                <w:sz w:val="16"/>
                <w:szCs w:val="16"/>
              </w:rPr>
            </w:pPr>
            <w:r w:rsidRPr="00650849">
              <w:rPr>
                <w:rFonts w:cstheme="minorHAnsi"/>
                <w:sz w:val="16"/>
                <w:szCs w:val="16"/>
              </w:rPr>
              <w:t>14/12</w:t>
            </w:r>
          </w:p>
        </w:tc>
        <w:tc>
          <w:tcPr>
            <w:tcW w:w="332" w:type="dxa"/>
            <w:shd w:val="clear" w:color="auto" w:fill="9CC2E5" w:themeFill="accent5" w:themeFillTint="99"/>
            <w:tcMar>
              <w:left w:w="0" w:type="dxa"/>
              <w:right w:w="0" w:type="dxa"/>
            </w:tcMar>
            <w:textDirection w:val="btLr"/>
            <w:vAlign w:val="center"/>
          </w:tcPr>
          <w:p w14:paraId="3977BE47" w14:textId="77777777" w:rsidR="007411A9" w:rsidRPr="00650849" w:rsidRDefault="007411A9" w:rsidP="003A0A7A">
            <w:pPr>
              <w:spacing w:line="276" w:lineRule="auto"/>
              <w:ind w:left="113" w:right="113"/>
              <w:rPr>
                <w:rFonts w:cstheme="minorHAnsi"/>
                <w:sz w:val="14"/>
                <w:szCs w:val="14"/>
              </w:rPr>
            </w:pPr>
            <w:r w:rsidRPr="00650849">
              <w:rPr>
                <w:rFonts w:cstheme="minorHAnsi"/>
                <w:sz w:val="14"/>
                <w:szCs w:val="14"/>
              </w:rPr>
              <w:t>Christmas and New Year</w:t>
            </w:r>
          </w:p>
        </w:tc>
        <w:tc>
          <w:tcPr>
            <w:tcW w:w="332" w:type="dxa"/>
            <w:textDirection w:val="btLr"/>
            <w:vAlign w:val="center"/>
          </w:tcPr>
          <w:p w14:paraId="41CB7F5C" w14:textId="612C4938" w:rsidR="007411A9" w:rsidRPr="00650849" w:rsidRDefault="007411A9" w:rsidP="003A0A7A">
            <w:pPr>
              <w:spacing w:line="276" w:lineRule="auto"/>
              <w:ind w:left="113" w:right="113"/>
              <w:rPr>
                <w:rFonts w:cstheme="minorHAnsi"/>
                <w:sz w:val="16"/>
                <w:szCs w:val="16"/>
              </w:rPr>
            </w:pPr>
            <w:r w:rsidRPr="00650849">
              <w:rPr>
                <w:rFonts w:cstheme="minorHAnsi"/>
                <w:sz w:val="16"/>
                <w:szCs w:val="16"/>
              </w:rPr>
              <w:t>0</w:t>
            </w:r>
            <w:r w:rsidR="00DE57E8" w:rsidRPr="00650849">
              <w:rPr>
                <w:rFonts w:cstheme="minorHAnsi"/>
                <w:sz w:val="16"/>
                <w:szCs w:val="16"/>
              </w:rPr>
              <w:t>7</w:t>
            </w:r>
            <w:r w:rsidRPr="00650849">
              <w:rPr>
                <w:rFonts w:cstheme="minorHAnsi"/>
                <w:sz w:val="16"/>
                <w:szCs w:val="16"/>
              </w:rPr>
              <w:t xml:space="preserve">/01 </w:t>
            </w:r>
            <w:r w:rsidRPr="00650849">
              <w:rPr>
                <w:rFonts w:cstheme="minorHAnsi"/>
                <w:sz w:val="14"/>
                <w:szCs w:val="14"/>
              </w:rPr>
              <w:t>(</w:t>
            </w:r>
            <w:r w:rsidR="00DE57E8" w:rsidRPr="00650849">
              <w:rPr>
                <w:rFonts w:cstheme="minorHAnsi"/>
                <w:sz w:val="14"/>
                <w:szCs w:val="14"/>
              </w:rPr>
              <w:t>Thur</w:t>
            </w:r>
            <w:r w:rsidRPr="00650849">
              <w:rPr>
                <w:rFonts w:cstheme="minorHAnsi"/>
                <w:sz w:val="14"/>
                <w:szCs w:val="14"/>
              </w:rPr>
              <w:t>)</w:t>
            </w:r>
          </w:p>
        </w:tc>
        <w:tc>
          <w:tcPr>
            <w:tcW w:w="332" w:type="dxa"/>
            <w:textDirection w:val="btLr"/>
            <w:vAlign w:val="center"/>
          </w:tcPr>
          <w:p w14:paraId="36E1D6E5" w14:textId="33493AE3" w:rsidR="007411A9" w:rsidRPr="00650849" w:rsidRDefault="00DE57E8" w:rsidP="003A0A7A">
            <w:pPr>
              <w:spacing w:line="276" w:lineRule="auto"/>
              <w:ind w:left="113" w:right="113"/>
              <w:rPr>
                <w:rFonts w:cstheme="minorHAnsi"/>
                <w:sz w:val="16"/>
                <w:szCs w:val="16"/>
              </w:rPr>
            </w:pPr>
            <w:r w:rsidRPr="00650849">
              <w:rPr>
                <w:rFonts w:cstheme="minorHAnsi"/>
                <w:sz w:val="16"/>
                <w:szCs w:val="16"/>
              </w:rPr>
              <w:t>11/01</w:t>
            </w:r>
          </w:p>
        </w:tc>
        <w:tc>
          <w:tcPr>
            <w:tcW w:w="332" w:type="dxa"/>
            <w:tcBorders>
              <w:right w:val="single" w:sz="4" w:space="0" w:color="000000" w:themeColor="text1"/>
            </w:tcBorders>
            <w:textDirection w:val="btLr"/>
            <w:vAlign w:val="center"/>
          </w:tcPr>
          <w:p w14:paraId="10FDED4E" w14:textId="79478C68" w:rsidR="007411A9" w:rsidRPr="00650849" w:rsidRDefault="00DE57E8" w:rsidP="003A0A7A">
            <w:pPr>
              <w:spacing w:line="276" w:lineRule="auto"/>
              <w:ind w:left="113" w:right="113"/>
              <w:rPr>
                <w:rFonts w:cstheme="minorHAnsi"/>
                <w:sz w:val="16"/>
                <w:szCs w:val="16"/>
              </w:rPr>
            </w:pPr>
            <w:r w:rsidRPr="00650849">
              <w:rPr>
                <w:rFonts w:cstheme="minorHAnsi"/>
                <w:sz w:val="16"/>
                <w:szCs w:val="16"/>
              </w:rPr>
              <w:t>18/01</w:t>
            </w:r>
          </w:p>
        </w:tc>
        <w:tc>
          <w:tcPr>
            <w:tcW w:w="33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14:paraId="78858234" w14:textId="36B65783" w:rsidR="007411A9" w:rsidRPr="00650849" w:rsidRDefault="00DE57E8" w:rsidP="003A0A7A">
            <w:pPr>
              <w:spacing w:line="276" w:lineRule="auto"/>
              <w:ind w:left="113" w:right="113"/>
              <w:rPr>
                <w:rFonts w:cstheme="minorHAnsi"/>
                <w:sz w:val="16"/>
                <w:szCs w:val="16"/>
              </w:rPr>
            </w:pPr>
            <w:r w:rsidRPr="00650849">
              <w:rPr>
                <w:rFonts w:cstheme="minorHAnsi"/>
                <w:sz w:val="16"/>
                <w:szCs w:val="16"/>
              </w:rPr>
              <w:t>25/01</w:t>
            </w:r>
          </w:p>
        </w:tc>
        <w:tc>
          <w:tcPr>
            <w:tcW w:w="33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14:paraId="34E0FFED" w14:textId="7C92AF93" w:rsidR="007411A9" w:rsidRPr="00650849" w:rsidRDefault="00DE57E8" w:rsidP="003A0A7A">
            <w:pPr>
              <w:spacing w:line="276" w:lineRule="auto"/>
              <w:ind w:left="113" w:right="113"/>
              <w:rPr>
                <w:rFonts w:cstheme="minorHAnsi"/>
                <w:sz w:val="16"/>
                <w:szCs w:val="16"/>
              </w:rPr>
            </w:pPr>
            <w:r w:rsidRPr="00650849">
              <w:rPr>
                <w:rFonts w:cstheme="minorHAnsi"/>
                <w:sz w:val="16"/>
                <w:szCs w:val="16"/>
              </w:rPr>
              <w:t>01/02</w:t>
            </w:r>
          </w:p>
        </w:tc>
        <w:tc>
          <w:tcPr>
            <w:tcW w:w="33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14:paraId="36C6E477" w14:textId="72F553C6" w:rsidR="007411A9" w:rsidRPr="00650849" w:rsidRDefault="00DE57E8" w:rsidP="003A0A7A">
            <w:pPr>
              <w:spacing w:line="276" w:lineRule="auto"/>
              <w:ind w:left="113" w:right="113"/>
              <w:rPr>
                <w:rFonts w:cstheme="minorHAnsi"/>
                <w:sz w:val="16"/>
                <w:szCs w:val="16"/>
              </w:rPr>
            </w:pPr>
            <w:r w:rsidRPr="00650849">
              <w:rPr>
                <w:rFonts w:cstheme="minorHAnsi"/>
                <w:sz w:val="16"/>
                <w:szCs w:val="16"/>
              </w:rPr>
              <w:t>08/02</w:t>
            </w:r>
          </w:p>
        </w:tc>
        <w:tc>
          <w:tcPr>
            <w:tcW w:w="3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0" w:type="dxa"/>
              <w:right w:w="0" w:type="dxa"/>
            </w:tcMar>
            <w:textDirection w:val="btLr"/>
            <w:vAlign w:val="center"/>
          </w:tcPr>
          <w:p w14:paraId="07377A02" w14:textId="472BC24F" w:rsidR="007411A9" w:rsidRPr="00650849" w:rsidRDefault="007411A9" w:rsidP="003A0A7A">
            <w:pPr>
              <w:spacing w:line="276" w:lineRule="auto"/>
              <w:ind w:left="113" w:right="113"/>
              <w:rPr>
                <w:rFonts w:cstheme="minorHAnsi"/>
                <w:sz w:val="16"/>
                <w:szCs w:val="16"/>
              </w:rPr>
            </w:pPr>
            <w:r w:rsidRPr="00650849">
              <w:rPr>
                <w:rFonts w:cstheme="minorHAnsi"/>
                <w:sz w:val="16"/>
                <w:szCs w:val="16"/>
              </w:rPr>
              <w:t>11/02</w:t>
            </w:r>
          </w:p>
        </w:tc>
        <w:tc>
          <w:tcPr>
            <w:tcW w:w="332" w:type="dxa"/>
            <w:tcBorders>
              <w:left w:val="single" w:sz="4" w:space="0" w:color="000000" w:themeColor="text1"/>
            </w:tcBorders>
            <w:shd w:val="clear" w:color="auto" w:fill="BDD6EE" w:themeFill="accent5" w:themeFillTint="66"/>
            <w:textDirection w:val="btLr"/>
            <w:vAlign w:val="center"/>
          </w:tcPr>
          <w:p w14:paraId="76504ADB" w14:textId="165F0AB5" w:rsidR="007411A9" w:rsidRPr="00650849" w:rsidRDefault="00DE57E8" w:rsidP="003A0A7A">
            <w:pPr>
              <w:spacing w:line="276" w:lineRule="auto"/>
              <w:ind w:left="113" w:right="113"/>
              <w:rPr>
                <w:rFonts w:cstheme="minorHAnsi"/>
                <w:sz w:val="16"/>
                <w:szCs w:val="16"/>
              </w:rPr>
            </w:pPr>
            <w:r w:rsidRPr="00650849">
              <w:rPr>
                <w:rFonts w:cstheme="minorHAnsi"/>
                <w:sz w:val="16"/>
                <w:szCs w:val="16"/>
              </w:rPr>
              <w:t>15/02</w:t>
            </w:r>
          </w:p>
        </w:tc>
        <w:tc>
          <w:tcPr>
            <w:tcW w:w="332" w:type="dxa"/>
            <w:textDirection w:val="btLr"/>
            <w:vAlign w:val="center"/>
          </w:tcPr>
          <w:p w14:paraId="0154B33E" w14:textId="71B84832" w:rsidR="007411A9" w:rsidRPr="00650849" w:rsidRDefault="00DE57E8" w:rsidP="003A0A7A">
            <w:pPr>
              <w:spacing w:line="276" w:lineRule="auto"/>
              <w:ind w:left="113" w:right="113"/>
              <w:rPr>
                <w:rFonts w:cstheme="minorHAnsi"/>
                <w:sz w:val="16"/>
                <w:szCs w:val="16"/>
              </w:rPr>
            </w:pPr>
            <w:r w:rsidRPr="00650849">
              <w:rPr>
                <w:rFonts w:cstheme="minorHAnsi"/>
                <w:sz w:val="16"/>
                <w:szCs w:val="16"/>
              </w:rPr>
              <w:t>22/02</w:t>
            </w:r>
          </w:p>
        </w:tc>
        <w:tc>
          <w:tcPr>
            <w:tcW w:w="332" w:type="dxa"/>
            <w:textDirection w:val="btLr"/>
            <w:vAlign w:val="center"/>
          </w:tcPr>
          <w:p w14:paraId="296CF26B" w14:textId="1F365107" w:rsidR="007411A9" w:rsidRPr="00650849" w:rsidRDefault="00DE57E8" w:rsidP="003A0A7A">
            <w:pPr>
              <w:spacing w:line="276" w:lineRule="auto"/>
              <w:ind w:left="113" w:right="113"/>
              <w:rPr>
                <w:rFonts w:cstheme="minorHAnsi"/>
                <w:sz w:val="16"/>
                <w:szCs w:val="16"/>
              </w:rPr>
            </w:pPr>
            <w:r w:rsidRPr="00650849">
              <w:rPr>
                <w:rFonts w:cstheme="minorHAnsi"/>
                <w:sz w:val="16"/>
                <w:szCs w:val="16"/>
              </w:rPr>
              <w:t>01/03</w:t>
            </w:r>
          </w:p>
        </w:tc>
        <w:tc>
          <w:tcPr>
            <w:tcW w:w="332" w:type="dxa"/>
            <w:textDirection w:val="btLr"/>
            <w:vAlign w:val="center"/>
          </w:tcPr>
          <w:p w14:paraId="539CC2BF" w14:textId="00D702EF" w:rsidR="007411A9" w:rsidRPr="00650849" w:rsidRDefault="00DE57E8" w:rsidP="003A0A7A">
            <w:pPr>
              <w:spacing w:line="276" w:lineRule="auto"/>
              <w:ind w:left="113" w:right="113"/>
              <w:rPr>
                <w:rFonts w:cstheme="minorHAnsi"/>
                <w:sz w:val="16"/>
                <w:szCs w:val="16"/>
              </w:rPr>
            </w:pPr>
            <w:r w:rsidRPr="00650849">
              <w:rPr>
                <w:rFonts w:cstheme="minorHAnsi"/>
                <w:sz w:val="16"/>
                <w:szCs w:val="16"/>
              </w:rPr>
              <w:t>08/03</w:t>
            </w:r>
          </w:p>
        </w:tc>
        <w:tc>
          <w:tcPr>
            <w:tcW w:w="332" w:type="dxa"/>
            <w:textDirection w:val="btLr"/>
            <w:vAlign w:val="center"/>
          </w:tcPr>
          <w:p w14:paraId="3FE7F07E" w14:textId="01D0CBF0" w:rsidR="007411A9" w:rsidRPr="00650849" w:rsidRDefault="00DE57E8" w:rsidP="003A0A7A">
            <w:pPr>
              <w:spacing w:line="276" w:lineRule="auto"/>
              <w:ind w:left="113" w:right="113"/>
              <w:rPr>
                <w:rFonts w:cstheme="minorHAnsi"/>
                <w:sz w:val="16"/>
                <w:szCs w:val="16"/>
              </w:rPr>
            </w:pPr>
            <w:r w:rsidRPr="00650849">
              <w:rPr>
                <w:rFonts w:cstheme="minorHAnsi"/>
                <w:sz w:val="16"/>
                <w:szCs w:val="16"/>
              </w:rPr>
              <w:t>15/03</w:t>
            </w:r>
          </w:p>
        </w:tc>
        <w:tc>
          <w:tcPr>
            <w:tcW w:w="332" w:type="dxa"/>
            <w:textDirection w:val="btLr"/>
            <w:vAlign w:val="center"/>
          </w:tcPr>
          <w:p w14:paraId="4001DE80" w14:textId="5FCC7C7D" w:rsidR="007411A9" w:rsidRPr="00650849" w:rsidRDefault="00DE57E8" w:rsidP="003A0A7A">
            <w:pPr>
              <w:spacing w:line="276" w:lineRule="auto"/>
              <w:ind w:left="113" w:right="113"/>
              <w:rPr>
                <w:rFonts w:cstheme="minorHAnsi"/>
                <w:sz w:val="16"/>
                <w:szCs w:val="16"/>
              </w:rPr>
            </w:pPr>
            <w:r w:rsidRPr="00650849">
              <w:rPr>
                <w:rFonts w:cstheme="minorHAnsi"/>
                <w:sz w:val="16"/>
                <w:szCs w:val="16"/>
              </w:rPr>
              <w:t>22/03</w:t>
            </w:r>
          </w:p>
        </w:tc>
        <w:tc>
          <w:tcPr>
            <w:tcW w:w="332" w:type="dxa"/>
            <w:shd w:val="clear" w:color="auto" w:fill="auto"/>
            <w:textDirection w:val="btLr"/>
            <w:vAlign w:val="center"/>
          </w:tcPr>
          <w:p w14:paraId="22C1AE57" w14:textId="35877412" w:rsidR="007411A9" w:rsidRPr="00650849" w:rsidRDefault="00DE57E8" w:rsidP="003A0A7A">
            <w:pPr>
              <w:spacing w:line="276" w:lineRule="auto"/>
              <w:ind w:left="113" w:right="113"/>
              <w:rPr>
                <w:rFonts w:cstheme="minorHAnsi"/>
                <w:sz w:val="16"/>
                <w:szCs w:val="16"/>
              </w:rPr>
            </w:pPr>
            <w:r w:rsidRPr="00650849">
              <w:rPr>
                <w:rFonts w:cstheme="minorHAnsi"/>
                <w:sz w:val="16"/>
                <w:szCs w:val="16"/>
              </w:rPr>
              <w:t>29/03</w:t>
            </w:r>
          </w:p>
        </w:tc>
        <w:tc>
          <w:tcPr>
            <w:tcW w:w="331" w:type="dxa"/>
            <w:shd w:val="clear" w:color="auto" w:fill="9CC2E5" w:themeFill="accent5" w:themeFillTint="99"/>
            <w:tcMar>
              <w:left w:w="0" w:type="dxa"/>
              <w:right w:w="0" w:type="dxa"/>
            </w:tcMar>
            <w:textDirection w:val="btLr"/>
            <w:vAlign w:val="center"/>
          </w:tcPr>
          <w:p w14:paraId="7B4A1146" w14:textId="74CA1E52" w:rsidR="007411A9" w:rsidRPr="00650849" w:rsidRDefault="007411A9" w:rsidP="003A0A7A">
            <w:pPr>
              <w:spacing w:line="276" w:lineRule="auto"/>
              <w:ind w:left="113" w:right="113"/>
              <w:rPr>
                <w:rFonts w:cstheme="minorHAnsi"/>
                <w:sz w:val="14"/>
                <w:szCs w:val="14"/>
              </w:rPr>
            </w:pPr>
            <w:r w:rsidRPr="00650849">
              <w:rPr>
                <w:rFonts w:cstheme="minorHAnsi"/>
                <w:sz w:val="14"/>
                <w:szCs w:val="14"/>
              </w:rPr>
              <w:t>Easter (2wks)</w:t>
            </w:r>
          </w:p>
        </w:tc>
        <w:tc>
          <w:tcPr>
            <w:tcW w:w="332" w:type="dxa"/>
            <w:shd w:val="clear" w:color="auto" w:fill="FFFFFF" w:themeFill="background1"/>
            <w:textDirection w:val="btLr"/>
            <w:vAlign w:val="center"/>
          </w:tcPr>
          <w:p w14:paraId="6385AA2E" w14:textId="2D6AE1B7" w:rsidR="007411A9" w:rsidRPr="00650849" w:rsidRDefault="00DE57E8" w:rsidP="003A0A7A">
            <w:pPr>
              <w:spacing w:line="276" w:lineRule="auto"/>
              <w:ind w:left="113" w:right="113"/>
              <w:rPr>
                <w:rFonts w:cstheme="minorHAnsi"/>
                <w:sz w:val="16"/>
                <w:szCs w:val="16"/>
              </w:rPr>
            </w:pPr>
            <w:r w:rsidRPr="00650849">
              <w:rPr>
                <w:rFonts w:cstheme="minorHAnsi"/>
                <w:sz w:val="16"/>
                <w:szCs w:val="16"/>
              </w:rPr>
              <w:t>19/04</w:t>
            </w:r>
          </w:p>
        </w:tc>
        <w:tc>
          <w:tcPr>
            <w:tcW w:w="332" w:type="dxa"/>
            <w:textDirection w:val="btLr"/>
            <w:vAlign w:val="center"/>
          </w:tcPr>
          <w:p w14:paraId="19DE9B60" w14:textId="035ABAE0" w:rsidR="007411A9" w:rsidRPr="00650849" w:rsidRDefault="00734EFA" w:rsidP="003A0A7A">
            <w:pPr>
              <w:spacing w:line="276" w:lineRule="auto"/>
              <w:ind w:left="113" w:right="113"/>
              <w:rPr>
                <w:rFonts w:cstheme="minorHAnsi"/>
                <w:sz w:val="16"/>
                <w:szCs w:val="16"/>
              </w:rPr>
            </w:pPr>
            <w:r w:rsidRPr="00650849">
              <w:rPr>
                <w:rFonts w:cstheme="minorHAnsi"/>
                <w:sz w:val="16"/>
                <w:szCs w:val="16"/>
              </w:rPr>
              <w:t>26/04</w:t>
            </w:r>
          </w:p>
        </w:tc>
        <w:tc>
          <w:tcPr>
            <w:tcW w:w="332" w:type="dxa"/>
            <w:textDirection w:val="btLr"/>
            <w:vAlign w:val="center"/>
          </w:tcPr>
          <w:p w14:paraId="0BFB8499" w14:textId="18F8B0D9" w:rsidR="007411A9" w:rsidRPr="00650849" w:rsidRDefault="00734EFA" w:rsidP="003A0A7A">
            <w:pPr>
              <w:spacing w:line="276" w:lineRule="auto"/>
              <w:ind w:left="113" w:right="113"/>
              <w:rPr>
                <w:rFonts w:cstheme="minorHAnsi"/>
                <w:sz w:val="16"/>
                <w:szCs w:val="16"/>
              </w:rPr>
            </w:pPr>
            <w:r w:rsidRPr="00650849">
              <w:rPr>
                <w:rFonts w:cstheme="minorHAnsi"/>
                <w:sz w:val="16"/>
                <w:szCs w:val="16"/>
              </w:rPr>
              <w:t>03/05</w:t>
            </w:r>
          </w:p>
        </w:tc>
        <w:tc>
          <w:tcPr>
            <w:tcW w:w="332" w:type="dxa"/>
            <w:shd w:val="clear" w:color="auto" w:fill="auto"/>
            <w:textDirection w:val="btLr"/>
            <w:vAlign w:val="center"/>
          </w:tcPr>
          <w:p w14:paraId="4B1AA970" w14:textId="2E377519" w:rsidR="007411A9" w:rsidRPr="00650849" w:rsidRDefault="00734EFA" w:rsidP="003A0A7A">
            <w:pPr>
              <w:spacing w:line="276" w:lineRule="auto"/>
              <w:ind w:left="113" w:right="113"/>
              <w:rPr>
                <w:rFonts w:cstheme="minorHAnsi"/>
                <w:sz w:val="16"/>
                <w:szCs w:val="16"/>
              </w:rPr>
            </w:pPr>
            <w:r w:rsidRPr="00650849">
              <w:rPr>
                <w:rFonts w:cstheme="minorHAnsi"/>
                <w:sz w:val="16"/>
                <w:szCs w:val="16"/>
              </w:rPr>
              <w:t>10/05</w:t>
            </w:r>
          </w:p>
        </w:tc>
        <w:tc>
          <w:tcPr>
            <w:tcW w:w="332" w:type="dxa"/>
            <w:shd w:val="clear" w:color="auto" w:fill="auto"/>
            <w:textDirection w:val="btLr"/>
            <w:vAlign w:val="center"/>
          </w:tcPr>
          <w:p w14:paraId="58E30EF1" w14:textId="152F764F" w:rsidR="007411A9" w:rsidRPr="00650849" w:rsidRDefault="00734EFA" w:rsidP="003A0A7A">
            <w:pPr>
              <w:spacing w:line="276" w:lineRule="auto"/>
              <w:ind w:left="113" w:right="113"/>
              <w:rPr>
                <w:rFonts w:cstheme="minorHAnsi"/>
                <w:sz w:val="16"/>
                <w:szCs w:val="16"/>
              </w:rPr>
            </w:pPr>
            <w:r w:rsidRPr="00650849">
              <w:rPr>
                <w:rFonts w:cstheme="minorHAnsi"/>
                <w:sz w:val="16"/>
                <w:szCs w:val="16"/>
              </w:rPr>
              <w:t>17/05</w:t>
            </w:r>
          </w:p>
        </w:tc>
        <w:tc>
          <w:tcPr>
            <w:tcW w:w="332" w:type="dxa"/>
            <w:textDirection w:val="btLr"/>
            <w:vAlign w:val="center"/>
          </w:tcPr>
          <w:p w14:paraId="19C12AEA" w14:textId="4CB871F1" w:rsidR="007411A9" w:rsidRPr="00650849" w:rsidRDefault="00734EFA" w:rsidP="003A0A7A">
            <w:pPr>
              <w:spacing w:line="276" w:lineRule="auto"/>
              <w:ind w:left="113" w:right="113"/>
              <w:rPr>
                <w:rFonts w:cstheme="minorHAnsi"/>
                <w:sz w:val="16"/>
                <w:szCs w:val="16"/>
              </w:rPr>
            </w:pPr>
            <w:r w:rsidRPr="00650849">
              <w:rPr>
                <w:rFonts w:cstheme="minorHAnsi"/>
                <w:sz w:val="16"/>
                <w:szCs w:val="16"/>
              </w:rPr>
              <w:t>24/05</w:t>
            </w:r>
          </w:p>
        </w:tc>
        <w:tc>
          <w:tcPr>
            <w:tcW w:w="332" w:type="dxa"/>
            <w:shd w:val="clear" w:color="auto" w:fill="BDD6EE" w:themeFill="accent5" w:themeFillTint="66"/>
            <w:tcMar>
              <w:left w:w="0" w:type="dxa"/>
              <w:right w:w="0" w:type="dxa"/>
            </w:tcMar>
            <w:textDirection w:val="btLr"/>
            <w:vAlign w:val="center"/>
          </w:tcPr>
          <w:p w14:paraId="2298140C" w14:textId="5C3CECA2" w:rsidR="00260981" w:rsidRPr="00650849" w:rsidRDefault="00260981" w:rsidP="003A0A7A">
            <w:pPr>
              <w:spacing w:line="276" w:lineRule="auto"/>
              <w:ind w:left="113" w:right="113"/>
              <w:rPr>
                <w:rFonts w:cstheme="minorHAnsi"/>
                <w:sz w:val="16"/>
                <w:szCs w:val="16"/>
              </w:rPr>
            </w:pPr>
            <w:r w:rsidRPr="00650849">
              <w:rPr>
                <w:rFonts w:cstheme="minorHAnsi"/>
                <w:sz w:val="16"/>
                <w:szCs w:val="16"/>
              </w:rPr>
              <w:t>31/05</w:t>
            </w:r>
          </w:p>
        </w:tc>
        <w:tc>
          <w:tcPr>
            <w:tcW w:w="332" w:type="dxa"/>
            <w:textDirection w:val="btLr"/>
            <w:vAlign w:val="center"/>
          </w:tcPr>
          <w:p w14:paraId="3F45DD50" w14:textId="364D38A0" w:rsidR="007411A9" w:rsidRPr="00650849" w:rsidRDefault="00260981" w:rsidP="003A0A7A">
            <w:pPr>
              <w:spacing w:line="276" w:lineRule="auto"/>
              <w:ind w:left="113" w:right="113"/>
              <w:rPr>
                <w:rFonts w:cstheme="minorHAnsi"/>
                <w:sz w:val="16"/>
                <w:szCs w:val="16"/>
              </w:rPr>
            </w:pPr>
            <w:r w:rsidRPr="00650849">
              <w:rPr>
                <w:rFonts w:cstheme="minorHAnsi"/>
                <w:sz w:val="16"/>
                <w:szCs w:val="16"/>
              </w:rPr>
              <w:t>07/06</w:t>
            </w:r>
          </w:p>
        </w:tc>
        <w:tc>
          <w:tcPr>
            <w:tcW w:w="332" w:type="dxa"/>
            <w:tcBorders>
              <w:right w:val="single" w:sz="4" w:space="0" w:color="000000" w:themeColor="text1"/>
            </w:tcBorders>
            <w:textDirection w:val="btLr"/>
            <w:vAlign w:val="center"/>
          </w:tcPr>
          <w:p w14:paraId="76480E71" w14:textId="334C15AF" w:rsidR="007411A9" w:rsidRPr="00650849" w:rsidRDefault="00260981" w:rsidP="003A0A7A">
            <w:pPr>
              <w:spacing w:line="276" w:lineRule="auto"/>
              <w:ind w:left="113" w:right="113"/>
              <w:rPr>
                <w:rFonts w:cstheme="minorHAnsi"/>
                <w:sz w:val="16"/>
                <w:szCs w:val="16"/>
              </w:rPr>
            </w:pPr>
            <w:r w:rsidRPr="00650849">
              <w:rPr>
                <w:rFonts w:cstheme="minorHAnsi"/>
                <w:sz w:val="16"/>
                <w:szCs w:val="16"/>
              </w:rPr>
              <w:t>14/06</w:t>
            </w:r>
          </w:p>
        </w:tc>
        <w:tc>
          <w:tcPr>
            <w:tcW w:w="33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14:paraId="455EF0B9" w14:textId="73935A06" w:rsidR="007411A9" w:rsidRPr="00650849" w:rsidRDefault="00260981" w:rsidP="003A0A7A">
            <w:pPr>
              <w:spacing w:line="276" w:lineRule="auto"/>
              <w:ind w:left="113" w:right="113"/>
              <w:rPr>
                <w:rFonts w:cstheme="minorHAnsi"/>
                <w:sz w:val="16"/>
                <w:szCs w:val="16"/>
              </w:rPr>
            </w:pPr>
            <w:r w:rsidRPr="00650849">
              <w:rPr>
                <w:rFonts w:cstheme="minorHAnsi"/>
                <w:sz w:val="16"/>
                <w:szCs w:val="16"/>
              </w:rPr>
              <w:t>21/06/21</w:t>
            </w:r>
          </w:p>
        </w:tc>
      </w:tr>
      <w:tr w:rsidR="00014DA8" w:rsidRPr="00650849" w14:paraId="3ED25726" w14:textId="77777777" w:rsidTr="00CE1989">
        <w:trPr>
          <w:cantSplit/>
          <w:trHeight w:val="2268"/>
        </w:trPr>
        <w:tc>
          <w:tcPr>
            <w:tcW w:w="331" w:type="dxa"/>
            <w:textDirection w:val="btLr"/>
            <w:vAlign w:val="center"/>
          </w:tcPr>
          <w:p w14:paraId="49CA8CDD" w14:textId="4A22D6C4" w:rsidR="007411A9" w:rsidRPr="00650849" w:rsidRDefault="009570C5" w:rsidP="003A0A7A">
            <w:pPr>
              <w:spacing w:line="276" w:lineRule="auto"/>
              <w:ind w:left="113" w:right="113"/>
              <w:jc w:val="center"/>
              <w:rPr>
                <w:rFonts w:cstheme="minorHAnsi"/>
                <w:sz w:val="20"/>
                <w:szCs w:val="20"/>
              </w:rPr>
            </w:pPr>
            <w:r w:rsidRPr="00650849">
              <w:rPr>
                <w:rFonts w:cstheme="minorHAnsi"/>
                <w:noProof/>
                <w:sz w:val="15"/>
                <w:szCs w:val="16"/>
                <w:lang w:eastAsia="en-GB"/>
              </w:rPr>
              <mc:AlternateContent>
                <mc:Choice Requires="wps">
                  <w:drawing>
                    <wp:anchor distT="45720" distB="45720" distL="114300" distR="114300" simplePos="0" relativeHeight="251679744" behindDoc="0" locked="1" layoutInCell="1" allowOverlap="1" wp14:anchorId="3595FAA4" wp14:editId="4A9F9B04">
                      <wp:simplePos x="0" y="0"/>
                      <wp:positionH relativeFrom="column">
                        <wp:posOffset>196850</wp:posOffset>
                      </wp:positionH>
                      <wp:positionV relativeFrom="paragraph">
                        <wp:posOffset>-1374775</wp:posOffset>
                      </wp:positionV>
                      <wp:extent cx="3351600" cy="259200"/>
                      <wp:effectExtent l="0" t="0" r="2032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1600" cy="259200"/>
                              </a:xfrm>
                              <a:prstGeom prst="rect">
                                <a:avLst/>
                              </a:prstGeom>
                              <a:solidFill>
                                <a:schemeClr val="accent4">
                                  <a:lumMod val="20000"/>
                                  <a:lumOff val="80000"/>
                                </a:schemeClr>
                              </a:solidFill>
                              <a:ln w="0">
                                <a:solidFill>
                                  <a:srgbClr val="000000"/>
                                </a:solidFill>
                                <a:miter lim="800000"/>
                                <a:headEnd/>
                                <a:tailEnd/>
                              </a:ln>
                            </wps:spPr>
                            <wps:txbx>
                              <w:txbxContent>
                                <w:p w14:paraId="79158882" w14:textId="50C5B255" w:rsidR="00493B7A" w:rsidRDefault="00493B7A" w:rsidP="009570C5">
                                  <w:r>
                                    <w:t>Module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5FAA4" id="Text Box 2" o:spid="_x0000_s1030" type="#_x0000_t202" style="position:absolute;left:0;text-align:left;margin-left:15.5pt;margin-top:-108.25pt;width:263.9pt;height:20.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" fillcolor="#fff2cc [663]" strokeweight="0">
                      <v:textbox>
                        <w:txbxContent>
                          <w:p w14:paraId="79158882" w14:textId="50C5B255" w:rsidR="00493B7A" w:rsidRDefault="00493B7A" w:rsidP="009570C5">
                            <w:r>
                              <w:t>Module 1</w:t>
                            </w:r>
                          </w:p>
                        </w:txbxContent>
                      </v:textbox>
                      <w10:anchorlock/>
                    </v:shape>
                  </w:pict>
                </mc:Fallback>
              </mc:AlternateContent>
            </w:r>
            <w:r w:rsidR="0003568A" w:rsidRPr="00650849">
              <w:rPr>
                <w:rFonts w:cstheme="minorHAnsi"/>
                <w:sz w:val="20"/>
                <w:szCs w:val="20"/>
              </w:rPr>
              <w:t>Term</w:t>
            </w:r>
            <w:r w:rsidR="007411A9" w:rsidRPr="00650849">
              <w:rPr>
                <w:rFonts w:cstheme="minorHAnsi"/>
                <w:sz w:val="20"/>
                <w:szCs w:val="20"/>
              </w:rPr>
              <w:t xml:space="preserve"> 1</w:t>
            </w:r>
          </w:p>
        </w:tc>
        <w:tc>
          <w:tcPr>
            <w:tcW w:w="332" w:type="dxa"/>
          </w:tcPr>
          <w:p w14:paraId="7A8AC92E" w14:textId="15167A17" w:rsidR="007411A9" w:rsidRPr="00650849" w:rsidRDefault="009570C5" w:rsidP="003A0A7A">
            <w:pPr>
              <w:spacing w:line="276" w:lineRule="auto"/>
              <w:rPr>
                <w:rFonts w:cstheme="minorHAnsi"/>
                <w:sz w:val="15"/>
                <w:szCs w:val="16"/>
              </w:rPr>
            </w:pPr>
            <w:r w:rsidRPr="00650849">
              <w:rPr>
                <w:rFonts w:cstheme="minorHAnsi"/>
                <w:noProof/>
                <w:sz w:val="15"/>
                <w:szCs w:val="16"/>
                <w:lang w:eastAsia="en-GB"/>
              </w:rPr>
              <mc:AlternateContent>
                <mc:Choice Requires="wps">
                  <w:drawing>
                    <wp:anchor distT="0" distB="0" distL="114300" distR="114300" simplePos="0" relativeHeight="251685888" behindDoc="0" locked="1" layoutInCell="1" allowOverlap="1" wp14:anchorId="1A568C37" wp14:editId="1F7603EC">
                      <wp:simplePos x="0" y="0"/>
                      <wp:positionH relativeFrom="column">
                        <wp:posOffset>6410</wp:posOffset>
                      </wp:positionH>
                      <wp:positionV relativeFrom="paragraph">
                        <wp:posOffset>1124716</wp:posOffset>
                      </wp:positionV>
                      <wp:extent cx="3369600" cy="262800"/>
                      <wp:effectExtent l="0" t="0" r="21590" b="23495"/>
                      <wp:wrapNone/>
                      <wp:docPr id="19" name="Text Box 19"/>
                      <wp:cNvGraphicFramePr/>
                      <a:graphic xmlns:a="http://schemas.openxmlformats.org/drawingml/2006/main">
                        <a:graphicData uri="http://schemas.microsoft.com/office/word/2010/wordprocessingShape">
                          <wps:wsp>
                            <wps:cNvSpPr txBox="1"/>
                            <wps:spPr>
                              <a:xfrm>
                                <a:off x="0" y="0"/>
                                <a:ext cx="3369600" cy="262800"/>
                              </a:xfrm>
                              <a:prstGeom prst="rect">
                                <a:avLst/>
                              </a:prstGeom>
                              <a:solidFill>
                                <a:schemeClr val="bg1">
                                  <a:lumMod val="95000"/>
                                </a:schemeClr>
                              </a:solidFill>
                              <a:ln w="6350">
                                <a:solidFill>
                                  <a:prstClr val="black"/>
                                </a:solidFill>
                              </a:ln>
                            </wps:spPr>
                            <wps:txbx>
                              <w:txbxContent>
                                <w:p w14:paraId="292031EA" w14:textId="14DB5FB7" w:rsidR="00493B7A" w:rsidRDefault="00493B7A">
                                  <w:r>
                                    <w:t>Module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68C37" id="Text Box 19" o:spid="_x0000_s1031" type="#_x0000_t202" style="position:absolute;margin-left:.5pt;margin-top:88.55pt;width:265.3pt;height:2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" fillcolor="#f2f2f2 [3052]" strokeweight=".5pt">
                      <v:textbox>
                        <w:txbxContent>
                          <w:p w14:paraId="292031EA" w14:textId="14DB5FB7" w:rsidR="00493B7A" w:rsidRDefault="00493B7A">
                            <w:r>
                              <w:t>Module 4</w:t>
                            </w:r>
                          </w:p>
                        </w:txbxContent>
                      </v:textbox>
                      <w10:anchorlock/>
                    </v:shape>
                  </w:pict>
                </mc:Fallback>
              </mc:AlternateContent>
            </w:r>
          </w:p>
        </w:tc>
        <w:tc>
          <w:tcPr>
            <w:tcW w:w="332" w:type="dxa"/>
          </w:tcPr>
          <w:p w14:paraId="3954F42E" w14:textId="5A263A69" w:rsidR="007411A9" w:rsidRPr="00650849" w:rsidRDefault="007411A9" w:rsidP="003A0A7A">
            <w:pPr>
              <w:spacing w:line="276" w:lineRule="auto"/>
              <w:rPr>
                <w:rFonts w:cstheme="minorHAnsi"/>
                <w:sz w:val="15"/>
                <w:szCs w:val="16"/>
              </w:rPr>
            </w:pPr>
          </w:p>
        </w:tc>
        <w:tc>
          <w:tcPr>
            <w:tcW w:w="332" w:type="dxa"/>
          </w:tcPr>
          <w:p w14:paraId="0B2855F7" w14:textId="77777777" w:rsidR="007411A9" w:rsidRPr="00650849" w:rsidRDefault="007411A9" w:rsidP="003A0A7A">
            <w:pPr>
              <w:spacing w:line="276" w:lineRule="auto"/>
              <w:rPr>
                <w:rFonts w:cstheme="minorHAnsi"/>
                <w:sz w:val="15"/>
                <w:szCs w:val="16"/>
              </w:rPr>
            </w:pPr>
          </w:p>
        </w:tc>
        <w:tc>
          <w:tcPr>
            <w:tcW w:w="332" w:type="dxa"/>
          </w:tcPr>
          <w:p w14:paraId="2576A2A0" w14:textId="35C90C69" w:rsidR="007411A9" w:rsidRPr="00650849" w:rsidRDefault="007411A9" w:rsidP="003A0A7A">
            <w:pPr>
              <w:spacing w:line="276" w:lineRule="auto"/>
              <w:rPr>
                <w:rFonts w:cstheme="minorHAnsi"/>
                <w:sz w:val="15"/>
                <w:szCs w:val="16"/>
              </w:rPr>
            </w:pPr>
          </w:p>
        </w:tc>
        <w:tc>
          <w:tcPr>
            <w:tcW w:w="332" w:type="dxa"/>
          </w:tcPr>
          <w:p w14:paraId="534988F3" w14:textId="2CB2ACA8" w:rsidR="007411A9" w:rsidRPr="00650849" w:rsidRDefault="007411A9" w:rsidP="003A0A7A">
            <w:pPr>
              <w:spacing w:line="276" w:lineRule="auto"/>
              <w:rPr>
                <w:rFonts w:cstheme="minorHAnsi"/>
                <w:sz w:val="15"/>
                <w:szCs w:val="16"/>
              </w:rPr>
            </w:pPr>
          </w:p>
        </w:tc>
        <w:tc>
          <w:tcPr>
            <w:tcW w:w="332" w:type="dxa"/>
          </w:tcPr>
          <w:p w14:paraId="4717AE4A" w14:textId="605036E3" w:rsidR="007411A9" w:rsidRPr="00650849" w:rsidRDefault="007411A9" w:rsidP="003A0A7A">
            <w:pPr>
              <w:spacing w:line="276" w:lineRule="auto"/>
              <w:rPr>
                <w:rFonts w:cstheme="minorHAnsi"/>
                <w:sz w:val="15"/>
                <w:szCs w:val="16"/>
              </w:rPr>
            </w:pPr>
          </w:p>
        </w:tc>
        <w:tc>
          <w:tcPr>
            <w:tcW w:w="332" w:type="dxa"/>
            <w:shd w:val="clear" w:color="auto" w:fill="BDD6EE" w:themeFill="accent5" w:themeFillTint="66"/>
            <w:textDirection w:val="btLr"/>
          </w:tcPr>
          <w:p w14:paraId="728628D1" w14:textId="1FBC2519" w:rsidR="007411A9" w:rsidRPr="00650849" w:rsidRDefault="009570C5" w:rsidP="003A0A7A">
            <w:pPr>
              <w:spacing w:line="276" w:lineRule="auto"/>
              <w:ind w:left="113" w:right="113"/>
              <w:rPr>
                <w:rFonts w:cstheme="minorHAnsi"/>
                <w:sz w:val="15"/>
                <w:szCs w:val="16"/>
              </w:rPr>
            </w:pPr>
            <w:r w:rsidRPr="00650849">
              <w:rPr>
                <w:rFonts w:cstheme="minorHAnsi"/>
                <w:noProof/>
                <w:sz w:val="15"/>
                <w:szCs w:val="16"/>
                <w:lang w:eastAsia="en-GB"/>
              </w:rPr>
              <mc:AlternateContent>
                <mc:Choice Requires="wps">
                  <w:drawing>
                    <wp:anchor distT="45720" distB="45720" distL="114300" distR="114300" simplePos="0" relativeHeight="251681792" behindDoc="0" locked="1" layoutInCell="1" allowOverlap="1" wp14:anchorId="0FE7F971" wp14:editId="680AD2ED">
                      <wp:simplePos x="0" y="0"/>
                      <wp:positionH relativeFrom="column">
                        <wp:posOffset>-1271270</wp:posOffset>
                      </wp:positionH>
                      <wp:positionV relativeFrom="page">
                        <wp:posOffset>408305</wp:posOffset>
                      </wp:positionV>
                      <wp:extent cx="3351600" cy="259200"/>
                      <wp:effectExtent l="0" t="0" r="20320" b="266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1600" cy="259200"/>
                              </a:xfrm>
                              <a:prstGeom prst="rect">
                                <a:avLst/>
                              </a:prstGeom>
                              <a:solidFill>
                                <a:schemeClr val="accent6">
                                  <a:lumMod val="20000"/>
                                  <a:lumOff val="80000"/>
                                </a:schemeClr>
                              </a:solidFill>
                              <a:ln w="0">
                                <a:solidFill>
                                  <a:srgbClr val="000000"/>
                                </a:solidFill>
                                <a:miter lim="800000"/>
                                <a:headEnd/>
                                <a:tailEnd/>
                              </a:ln>
                            </wps:spPr>
                            <wps:txbx>
                              <w:txbxContent>
                                <w:p w14:paraId="7863979C" w14:textId="4C712D95" w:rsidR="00493B7A" w:rsidRDefault="00493B7A" w:rsidP="009570C5">
                                  <w:r>
                                    <w:t>Module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7F971" id="_x0000_s1032" type="#_x0000_t202" style="position:absolute;left:0;text-align:left;margin-left:-100.1pt;margin-top:32.15pt;width:263.9pt;height:20.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" fillcolor="#e2efd9 [665]" strokeweight="0">
                      <v:textbox>
                        <w:txbxContent>
                          <w:p w14:paraId="7863979C" w14:textId="4C712D95" w:rsidR="00493B7A" w:rsidRDefault="00493B7A" w:rsidP="009570C5">
                            <w:r>
                              <w:t>Module 2</w:t>
                            </w:r>
                          </w:p>
                        </w:txbxContent>
                      </v:textbox>
                      <w10:wrap anchory="page"/>
                      <w10:anchorlock/>
                    </v:shape>
                  </w:pict>
                </mc:Fallback>
              </mc:AlternateContent>
            </w:r>
            <w:r w:rsidR="00014DA8" w:rsidRPr="00650849">
              <w:rPr>
                <w:rFonts w:cstheme="minorHAnsi"/>
                <w:sz w:val="15"/>
                <w:szCs w:val="16"/>
              </w:rPr>
              <w:t>Half term</w:t>
            </w:r>
          </w:p>
        </w:tc>
        <w:tc>
          <w:tcPr>
            <w:tcW w:w="332" w:type="dxa"/>
          </w:tcPr>
          <w:p w14:paraId="1FD8D543" w14:textId="0CCF4418" w:rsidR="007411A9" w:rsidRPr="00650849" w:rsidRDefault="007411A9" w:rsidP="003A0A7A">
            <w:pPr>
              <w:spacing w:line="276" w:lineRule="auto"/>
              <w:rPr>
                <w:rFonts w:cstheme="minorHAnsi"/>
                <w:sz w:val="15"/>
                <w:szCs w:val="16"/>
              </w:rPr>
            </w:pPr>
          </w:p>
        </w:tc>
        <w:tc>
          <w:tcPr>
            <w:tcW w:w="332" w:type="dxa"/>
          </w:tcPr>
          <w:p w14:paraId="5C7A1E37" w14:textId="2CE1868A" w:rsidR="007411A9" w:rsidRPr="00650849" w:rsidRDefault="007411A9" w:rsidP="003A0A7A">
            <w:pPr>
              <w:spacing w:line="276" w:lineRule="auto"/>
              <w:rPr>
                <w:rFonts w:cstheme="minorHAnsi"/>
                <w:sz w:val="15"/>
                <w:szCs w:val="16"/>
              </w:rPr>
            </w:pPr>
          </w:p>
        </w:tc>
        <w:tc>
          <w:tcPr>
            <w:tcW w:w="331" w:type="dxa"/>
          </w:tcPr>
          <w:p w14:paraId="53E60AA2" w14:textId="797E84D9" w:rsidR="007411A9" w:rsidRPr="00650849" w:rsidRDefault="007411A9" w:rsidP="003A0A7A">
            <w:pPr>
              <w:spacing w:line="276" w:lineRule="auto"/>
              <w:rPr>
                <w:rFonts w:cstheme="minorHAnsi"/>
                <w:sz w:val="15"/>
                <w:szCs w:val="16"/>
              </w:rPr>
            </w:pPr>
          </w:p>
        </w:tc>
        <w:tc>
          <w:tcPr>
            <w:tcW w:w="332" w:type="dxa"/>
          </w:tcPr>
          <w:p w14:paraId="3B32BCD9" w14:textId="0E6B200C" w:rsidR="007411A9" w:rsidRPr="00650849" w:rsidRDefault="007411A9" w:rsidP="003A0A7A">
            <w:pPr>
              <w:spacing w:line="276" w:lineRule="auto"/>
              <w:rPr>
                <w:rFonts w:cstheme="minorHAnsi"/>
                <w:sz w:val="15"/>
                <w:szCs w:val="16"/>
              </w:rPr>
            </w:pPr>
          </w:p>
        </w:tc>
        <w:tc>
          <w:tcPr>
            <w:tcW w:w="332" w:type="dxa"/>
          </w:tcPr>
          <w:p w14:paraId="24839C10" w14:textId="0674139B" w:rsidR="007411A9" w:rsidRPr="00650849" w:rsidRDefault="009570C5" w:rsidP="003A0A7A">
            <w:pPr>
              <w:spacing w:line="276" w:lineRule="auto"/>
              <w:rPr>
                <w:rFonts w:cstheme="minorHAnsi"/>
                <w:sz w:val="15"/>
                <w:szCs w:val="16"/>
              </w:rPr>
            </w:pPr>
            <w:r w:rsidRPr="00650849">
              <w:rPr>
                <w:rFonts w:cstheme="minorHAnsi"/>
                <w:noProof/>
                <w:sz w:val="15"/>
                <w:szCs w:val="16"/>
                <w:lang w:eastAsia="en-GB"/>
              </w:rPr>
              <mc:AlternateContent>
                <mc:Choice Requires="wps">
                  <w:drawing>
                    <wp:anchor distT="0" distB="0" distL="114300" distR="114300" simplePos="0" relativeHeight="251684864" behindDoc="0" locked="1" layoutInCell="1" allowOverlap="1" wp14:anchorId="1452E483" wp14:editId="024AAC36">
                      <wp:simplePos x="0" y="0"/>
                      <wp:positionH relativeFrom="column">
                        <wp:posOffset>-2315845</wp:posOffset>
                      </wp:positionH>
                      <wp:positionV relativeFrom="paragraph">
                        <wp:posOffset>768985</wp:posOffset>
                      </wp:positionV>
                      <wp:extent cx="3348000" cy="288000"/>
                      <wp:effectExtent l="0" t="0" r="24130" b="17145"/>
                      <wp:wrapNone/>
                      <wp:docPr id="18" name="Text Box 18"/>
                      <wp:cNvGraphicFramePr/>
                      <a:graphic xmlns:a="http://schemas.openxmlformats.org/drawingml/2006/main">
                        <a:graphicData uri="http://schemas.microsoft.com/office/word/2010/wordprocessingShape">
                          <wps:wsp>
                            <wps:cNvSpPr txBox="1"/>
                            <wps:spPr>
                              <a:xfrm>
                                <a:off x="0" y="0"/>
                                <a:ext cx="3348000" cy="288000"/>
                              </a:xfrm>
                              <a:prstGeom prst="rect">
                                <a:avLst/>
                              </a:prstGeom>
                              <a:solidFill>
                                <a:schemeClr val="accent2">
                                  <a:lumMod val="20000"/>
                                  <a:lumOff val="80000"/>
                                </a:schemeClr>
                              </a:solidFill>
                              <a:ln w="6350">
                                <a:solidFill>
                                  <a:prstClr val="black"/>
                                </a:solidFill>
                              </a:ln>
                            </wps:spPr>
                            <wps:txbx>
                              <w:txbxContent>
                                <w:p w14:paraId="2CBBB56F" w14:textId="563B846B" w:rsidR="00493B7A" w:rsidRDefault="00493B7A" w:rsidP="009570C5">
                                  <w:r>
                                    <w:t>Module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2E483" id="Text Box 18" o:spid="_x0000_s1033" type="#_x0000_t202" style="position:absolute;margin-left:-182.35pt;margin-top:60.55pt;width:263.6pt;height:2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" fillcolor="#fbe4d5 [661]" strokeweight=".5pt">
                      <v:textbox>
                        <w:txbxContent>
                          <w:p w14:paraId="2CBBB56F" w14:textId="563B846B" w:rsidR="00493B7A" w:rsidRDefault="00493B7A" w:rsidP="009570C5">
                            <w:r>
                              <w:t>Module 3</w:t>
                            </w:r>
                          </w:p>
                        </w:txbxContent>
                      </v:textbox>
                      <w10:anchorlock/>
                    </v:shape>
                  </w:pict>
                </mc:Fallback>
              </mc:AlternateContent>
            </w:r>
          </w:p>
        </w:tc>
        <w:tc>
          <w:tcPr>
            <w:tcW w:w="332" w:type="dxa"/>
            <w:shd w:val="clear" w:color="auto" w:fill="auto"/>
          </w:tcPr>
          <w:p w14:paraId="6806D35F" w14:textId="3A8E1DE3" w:rsidR="007411A9" w:rsidRPr="00650849" w:rsidRDefault="007411A9" w:rsidP="003A0A7A">
            <w:pPr>
              <w:spacing w:line="276" w:lineRule="auto"/>
              <w:rPr>
                <w:rFonts w:cstheme="minorHAnsi"/>
                <w:sz w:val="15"/>
                <w:szCs w:val="16"/>
              </w:rPr>
            </w:pPr>
          </w:p>
        </w:tc>
        <w:tc>
          <w:tcPr>
            <w:tcW w:w="332" w:type="dxa"/>
            <w:shd w:val="clear" w:color="auto" w:fill="auto"/>
          </w:tcPr>
          <w:p w14:paraId="68E7E13D" w14:textId="7A6C721E" w:rsidR="007411A9" w:rsidRPr="00650849" w:rsidRDefault="007411A9" w:rsidP="003A0A7A">
            <w:pPr>
              <w:spacing w:line="276" w:lineRule="auto"/>
              <w:rPr>
                <w:rFonts w:cstheme="minorHAnsi"/>
                <w:sz w:val="15"/>
                <w:szCs w:val="16"/>
              </w:rPr>
            </w:pPr>
          </w:p>
        </w:tc>
        <w:tc>
          <w:tcPr>
            <w:tcW w:w="332" w:type="dxa"/>
            <w:shd w:val="clear" w:color="auto" w:fill="9CC2E5" w:themeFill="accent5" w:themeFillTint="99"/>
            <w:textDirection w:val="btLr"/>
          </w:tcPr>
          <w:p w14:paraId="22B8D96C" w14:textId="55AEEAB0" w:rsidR="007411A9" w:rsidRPr="00650849" w:rsidRDefault="007411A9" w:rsidP="003A0A7A">
            <w:pPr>
              <w:spacing w:line="276" w:lineRule="auto"/>
              <w:ind w:left="113" w:right="113"/>
              <w:rPr>
                <w:rFonts w:cstheme="minorHAnsi"/>
                <w:color w:val="FF0000"/>
                <w:sz w:val="14"/>
                <w:szCs w:val="14"/>
              </w:rPr>
            </w:pPr>
          </w:p>
        </w:tc>
        <w:tc>
          <w:tcPr>
            <w:tcW w:w="332" w:type="dxa"/>
            <w:textDirection w:val="btLr"/>
          </w:tcPr>
          <w:p w14:paraId="2879CC2B" w14:textId="69D75E8F" w:rsidR="007411A9" w:rsidRPr="00650849" w:rsidRDefault="007411A9" w:rsidP="003A0A7A">
            <w:pPr>
              <w:spacing w:line="276" w:lineRule="auto"/>
              <w:ind w:left="113" w:right="113"/>
              <w:rPr>
                <w:rFonts w:cstheme="minorHAnsi"/>
                <w:color w:val="FF0000"/>
                <w:sz w:val="14"/>
                <w:szCs w:val="14"/>
              </w:rPr>
            </w:pPr>
          </w:p>
        </w:tc>
        <w:tc>
          <w:tcPr>
            <w:tcW w:w="332" w:type="dxa"/>
          </w:tcPr>
          <w:p w14:paraId="639A4F7B" w14:textId="46736E98" w:rsidR="007411A9" w:rsidRPr="00650849" w:rsidRDefault="007411A9" w:rsidP="003A0A7A">
            <w:pPr>
              <w:spacing w:line="276" w:lineRule="auto"/>
              <w:rPr>
                <w:rFonts w:cstheme="minorHAnsi"/>
                <w:sz w:val="15"/>
                <w:szCs w:val="16"/>
              </w:rPr>
            </w:pPr>
          </w:p>
        </w:tc>
        <w:tc>
          <w:tcPr>
            <w:tcW w:w="332" w:type="dxa"/>
          </w:tcPr>
          <w:p w14:paraId="31E814ED" w14:textId="7C5AA076" w:rsidR="007411A9" w:rsidRPr="00650849" w:rsidRDefault="007411A9" w:rsidP="003A0A7A">
            <w:pPr>
              <w:spacing w:line="276" w:lineRule="auto"/>
              <w:rPr>
                <w:rFonts w:cstheme="minorHAnsi"/>
                <w:sz w:val="15"/>
                <w:szCs w:val="16"/>
              </w:rPr>
            </w:pPr>
          </w:p>
        </w:tc>
        <w:tc>
          <w:tcPr>
            <w:tcW w:w="332" w:type="dxa"/>
          </w:tcPr>
          <w:p w14:paraId="2F778983" w14:textId="1BC151DB" w:rsidR="007411A9" w:rsidRPr="00650849" w:rsidRDefault="007411A9" w:rsidP="003A0A7A">
            <w:pPr>
              <w:spacing w:line="276" w:lineRule="auto"/>
              <w:rPr>
                <w:rFonts w:cstheme="minorHAnsi"/>
                <w:sz w:val="15"/>
                <w:szCs w:val="16"/>
              </w:rPr>
            </w:pPr>
          </w:p>
        </w:tc>
        <w:tc>
          <w:tcPr>
            <w:tcW w:w="331" w:type="dxa"/>
          </w:tcPr>
          <w:p w14:paraId="17E33006" w14:textId="77777777" w:rsidR="007411A9" w:rsidRPr="00650849" w:rsidRDefault="007411A9" w:rsidP="003A0A7A">
            <w:pPr>
              <w:spacing w:line="276" w:lineRule="auto"/>
              <w:rPr>
                <w:rFonts w:cstheme="minorHAnsi"/>
                <w:sz w:val="15"/>
                <w:szCs w:val="16"/>
              </w:rPr>
            </w:pPr>
          </w:p>
        </w:tc>
        <w:tc>
          <w:tcPr>
            <w:tcW w:w="332" w:type="dxa"/>
          </w:tcPr>
          <w:p w14:paraId="01B609F6" w14:textId="7D7F9578" w:rsidR="007411A9" w:rsidRPr="00650849" w:rsidRDefault="007411A9" w:rsidP="003A0A7A">
            <w:pPr>
              <w:spacing w:line="276" w:lineRule="auto"/>
              <w:rPr>
                <w:rFonts w:cstheme="minorHAnsi"/>
                <w:sz w:val="15"/>
                <w:szCs w:val="16"/>
              </w:rPr>
            </w:pPr>
          </w:p>
        </w:tc>
        <w:tc>
          <w:tcPr>
            <w:tcW w:w="332" w:type="dxa"/>
            <w:shd w:val="clear" w:color="auto" w:fill="FFFFFF" w:themeFill="background1"/>
          </w:tcPr>
          <w:p w14:paraId="3FA8C330" w14:textId="7E5A8ECC" w:rsidR="007411A9" w:rsidRPr="00650849" w:rsidRDefault="007411A9" w:rsidP="003A0A7A">
            <w:pPr>
              <w:spacing w:line="276" w:lineRule="auto"/>
              <w:rPr>
                <w:rFonts w:cstheme="minorHAnsi"/>
                <w:sz w:val="15"/>
                <w:szCs w:val="16"/>
              </w:rPr>
            </w:pPr>
          </w:p>
        </w:tc>
        <w:tc>
          <w:tcPr>
            <w:tcW w:w="332" w:type="dxa"/>
            <w:shd w:val="clear" w:color="auto" w:fill="BDD6EE" w:themeFill="accent5" w:themeFillTint="66"/>
          </w:tcPr>
          <w:p w14:paraId="4854D158" w14:textId="3BCACE19" w:rsidR="007411A9" w:rsidRPr="00650849" w:rsidRDefault="007411A9" w:rsidP="003A0A7A">
            <w:pPr>
              <w:spacing w:line="276" w:lineRule="auto"/>
              <w:rPr>
                <w:rFonts w:cstheme="minorHAnsi"/>
                <w:sz w:val="15"/>
                <w:szCs w:val="16"/>
              </w:rPr>
            </w:pPr>
          </w:p>
        </w:tc>
        <w:tc>
          <w:tcPr>
            <w:tcW w:w="332" w:type="dxa"/>
          </w:tcPr>
          <w:p w14:paraId="78F003B1" w14:textId="1FE01103" w:rsidR="007411A9" w:rsidRPr="00650849" w:rsidRDefault="007411A9" w:rsidP="003A0A7A">
            <w:pPr>
              <w:spacing w:line="276" w:lineRule="auto"/>
              <w:rPr>
                <w:rFonts w:cstheme="minorHAnsi"/>
                <w:sz w:val="15"/>
                <w:szCs w:val="16"/>
              </w:rPr>
            </w:pPr>
          </w:p>
        </w:tc>
        <w:tc>
          <w:tcPr>
            <w:tcW w:w="332" w:type="dxa"/>
          </w:tcPr>
          <w:p w14:paraId="2ACA9EA1" w14:textId="77777777" w:rsidR="007411A9" w:rsidRPr="00650849" w:rsidRDefault="007411A9" w:rsidP="003A0A7A">
            <w:pPr>
              <w:spacing w:line="276" w:lineRule="auto"/>
              <w:rPr>
                <w:rFonts w:cstheme="minorHAnsi"/>
                <w:sz w:val="15"/>
                <w:szCs w:val="16"/>
              </w:rPr>
            </w:pPr>
          </w:p>
        </w:tc>
        <w:tc>
          <w:tcPr>
            <w:tcW w:w="332" w:type="dxa"/>
          </w:tcPr>
          <w:p w14:paraId="3A344DBF" w14:textId="6EA90C16" w:rsidR="007411A9" w:rsidRPr="00650849" w:rsidRDefault="007411A9" w:rsidP="003A0A7A">
            <w:pPr>
              <w:spacing w:line="276" w:lineRule="auto"/>
              <w:rPr>
                <w:rFonts w:cstheme="minorHAnsi"/>
                <w:sz w:val="15"/>
                <w:szCs w:val="16"/>
              </w:rPr>
            </w:pPr>
          </w:p>
        </w:tc>
        <w:tc>
          <w:tcPr>
            <w:tcW w:w="332" w:type="dxa"/>
          </w:tcPr>
          <w:p w14:paraId="03976844" w14:textId="14C9656E" w:rsidR="007411A9" w:rsidRPr="00650849" w:rsidRDefault="007411A9" w:rsidP="003A0A7A">
            <w:pPr>
              <w:spacing w:line="276" w:lineRule="auto"/>
              <w:rPr>
                <w:rFonts w:cstheme="minorHAnsi"/>
                <w:sz w:val="15"/>
                <w:szCs w:val="16"/>
              </w:rPr>
            </w:pPr>
          </w:p>
        </w:tc>
        <w:tc>
          <w:tcPr>
            <w:tcW w:w="332" w:type="dxa"/>
          </w:tcPr>
          <w:p w14:paraId="62879DF1" w14:textId="40B158D0" w:rsidR="007411A9" w:rsidRPr="00650849" w:rsidRDefault="007411A9" w:rsidP="003A0A7A">
            <w:pPr>
              <w:spacing w:line="276" w:lineRule="auto"/>
              <w:rPr>
                <w:rFonts w:cstheme="minorHAnsi"/>
                <w:sz w:val="15"/>
                <w:szCs w:val="16"/>
              </w:rPr>
            </w:pPr>
          </w:p>
        </w:tc>
        <w:tc>
          <w:tcPr>
            <w:tcW w:w="332" w:type="dxa"/>
            <w:shd w:val="clear" w:color="auto" w:fill="auto"/>
          </w:tcPr>
          <w:p w14:paraId="07C30AF5" w14:textId="77777777" w:rsidR="007411A9" w:rsidRPr="00650849" w:rsidRDefault="007411A9" w:rsidP="003A0A7A">
            <w:pPr>
              <w:spacing w:line="276" w:lineRule="auto"/>
              <w:rPr>
                <w:rFonts w:cstheme="minorHAnsi"/>
                <w:sz w:val="15"/>
                <w:szCs w:val="16"/>
              </w:rPr>
            </w:pPr>
          </w:p>
        </w:tc>
        <w:tc>
          <w:tcPr>
            <w:tcW w:w="331" w:type="dxa"/>
            <w:shd w:val="clear" w:color="auto" w:fill="9CC2E5" w:themeFill="accent5" w:themeFillTint="99"/>
          </w:tcPr>
          <w:p w14:paraId="60881BC3" w14:textId="77777777" w:rsidR="007411A9" w:rsidRPr="00650849" w:rsidRDefault="007411A9" w:rsidP="003A0A7A">
            <w:pPr>
              <w:spacing w:line="276" w:lineRule="auto"/>
              <w:rPr>
                <w:rFonts w:cstheme="minorHAnsi"/>
                <w:sz w:val="15"/>
                <w:szCs w:val="16"/>
              </w:rPr>
            </w:pPr>
          </w:p>
        </w:tc>
        <w:tc>
          <w:tcPr>
            <w:tcW w:w="332" w:type="dxa"/>
            <w:shd w:val="clear" w:color="auto" w:fill="FFFFFF" w:themeFill="background1"/>
          </w:tcPr>
          <w:p w14:paraId="609E01F9" w14:textId="77777777" w:rsidR="007411A9" w:rsidRPr="00650849" w:rsidRDefault="007411A9" w:rsidP="003A0A7A">
            <w:pPr>
              <w:spacing w:line="276" w:lineRule="auto"/>
              <w:rPr>
                <w:rFonts w:cstheme="minorHAnsi"/>
                <w:sz w:val="15"/>
                <w:szCs w:val="16"/>
              </w:rPr>
            </w:pPr>
          </w:p>
        </w:tc>
        <w:tc>
          <w:tcPr>
            <w:tcW w:w="332" w:type="dxa"/>
          </w:tcPr>
          <w:p w14:paraId="28BE8A25" w14:textId="77777777" w:rsidR="007411A9" w:rsidRPr="00650849" w:rsidRDefault="007411A9" w:rsidP="003A0A7A">
            <w:pPr>
              <w:spacing w:line="276" w:lineRule="auto"/>
              <w:rPr>
                <w:rFonts w:cstheme="minorHAnsi"/>
                <w:sz w:val="15"/>
                <w:szCs w:val="16"/>
              </w:rPr>
            </w:pPr>
          </w:p>
        </w:tc>
        <w:tc>
          <w:tcPr>
            <w:tcW w:w="332" w:type="dxa"/>
          </w:tcPr>
          <w:p w14:paraId="30C67B5E" w14:textId="77777777" w:rsidR="007411A9" w:rsidRPr="00650849" w:rsidRDefault="007411A9" w:rsidP="003A0A7A">
            <w:pPr>
              <w:spacing w:line="276" w:lineRule="auto"/>
              <w:rPr>
                <w:rFonts w:cstheme="minorHAnsi"/>
                <w:sz w:val="15"/>
                <w:szCs w:val="16"/>
              </w:rPr>
            </w:pPr>
          </w:p>
        </w:tc>
        <w:tc>
          <w:tcPr>
            <w:tcW w:w="332" w:type="dxa"/>
            <w:shd w:val="clear" w:color="auto" w:fill="auto"/>
          </w:tcPr>
          <w:p w14:paraId="49779B64" w14:textId="6F6C0517" w:rsidR="007411A9" w:rsidRPr="00650849" w:rsidRDefault="007411A9" w:rsidP="003A0A7A">
            <w:pPr>
              <w:spacing w:line="276" w:lineRule="auto"/>
              <w:rPr>
                <w:rFonts w:cstheme="minorHAnsi"/>
                <w:sz w:val="15"/>
                <w:szCs w:val="16"/>
              </w:rPr>
            </w:pPr>
          </w:p>
        </w:tc>
        <w:tc>
          <w:tcPr>
            <w:tcW w:w="332" w:type="dxa"/>
            <w:shd w:val="clear" w:color="auto" w:fill="auto"/>
          </w:tcPr>
          <w:p w14:paraId="0C9127CB" w14:textId="77777777" w:rsidR="007411A9" w:rsidRPr="00650849" w:rsidRDefault="007411A9" w:rsidP="003A0A7A">
            <w:pPr>
              <w:spacing w:line="276" w:lineRule="auto"/>
              <w:rPr>
                <w:rFonts w:cstheme="minorHAnsi"/>
                <w:sz w:val="15"/>
                <w:szCs w:val="16"/>
              </w:rPr>
            </w:pPr>
          </w:p>
        </w:tc>
        <w:tc>
          <w:tcPr>
            <w:tcW w:w="332" w:type="dxa"/>
          </w:tcPr>
          <w:p w14:paraId="37B04FC4" w14:textId="77777777" w:rsidR="007411A9" w:rsidRPr="00650849" w:rsidRDefault="007411A9" w:rsidP="003A0A7A">
            <w:pPr>
              <w:spacing w:line="276" w:lineRule="auto"/>
              <w:rPr>
                <w:rFonts w:cstheme="minorHAnsi"/>
                <w:sz w:val="15"/>
                <w:szCs w:val="16"/>
              </w:rPr>
            </w:pPr>
          </w:p>
        </w:tc>
        <w:tc>
          <w:tcPr>
            <w:tcW w:w="332" w:type="dxa"/>
            <w:shd w:val="clear" w:color="auto" w:fill="BDD6EE" w:themeFill="accent5" w:themeFillTint="66"/>
          </w:tcPr>
          <w:p w14:paraId="01F0F4D0" w14:textId="77777777" w:rsidR="007411A9" w:rsidRPr="00650849" w:rsidRDefault="007411A9" w:rsidP="003A0A7A">
            <w:pPr>
              <w:spacing w:line="276" w:lineRule="auto"/>
              <w:rPr>
                <w:rFonts w:cstheme="minorHAnsi"/>
                <w:sz w:val="15"/>
                <w:szCs w:val="16"/>
              </w:rPr>
            </w:pPr>
          </w:p>
        </w:tc>
        <w:tc>
          <w:tcPr>
            <w:tcW w:w="332" w:type="dxa"/>
            <w:shd w:val="clear" w:color="auto" w:fill="auto"/>
            <w:textDirection w:val="btLr"/>
          </w:tcPr>
          <w:p w14:paraId="13EC848A" w14:textId="77777777" w:rsidR="007411A9" w:rsidRPr="00650849" w:rsidRDefault="007411A9" w:rsidP="003A0A7A">
            <w:pPr>
              <w:spacing w:line="276" w:lineRule="auto"/>
              <w:ind w:left="113" w:right="113"/>
              <w:rPr>
                <w:rFonts w:cstheme="minorHAnsi"/>
                <w:b/>
                <w:sz w:val="15"/>
                <w:szCs w:val="16"/>
              </w:rPr>
            </w:pPr>
          </w:p>
        </w:tc>
        <w:tc>
          <w:tcPr>
            <w:tcW w:w="332" w:type="dxa"/>
            <w:tcBorders>
              <w:right w:val="single" w:sz="4" w:space="0" w:color="000000" w:themeColor="text1"/>
            </w:tcBorders>
            <w:shd w:val="clear" w:color="auto" w:fill="auto"/>
            <w:textDirection w:val="btLr"/>
          </w:tcPr>
          <w:p w14:paraId="73A565B8" w14:textId="77777777" w:rsidR="007411A9" w:rsidRPr="00650849" w:rsidRDefault="007411A9" w:rsidP="003A0A7A">
            <w:pPr>
              <w:spacing w:line="276" w:lineRule="auto"/>
              <w:ind w:left="113" w:right="113"/>
              <w:rPr>
                <w:rFonts w:cstheme="minorHAnsi"/>
                <w:sz w:val="15"/>
                <w:szCs w:val="16"/>
              </w:rPr>
            </w:pPr>
          </w:p>
        </w:tc>
        <w:tc>
          <w:tcPr>
            <w:tcW w:w="3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tcPr>
          <w:p w14:paraId="2B3C2E8B" w14:textId="36E3406F" w:rsidR="007411A9" w:rsidRPr="00650849" w:rsidRDefault="007411A9" w:rsidP="003A0A7A">
            <w:pPr>
              <w:spacing w:line="276" w:lineRule="auto"/>
              <w:ind w:left="113" w:right="113"/>
              <w:rPr>
                <w:rFonts w:cstheme="minorHAnsi"/>
                <w:b/>
                <w:sz w:val="15"/>
                <w:szCs w:val="16"/>
              </w:rPr>
            </w:pPr>
          </w:p>
        </w:tc>
      </w:tr>
      <w:tr w:rsidR="00CE1989" w:rsidRPr="00650849" w14:paraId="689562C1" w14:textId="77777777" w:rsidTr="00CE1989">
        <w:trPr>
          <w:cantSplit/>
          <w:trHeight w:val="2268"/>
        </w:trPr>
        <w:tc>
          <w:tcPr>
            <w:tcW w:w="331" w:type="dxa"/>
            <w:textDirection w:val="btLr"/>
            <w:vAlign w:val="center"/>
          </w:tcPr>
          <w:p w14:paraId="7398DA49" w14:textId="29F4507B" w:rsidR="00CE1989" w:rsidRPr="00650849" w:rsidRDefault="00CE1989" w:rsidP="003A0A7A">
            <w:pPr>
              <w:spacing w:line="276" w:lineRule="auto"/>
              <w:ind w:left="113" w:right="113"/>
              <w:rPr>
                <w:rFonts w:cstheme="minorHAnsi"/>
                <w:sz w:val="20"/>
                <w:szCs w:val="20"/>
              </w:rPr>
            </w:pPr>
            <w:r w:rsidRPr="00650849">
              <w:rPr>
                <w:rFonts w:cstheme="minorHAnsi"/>
                <w:sz w:val="20"/>
                <w:szCs w:val="20"/>
              </w:rPr>
              <w:br w:type="page"/>
              <w:t>Term 2</w:t>
            </w:r>
          </w:p>
        </w:tc>
        <w:tc>
          <w:tcPr>
            <w:tcW w:w="332" w:type="dxa"/>
            <w:vAlign w:val="center"/>
          </w:tcPr>
          <w:p w14:paraId="49FB1FA6" w14:textId="77777777" w:rsidR="00CE1989" w:rsidRPr="00650849" w:rsidRDefault="00CE1989" w:rsidP="003A0A7A">
            <w:pPr>
              <w:spacing w:line="276" w:lineRule="auto"/>
              <w:rPr>
                <w:rFonts w:cstheme="minorHAnsi"/>
                <w:sz w:val="15"/>
                <w:szCs w:val="16"/>
              </w:rPr>
            </w:pPr>
          </w:p>
        </w:tc>
        <w:tc>
          <w:tcPr>
            <w:tcW w:w="332" w:type="dxa"/>
            <w:vAlign w:val="center"/>
          </w:tcPr>
          <w:p w14:paraId="41FA0A55" w14:textId="77777777" w:rsidR="00CE1989" w:rsidRPr="00650849" w:rsidRDefault="00CE1989" w:rsidP="003A0A7A">
            <w:pPr>
              <w:spacing w:line="276" w:lineRule="auto"/>
              <w:rPr>
                <w:rFonts w:cstheme="minorHAnsi"/>
                <w:sz w:val="15"/>
                <w:szCs w:val="16"/>
              </w:rPr>
            </w:pPr>
          </w:p>
        </w:tc>
        <w:tc>
          <w:tcPr>
            <w:tcW w:w="332" w:type="dxa"/>
            <w:vAlign w:val="center"/>
          </w:tcPr>
          <w:p w14:paraId="306B2F5A" w14:textId="77777777" w:rsidR="00CE1989" w:rsidRPr="00650849" w:rsidRDefault="00CE1989" w:rsidP="003A0A7A">
            <w:pPr>
              <w:spacing w:line="276" w:lineRule="auto"/>
              <w:rPr>
                <w:rFonts w:cstheme="minorHAnsi"/>
                <w:sz w:val="15"/>
                <w:szCs w:val="16"/>
              </w:rPr>
            </w:pPr>
          </w:p>
        </w:tc>
        <w:tc>
          <w:tcPr>
            <w:tcW w:w="332" w:type="dxa"/>
            <w:vAlign w:val="center"/>
          </w:tcPr>
          <w:p w14:paraId="1B046CAF" w14:textId="77777777" w:rsidR="00CE1989" w:rsidRPr="00650849" w:rsidRDefault="00CE1989" w:rsidP="003A0A7A">
            <w:pPr>
              <w:spacing w:line="276" w:lineRule="auto"/>
              <w:rPr>
                <w:rFonts w:cstheme="minorHAnsi"/>
                <w:sz w:val="15"/>
                <w:szCs w:val="16"/>
              </w:rPr>
            </w:pPr>
          </w:p>
        </w:tc>
        <w:tc>
          <w:tcPr>
            <w:tcW w:w="332" w:type="dxa"/>
            <w:vAlign w:val="center"/>
          </w:tcPr>
          <w:p w14:paraId="13CA3903" w14:textId="2A100FD8" w:rsidR="00CE1989" w:rsidRPr="00650849" w:rsidRDefault="00CE1989" w:rsidP="003A0A7A">
            <w:pPr>
              <w:spacing w:line="276" w:lineRule="auto"/>
              <w:rPr>
                <w:rFonts w:cstheme="minorHAnsi"/>
                <w:sz w:val="15"/>
                <w:szCs w:val="16"/>
              </w:rPr>
            </w:pPr>
          </w:p>
        </w:tc>
        <w:tc>
          <w:tcPr>
            <w:tcW w:w="332" w:type="dxa"/>
            <w:vAlign w:val="center"/>
          </w:tcPr>
          <w:p w14:paraId="4FF9EDD9" w14:textId="77777777" w:rsidR="00CE1989" w:rsidRPr="00650849" w:rsidRDefault="00CE1989" w:rsidP="003A0A7A">
            <w:pPr>
              <w:spacing w:line="276" w:lineRule="auto"/>
              <w:rPr>
                <w:rFonts w:cstheme="minorHAnsi"/>
                <w:sz w:val="15"/>
                <w:szCs w:val="16"/>
              </w:rPr>
            </w:pPr>
          </w:p>
        </w:tc>
        <w:tc>
          <w:tcPr>
            <w:tcW w:w="332" w:type="dxa"/>
            <w:shd w:val="clear" w:color="auto" w:fill="BDD6EE" w:themeFill="accent5" w:themeFillTint="66"/>
            <w:vAlign w:val="center"/>
          </w:tcPr>
          <w:p w14:paraId="42267BCB" w14:textId="77777777" w:rsidR="00CE1989" w:rsidRPr="00650849" w:rsidRDefault="00CE1989" w:rsidP="003A0A7A">
            <w:pPr>
              <w:spacing w:line="276" w:lineRule="auto"/>
              <w:rPr>
                <w:rFonts w:cstheme="minorHAnsi"/>
                <w:sz w:val="15"/>
                <w:szCs w:val="16"/>
              </w:rPr>
            </w:pPr>
          </w:p>
        </w:tc>
        <w:tc>
          <w:tcPr>
            <w:tcW w:w="332" w:type="dxa"/>
            <w:vAlign w:val="center"/>
          </w:tcPr>
          <w:p w14:paraId="5967EC0B" w14:textId="77777777" w:rsidR="00CE1989" w:rsidRPr="00650849" w:rsidRDefault="00CE1989" w:rsidP="003A0A7A">
            <w:pPr>
              <w:spacing w:line="276" w:lineRule="auto"/>
              <w:rPr>
                <w:rFonts w:cstheme="minorHAnsi"/>
                <w:sz w:val="15"/>
                <w:szCs w:val="16"/>
              </w:rPr>
            </w:pPr>
          </w:p>
        </w:tc>
        <w:tc>
          <w:tcPr>
            <w:tcW w:w="332" w:type="dxa"/>
            <w:vAlign w:val="center"/>
          </w:tcPr>
          <w:p w14:paraId="02D73EE9" w14:textId="589A1477" w:rsidR="00CE1989" w:rsidRPr="00650849" w:rsidRDefault="00CE1989" w:rsidP="003A0A7A">
            <w:pPr>
              <w:spacing w:line="276" w:lineRule="auto"/>
              <w:rPr>
                <w:rFonts w:cstheme="minorHAnsi"/>
                <w:sz w:val="15"/>
                <w:szCs w:val="16"/>
              </w:rPr>
            </w:pPr>
          </w:p>
        </w:tc>
        <w:tc>
          <w:tcPr>
            <w:tcW w:w="331" w:type="dxa"/>
            <w:vAlign w:val="center"/>
          </w:tcPr>
          <w:p w14:paraId="16952D1D" w14:textId="5B7B1654" w:rsidR="00CE1989" w:rsidRPr="00650849" w:rsidRDefault="00CE1989" w:rsidP="003A0A7A">
            <w:pPr>
              <w:spacing w:line="276" w:lineRule="auto"/>
              <w:rPr>
                <w:rFonts w:cstheme="minorHAnsi"/>
                <w:sz w:val="15"/>
                <w:szCs w:val="16"/>
              </w:rPr>
            </w:pPr>
          </w:p>
        </w:tc>
        <w:tc>
          <w:tcPr>
            <w:tcW w:w="332" w:type="dxa"/>
            <w:vAlign w:val="center"/>
          </w:tcPr>
          <w:p w14:paraId="73F07B6A" w14:textId="77777777" w:rsidR="00CE1989" w:rsidRPr="00650849" w:rsidRDefault="00CE1989" w:rsidP="003A0A7A">
            <w:pPr>
              <w:spacing w:line="276" w:lineRule="auto"/>
              <w:rPr>
                <w:rFonts w:cstheme="minorHAnsi"/>
                <w:sz w:val="15"/>
                <w:szCs w:val="16"/>
              </w:rPr>
            </w:pPr>
          </w:p>
        </w:tc>
        <w:tc>
          <w:tcPr>
            <w:tcW w:w="332" w:type="dxa"/>
            <w:vAlign w:val="center"/>
          </w:tcPr>
          <w:p w14:paraId="6BBB8618" w14:textId="6E51590A" w:rsidR="00CE1989" w:rsidRPr="00650849" w:rsidRDefault="00CE1989" w:rsidP="003A0A7A">
            <w:pPr>
              <w:spacing w:line="276" w:lineRule="auto"/>
              <w:rPr>
                <w:rFonts w:cstheme="minorHAnsi"/>
                <w:sz w:val="15"/>
                <w:szCs w:val="16"/>
              </w:rPr>
            </w:pPr>
          </w:p>
        </w:tc>
        <w:tc>
          <w:tcPr>
            <w:tcW w:w="332" w:type="dxa"/>
            <w:shd w:val="clear" w:color="auto" w:fill="auto"/>
            <w:vAlign w:val="center"/>
          </w:tcPr>
          <w:p w14:paraId="141438D6" w14:textId="77777777" w:rsidR="00CE1989" w:rsidRPr="00650849" w:rsidRDefault="00CE1989" w:rsidP="003A0A7A">
            <w:pPr>
              <w:spacing w:line="276" w:lineRule="auto"/>
              <w:rPr>
                <w:rFonts w:cstheme="minorHAnsi"/>
                <w:sz w:val="15"/>
                <w:szCs w:val="16"/>
              </w:rPr>
            </w:pPr>
          </w:p>
        </w:tc>
        <w:tc>
          <w:tcPr>
            <w:tcW w:w="332" w:type="dxa"/>
            <w:shd w:val="clear" w:color="auto" w:fill="auto"/>
            <w:vAlign w:val="center"/>
          </w:tcPr>
          <w:p w14:paraId="66D535CB" w14:textId="77777777" w:rsidR="00CE1989" w:rsidRPr="00650849" w:rsidRDefault="00CE1989" w:rsidP="003A0A7A">
            <w:pPr>
              <w:spacing w:line="276" w:lineRule="auto"/>
              <w:rPr>
                <w:rFonts w:cstheme="minorHAnsi"/>
                <w:sz w:val="15"/>
                <w:szCs w:val="16"/>
              </w:rPr>
            </w:pPr>
          </w:p>
        </w:tc>
        <w:tc>
          <w:tcPr>
            <w:tcW w:w="332" w:type="dxa"/>
            <w:shd w:val="clear" w:color="auto" w:fill="9CC2E5" w:themeFill="accent5" w:themeFillTint="99"/>
            <w:textDirection w:val="btLr"/>
            <w:vAlign w:val="center"/>
          </w:tcPr>
          <w:p w14:paraId="1C7D9499" w14:textId="77777777" w:rsidR="00CE1989" w:rsidRPr="00650849" w:rsidRDefault="00CE1989" w:rsidP="003A0A7A">
            <w:pPr>
              <w:spacing w:line="276" w:lineRule="auto"/>
              <w:ind w:left="113" w:right="113"/>
              <w:rPr>
                <w:rFonts w:cstheme="minorHAnsi"/>
                <w:color w:val="FF0000"/>
                <w:sz w:val="14"/>
                <w:szCs w:val="14"/>
              </w:rPr>
            </w:pPr>
          </w:p>
        </w:tc>
        <w:tc>
          <w:tcPr>
            <w:tcW w:w="332" w:type="dxa"/>
            <w:textDirection w:val="btLr"/>
            <w:vAlign w:val="center"/>
          </w:tcPr>
          <w:p w14:paraId="18BA81FC" w14:textId="31ACBD45" w:rsidR="00CE1989" w:rsidRPr="00650849" w:rsidRDefault="00CE1989" w:rsidP="003A0A7A">
            <w:pPr>
              <w:spacing w:line="276" w:lineRule="auto"/>
              <w:ind w:left="113" w:right="113"/>
              <w:rPr>
                <w:rFonts w:cstheme="minorHAnsi"/>
                <w:color w:val="FF0000"/>
                <w:sz w:val="14"/>
                <w:szCs w:val="14"/>
              </w:rPr>
            </w:pPr>
            <w:r w:rsidRPr="00650849">
              <w:rPr>
                <w:rFonts w:cstheme="minorHAnsi"/>
                <w:color w:val="FF0000"/>
                <w:sz w:val="14"/>
                <w:szCs w:val="14"/>
              </w:rPr>
              <w:t>Semester 1 Final Submission date</w:t>
            </w:r>
          </w:p>
        </w:tc>
        <w:tc>
          <w:tcPr>
            <w:tcW w:w="332" w:type="dxa"/>
            <w:textDirection w:val="btLr"/>
            <w:vAlign w:val="center"/>
          </w:tcPr>
          <w:p w14:paraId="46195034" w14:textId="0274B6B3" w:rsidR="00CE1989" w:rsidRPr="00650849" w:rsidRDefault="00CE1989" w:rsidP="003A0A7A">
            <w:pPr>
              <w:spacing w:line="276" w:lineRule="auto"/>
              <w:ind w:left="113" w:right="113"/>
              <w:jc w:val="center"/>
              <w:rPr>
                <w:rFonts w:cstheme="minorHAnsi"/>
                <w:color w:val="FF0000"/>
                <w:sz w:val="14"/>
                <w:szCs w:val="14"/>
              </w:rPr>
            </w:pPr>
            <w:r w:rsidRPr="00650849">
              <w:rPr>
                <w:rFonts w:cstheme="minorHAnsi"/>
                <w:color w:val="FF0000"/>
                <w:sz w:val="14"/>
                <w:szCs w:val="14"/>
              </w:rPr>
              <w:t>Marking</w:t>
            </w:r>
          </w:p>
        </w:tc>
        <w:tc>
          <w:tcPr>
            <w:tcW w:w="332" w:type="dxa"/>
            <w:textDirection w:val="btLr"/>
            <w:vAlign w:val="center"/>
          </w:tcPr>
          <w:p w14:paraId="5426A272" w14:textId="0F838B96" w:rsidR="00CE1989" w:rsidRPr="00650849" w:rsidRDefault="00CE1989" w:rsidP="003A0A7A">
            <w:pPr>
              <w:spacing w:line="276" w:lineRule="auto"/>
              <w:jc w:val="center"/>
              <w:rPr>
                <w:rFonts w:cstheme="minorHAnsi"/>
                <w:sz w:val="15"/>
                <w:szCs w:val="16"/>
              </w:rPr>
            </w:pPr>
            <w:r w:rsidRPr="00650849">
              <w:rPr>
                <w:rFonts w:cstheme="minorHAnsi"/>
                <w:color w:val="FF0000"/>
                <w:sz w:val="14"/>
                <w:szCs w:val="14"/>
              </w:rPr>
              <w:t>Marking</w:t>
            </w:r>
          </w:p>
        </w:tc>
        <w:tc>
          <w:tcPr>
            <w:tcW w:w="332" w:type="dxa"/>
            <w:vAlign w:val="center"/>
          </w:tcPr>
          <w:p w14:paraId="6932DB29" w14:textId="1BA3F5D7" w:rsidR="00CE1989" w:rsidRPr="00650849" w:rsidRDefault="00CE1989" w:rsidP="003A0A7A">
            <w:pPr>
              <w:spacing w:line="276" w:lineRule="auto"/>
              <w:rPr>
                <w:rFonts w:cstheme="minorHAnsi"/>
                <w:sz w:val="15"/>
                <w:szCs w:val="16"/>
              </w:rPr>
            </w:pPr>
            <w:r w:rsidRPr="00650849">
              <w:rPr>
                <w:rFonts w:cstheme="minorHAnsi"/>
                <w:noProof/>
                <w:sz w:val="15"/>
                <w:szCs w:val="16"/>
                <w:lang w:eastAsia="en-GB"/>
              </w:rPr>
              <mc:AlternateContent>
                <mc:Choice Requires="wps">
                  <w:drawing>
                    <wp:anchor distT="0" distB="0" distL="114300" distR="114300" simplePos="0" relativeHeight="251697152" behindDoc="0" locked="1" layoutInCell="1" allowOverlap="1" wp14:anchorId="7C1B09F3" wp14:editId="05177C78">
                      <wp:simplePos x="0" y="0"/>
                      <wp:positionH relativeFrom="column">
                        <wp:posOffset>-608</wp:posOffset>
                      </wp:positionH>
                      <wp:positionV relativeFrom="paragraph">
                        <wp:posOffset>1145935</wp:posOffset>
                      </wp:positionV>
                      <wp:extent cx="3168000" cy="266400"/>
                      <wp:effectExtent l="0" t="0" r="13970" b="19685"/>
                      <wp:wrapNone/>
                      <wp:docPr id="23" name="Text Box 23"/>
                      <wp:cNvGraphicFramePr/>
                      <a:graphic xmlns:a="http://schemas.openxmlformats.org/drawingml/2006/main">
                        <a:graphicData uri="http://schemas.microsoft.com/office/word/2010/wordprocessingShape">
                          <wps:wsp>
                            <wps:cNvSpPr txBox="1"/>
                            <wps:spPr>
                              <a:xfrm>
                                <a:off x="0" y="0"/>
                                <a:ext cx="3168000" cy="266400"/>
                              </a:xfrm>
                              <a:prstGeom prst="rect">
                                <a:avLst/>
                              </a:prstGeom>
                              <a:solidFill>
                                <a:srgbClr val="FF6699"/>
                              </a:solidFill>
                              <a:ln w="6350">
                                <a:solidFill>
                                  <a:prstClr val="black"/>
                                </a:solidFill>
                              </a:ln>
                            </wps:spPr>
                            <wps:txbx>
                              <w:txbxContent>
                                <w:p w14:paraId="5337D1BC" w14:textId="0156F7A4" w:rsidR="00493B7A" w:rsidRDefault="00493B7A">
                                  <w:r>
                                    <w:t>Module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B09F3" id="Text Box 23" o:spid="_x0000_s1034" type="#_x0000_t202" style="position:absolute;margin-left:-.05pt;margin-top:90.25pt;width:249.45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" fillcolor="#f69" strokeweight=".5pt">
                      <v:textbox>
                        <w:txbxContent>
                          <w:p w14:paraId="5337D1BC" w14:textId="0156F7A4" w:rsidR="00493B7A" w:rsidRDefault="00493B7A">
                            <w:r>
                              <w:t>Module 8</w:t>
                            </w:r>
                          </w:p>
                        </w:txbxContent>
                      </v:textbox>
                      <w10:anchorlock/>
                    </v:shape>
                  </w:pict>
                </mc:Fallback>
              </mc:AlternateContent>
            </w:r>
          </w:p>
        </w:tc>
        <w:tc>
          <w:tcPr>
            <w:tcW w:w="331" w:type="dxa"/>
            <w:vAlign w:val="center"/>
          </w:tcPr>
          <w:p w14:paraId="5F0E9560" w14:textId="77777777" w:rsidR="00CE1989" w:rsidRPr="00650849" w:rsidRDefault="00CE1989" w:rsidP="003A0A7A">
            <w:pPr>
              <w:spacing w:line="276" w:lineRule="auto"/>
              <w:rPr>
                <w:rFonts w:cstheme="minorHAnsi"/>
                <w:sz w:val="15"/>
                <w:szCs w:val="16"/>
              </w:rPr>
            </w:pPr>
          </w:p>
        </w:tc>
        <w:tc>
          <w:tcPr>
            <w:tcW w:w="332" w:type="dxa"/>
            <w:vAlign w:val="center"/>
          </w:tcPr>
          <w:p w14:paraId="4D8569C7" w14:textId="77777777" w:rsidR="00CE1989" w:rsidRPr="00650849" w:rsidRDefault="00CE1989" w:rsidP="003A0A7A">
            <w:pPr>
              <w:spacing w:line="276" w:lineRule="auto"/>
              <w:rPr>
                <w:rFonts w:cstheme="minorHAnsi"/>
                <w:sz w:val="15"/>
                <w:szCs w:val="16"/>
              </w:rPr>
            </w:pPr>
          </w:p>
        </w:tc>
        <w:tc>
          <w:tcPr>
            <w:tcW w:w="332" w:type="dxa"/>
            <w:shd w:val="clear" w:color="auto" w:fill="FFFFFF" w:themeFill="background1"/>
            <w:vAlign w:val="center"/>
          </w:tcPr>
          <w:p w14:paraId="1237D255" w14:textId="4D91755E" w:rsidR="00CE1989" w:rsidRPr="00650849" w:rsidRDefault="00CE1989" w:rsidP="003A0A7A">
            <w:pPr>
              <w:spacing w:line="276" w:lineRule="auto"/>
              <w:rPr>
                <w:rFonts w:cstheme="minorHAnsi"/>
                <w:sz w:val="15"/>
                <w:szCs w:val="16"/>
              </w:rPr>
            </w:pPr>
          </w:p>
        </w:tc>
        <w:tc>
          <w:tcPr>
            <w:tcW w:w="332" w:type="dxa"/>
            <w:shd w:val="clear" w:color="auto" w:fill="BDD6EE" w:themeFill="accent5" w:themeFillTint="66"/>
            <w:textDirection w:val="btLr"/>
            <w:vAlign w:val="center"/>
          </w:tcPr>
          <w:p w14:paraId="028CD4F5" w14:textId="66B97097" w:rsidR="00CE1989" w:rsidRPr="00650849" w:rsidRDefault="00CE1989" w:rsidP="003A0A7A">
            <w:pPr>
              <w:spacing w:line="276" w:lineRule="auto"/>
              <w:ind w:left="113" w:right="113"/>
              <w:rPr>
                <w:rFonts w:cstheme="minorHAnsi"/>
                <w:sz w:val="15"/>
                <w:szCs w:val="16"/>
              </w:rPr>
            </w:pPr>
            <w:r w:rsidRPr="00650849">
              <w:rPr>
                <w:rFonts w:cstheme="minorHAnsi"/>
                <w:sz w:val="15"/>
                <w:szCs w:val="16"/>
              </w:rPr>
              <w:t>Half term</w:t>
            </w:r>
          </w:p>
        </w:tc>
        <w:tc>
          <w:tcPr>
            <w:tcW w:w="332" w:type="dxa"/>
            <w:vAlign w:val="center"/>
          </w:tcPr>
          <w:p w14:paraId="6FD278D1" w14:textId="594C67A0" w:rsidR="00CE1989" w:rsidRPr="00650849" w:rsidRDefault="00CE1989" w:rsidP="003A0A7A">
            <w:pPr>
              <w:spacing w:line="276" w:lineRule="auto"/>
              <w:rPr>
                <w:rFonts w:cstheme="minorHAnsi"/>
                <w:sz w:val="15"/>
                <w:szCs w:val="16"/>
              </w:rPr>
            </w:pPr>
            <w:r w:rsidRPr="00650849">
              <w:rPr>
                <w:rFonts w:cstheme="minorHAnsi"/>
                <w:noProof/>
                <w:sz w:val="15"/>
                <w:szCs w:val="16"/>
                <w:lang w:eastAsia="en-GB"/>
              </w:rPr>
              <mc:AlternateContent>
                <mc:Choice Requires="wps">
                  <w:drawing>
                    <wp:anchor distT="0" distB="0" distL="114300" distR="114300" simplePos="0" relativeHeight="251696128" behindDoc="0" locked="1" layoutInCell="1" allowOverlap="1" wp14:anchorId="0C3ED44B" wp14:editId="6BD44D1F">
                      <wp:simplePos x="0" y="0"/>
                      <wp:positionH relativeFrom="column">
                        <wp:posOffset>-1054100</wp:posOffset>
                      </wp:positionH>
                      <wp:positionV relativeFrom="paragraph">
                        <wp:posOffset>413385</wp:posOffset>
                      </wp:positionV>
                      <wp:extent cx="3164400" cy="298800"/>
                      <wp:effectExtent l="0" t="0" r="17145" b="25400"/>
                      <wp:wrapNone/>
                      <wp:docPr id="22" name="Text Box 22"/>
                      <wp:cNvGraphicFramePr/>
                      <a:graphic xmlns:a="http://schemas.openxmlformats.org/drawingml/2006/main">
                        <a:graphicData uri="http://schemas.microsoft.com/office/word/2010/wordprocessingShape">
                          <wps:wsp>
                            <wps:cNvSpPr txBox="1"/>
                            <wps:spPr>
                              <a:xfrm>
                                <a:off x="0" y="0"/>
                                <a:ext cx="3164400" cy="298800"/>
                              </a:xfrm>
                              <a:prstGeom prst="rect">
                                <a:avLst/>
                              </a:prstGeom>
                              <a:solidFill>
                                <a:srgbClr val="E3D6B3"/>
                              </a:solidFill>
                              <a:ln w="6350">
                                <a:solidFill>
                                  <a:prstClr val="black"/>
                                </a:solidFill>
                              </a:ln>
                            </wps:spPr>
                            <wps:txbx>
                              <w:txbxContent>
                                <w:p w14:paraId="35B975B0" w14:textId="78D64BDA" w:rsidR="00493B7A" w:rsidRDefault="00493B7A">
                                  <w:r>
                                    <w:t>Module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ED44B" id="Text Box 22" o:spid="_x0000_s1035" type="#_x0000_t202" style="position:absolute;margin-left:-83pt;margin-top:32.55pt;width:249.15pt;height:23.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" fillcolor="#e3d6b3" strokeweight=".5pt">
                      <v:textbox>
                        <w:txbxContent>
                          <w:p w14:paraId="35B975B0" w14:textId="78D64BDA" w:rsidR="00493B7A" w:rsidRDefault="00493B7A">
                            <w:r>
                              <w:t>Module 7</w:t>
                            </w:r>
                          </w:p>
                        </w:txbxContent>
                      </v:textbox>
                      <w10:anchorlock/>
                    </v:shape>
                  </w:pict>
                </mc:Fallback>
              </mc:AlternateContent>
            </w:r>
            <w:r w:rsidRPr="00650849">
              <w:rPr>
                <w:rFonts w:cstheme="minorHAnsi"/>
                <w:noProof/>
                <w:sz w:val="15"/>
                <w:szCs w:val="16"/>
                <w:lang w:eastAsia="en-GB"/>
              </w:rPr>
              <mc:AlternateContent>
                <mc:Choice Requires="wps">
                  <w:drawing>
                    <wp:anchor distT="0" distB="0" distL="114300" distR="114300" simplePos="0" relativeHeight="251694080" behindDoc="0" locked="1" layoutInCell="1" allowOverlap="1" wp14:anchorId="231FE088" wp14:editId="4BF6B5CA">
                      <wp:simplePos x="0" y="0"/>
                      <wp:positionH relativeFrom="column">
                        <wp:posOffset>-1059815</wp:posOffset>
                      </wp:positionH>
                      <wp:positionV relativeFrom="page">
                        <wp:posOffset>-285115</wp:posOffset>
                      </wp:positionV>
                      <wp:extent cx="3193200" cy="270000"/>
                      <wp:effectExtent l="0" t="0" r="26670" b="15875"/>
                      <wp:wrapNone/>
                      <wp:docPr id="20" name="Text Box 20"/>
                      <wp:cNvGraphicFramePr/>
                      <a:graphic xmlns:a="http://schemas.openxmlformats.org/drawingml/2006/main">
                        <a:graphicData uri="http://schemas.microsoft.com/office/word/2010/wordprocessingShape">
                          <wps:wsp>
                            <wps:cNvSpPr txBox="1"/>
                            <wps:spPr>
                              <a:xfrm>
                                <a:off x="0" y="0"/>
                                <a:ext cx="3193200" cy="270000"/>
                              </a:xfrm>
                              <a:prstGeom prst="rect">
                                <a:avLst/>
                              </a:prstGeom>
                              <a:solidFill>
                                <a:srgbClr val="FFCCFF"/>
                              </a:solidFill>
                              <a:ln w="6350">
                                <a:solidFill>
                                  <a:prstClr val="black"/>
                                </a:solidFill>
                              </a:ln>
                            </wps:spPr>
                            <wps:txbx>
                              <w:txbxContent>
                                <w:p w14:paraId="2EBB6476" w14:textId="572530CB" w:rsidR="00493B7A" w:rsidRDefault="00493B7A" w:rsidP="00A84E88">
                                  <w:r>
                                    <w:t>Module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FE088" id="Text Box 20" o:spid="_x0000_s1036" type="#_x0000_t202" style="position:absolute;margin-left:-83.45pt;margin-top:-22.45pt;width:251.45pt;height:2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" fillcolor="#fcf" strokeweight=".5pt">
                      <v:textbox>
                        <w:txbxContent>
                          <w:p w14:paraId="2EBB6476" w14:textId="572530CB" w:rsidR="00493B7A" w:rsidRDefault="00493B7A" w:rsidP="00A84E88">
                            <w:r>
                              <w:t>Module 5</w:t>
                            </w:r>
                          </w:p>
                        </w:txbxContent>
                      </v:textbox>
                      <w10:wrap anchory="page"/>
                      <w10:anchorlock/>
                    </v:shape>
                  </w:pict>
                </mc:Fallback>
              </mc:AlternateContent>
            </w:r>
          </w:p>
        </w:tc>
        <w:tc>
          <w:tcPr>
            <w:tcW w:w="332" w:type="dxa"/>
            <w:vAlign w:val="center"/>
          </w:tcPr>
          <w:p w14:paraId="7871E482" w14:textId="77777777" w:rsidR="00CE1989" w:rsidRPr="00650849" w:rsidRDefault="00CE1989" w:rsidP="003A0A7A">
            <w:pPr>
              <w:spacing w:line="276" w:lineRule="auto"/>
              <w:rPr>
                <w:rFonts w:cstheme="minorHAnsi"/>
                <w:sz w:val="15"/>
                <w:szCs w:val="16"/>
              </w:rPr>
            </w:pPr>
          </w:p>
        </w:tc>
        <w:tc>
          <w:tcPr>
            <w:tcW w:w="332" w:type="dxa"/>
            <w:vAlign w:val="center"/>
          </w:tcPr>
          <w:p w14:paraId="44584670" w14:textId="77777777" w:rsidR="00CE1989" w:rsidRPr="00650849" w:rsidRDefault="00CE1989" w:rsidP="003A0A7A">
            <w:pPr>
              <w:spacing w:line="276" w:lineRule="auto"/>
              <w:rPr>
                <w:rFonts w:cstheme="minorHAnsi"/>
                <w:sz w:val="15"/>
                <w:szCs w:val="16"/>
              </w:rPr>
            </w:pPr>
          </w:p>
        </w:tc>
        <w:tc>
          <w:tcPr>
            <w:tcW w:w="332" w:type="dxa"/>
            <w:vAlign w:val="center"/>
          </w:tcPr>
          <w:p w14:paraId="0993103B" w14:textId="0079BCCB" w:rsidR="00CE1989" w:rsidRPr="00650849" w:rsidRDefault="00CE1989" w:rsidP="003A0A7A">
            <w:pPr>
              <w:spacing w:line="276" w:lineRule="auto"/>
              <w:rPr>
                <w:rFonts w:cstheme="minorHAnsi"/>
                <w:sz w:val="15"/>
                <w:szCs w:val="16"/>
              </w:rPr>
            </w:pPr>
          </w:p>
        </w:tc>
        <w:tc>
          <w:tcPr>
            <w:tcW w:w="332" w:type="dxa"/>
            <w:vAlign w:val="center"/>
          </w:tcPr>
          <w:p w14:paraId="69E25D3B" w14:textId="41D1CB2B" w:rsidR="00CE1989" w:rsidRPr="00650849" w:rsidRDefault="00CE1989" w:rsidP="003A0A7A">
            <w:pPr>
              <w:spacing w:line="276" w:lineRule="auto"/>
              <w:rPr>
                <w:rFonts w:cstheme="minorHAnsi"/>
                <w:sz w:val="15"/>
                <w:szCs w:val="16"/>
              </w:rPr>
            </w:pPr>
          </w:p>
        </w:tc>
        <w:tc>
          <w:tcPr>
            <w:tcW w:w="332" w:type="dxa"/>
            <w:shd w:val="clear" w:color="auto" w:fill="auto"/>
            <w:vAlign w:val="center"/>
          </w:tcPr>
          <w:p w14:paraId="2C1F8A4F" w14:textId="1D4643FC" w:rsidR="00CE1989" w:rsidRPr="00650849" w:rsidRDefault="00CE1989" w:rsidP="003A0A7A">
            <w:pPr>
              <w:spacing w:line="276" w:lineRule="auto"/>
              <w:rPr>
                <w:rFonts w:cstheme="minorHAnsi"/>
                <w:sz w:val="15"/>
                <w:szCs w:val="16"/>
              </w:rPr>
            </w:pPr>
            <w:r w:rsidRPr="00650849">
              <w:rPr>
                <w:rFonts w:cstheme="minorHAnsi"/>
                <w:noProof/>
                <w:sz w:val="15"/>
                <w:szCs w:val="16"/>
                <w:lang w:eastAsia="en-GB"/>
              </w:rPr>
              <mc:AlternateContent>
                <mc:Choice Requires="wps">
                  <w:drawing>
                    <wp:anchor distT="0" distB="0" distL="114300" distR="114300" simplePos="0" relativeHeight="251695104" behindDoc="0" locked="1" layoutInCell="1" allowOverlap="1" wp14:anchorId="28E88D0F" wp14:editId="7FB8B3BD">
                      <wp:simplePos x="0" y="0"/>
                      <wp:positionH relativeFrom="column">
                        <wp:posOffset>-2102485</wp:posOffset>
                      </wp:positionH>
                      <wp:positionV relativeFrom="paragraph">
                        <wp:posOffset>-245110</wp:posOffset>
                      </wp:positionV>
                      <wp:extent cx="3175200" cy="280800"/>
                      <wp:effectExtent l="0" t="0" r="25400" b="24130"/>
                      <wp:wrapNone/>
                      <wp:docPr id="21" name="Text Box 21"/>
                      <wp:cNvGraphicFramePr/>
                      <a:graphic xmlns:a="http://schemas.openxmlformats.org/drawingml/2006/main">
                        <a:graphicData uri="http://schemas.microsoft.com/office/word/2010/wordprocessingShape">
                          <wps:wsp>
                            <wps:cNvSpPr txBox="1"/>
                            <wps:spPr>
                              <a:xfrm>
                                <a:off x="0" y="0"/>
                                <a:ext cx="3175200" cy="280800"/>
                              </a:xfrm>
                              <a:prstGeom prst="rect">
                                <a:avLst/>
                              </a:prstGeom>
                              <a:solidFill>
                                <a:srgbClr val="CCECFF"/>
                              </a:solidFill>
                              <a:ln w="6350">
                                <a:solidFill>
                                  <a:prstClr val="black"/>
                                </a:solidFill>
                              </a:ln>
                            </wps:spPr>
                            <wps:txbx>
                              <w:txbxContent>
                                <w:p w14:paraId="447AECD7" w14:textId="56F89D53" w:rsidR="00493B7A" w:rsidRDefault="00493B7A">
                                  <w:r>
                                    <w:t>Module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88D0F" id="Text Box 21" o:spid="_x0000_s1037" type="#_x0000_t202" style="position:absolute;margin-left:-165.55pt;margin-top:-19.3pt;width:250pt;height:2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" fillcolor="#ccecff" strokeweight=".5pt">
                      <v:textbox>
                        <w:txbxContent>
                          <w:p w14:paraId="447AECD7" w14:textId="56F89D53" w:rsidR="00493B7A" w:rsidRDefault="00493B7A">
                            <w:r>
                              <w:t>Module 6</w:t>
                            </w:r>
                          </w:p>
                        </w:txbxContent>
                      </v:textbox>
                      <w10:anchorlock/>
                    </v:shape>
                  </w:pict>
                </mc:Fallback>
              </mc:AlternateContent>
            </w:r>
          </w:p>
        </w:tc>
        <w:tc>
          <w:tcPr>
            <w:tcW w:w="331" w:type="dxa"/>
            <w:shd w:val="clear" w:color="auto" w:fill="9CC2E5" w:themeFill="accent5" w:themeFillTint="99"/>
            <w:vAlign w:val="center"/>
          </w:tcPr>
          <w:p w14:paraId="5109C56D" w14:textId="1E764D6B" w:rsidR="00CE1989" w:rsidRPr="00650849" w:rsidRDefault="00CE1989" w:rsidP="003A0A7A">
            <w:pPr>
              <w:spacing w:line="276" w:lineRule="auto"/>
              <w:rPr>
                <w:rFonts w:cstheme="minorHAnsi"/>
                <w:sz w:val="15"/>
                <w:szCs w:val="16"/>
              </w:rPr>
            </w:pPr>
          </w:p>
        </w:tc>
        <w:tc>
          <w:tcPr>
            <w:tcW w:w="332" w:type="dxa"/>
            <w:shd w:val="clear" w:color="auto" w:fill="FFFFFF" w:themeFill="background1"/>
            <w:vAlign w:val="center"/>
          </w:tcPr>
          <w:p w14:paraId="7EE7C06F" w14:textId="364E9184" w:rsidR="00CE1989" w:rsidRPr="00650849" w:rsidRDefault="00CE1989" w:rsidP="003A0A7A">
            <w:pPr>
              <w:spacing w:line="276" w:lineRule="auto"/>
              <w:rPr>
                <w:rFonts w:cstheme="minorHAnsi"/>
                <w:sz w:val="15"/>
                <w:szCs w:val="16"/>
              </w:rPr>
            </w:pPr>
          </w:p>
        </w:tc>
        <w:tc>
          <w:tcPr>
            <w:tcW w:w="332" w:type="dxa"/>
            <w:vAlign w:val="center"/>
          </w:tcPr>
          <w:p w14:paraId="1BCE5A5D" w14:textId="77777777" w:rsidR="00CE1989" w:rsidRPr="00650849" w:rsidRDefault="00CE1989" w:rsidP="003A0A7A">
            <w:pPr>
              <w:spacing w:line="276" w:lineRule="auto"/>
              <w:rPr>
                <w:rFonts w:cstheme="minorHAnsi"/>
                <w:sz w:val="15"/>
                <w:szCs w:val="16"/>
              </w:rPr>
            </w:pPr>
          </w:p>
        </w:tc>
        <w:tc>
          <w:tcPr>
            <w:tcW w:w="332" w:type="dxa"/>
            <w:vAlign w:val="center"/>
          </w:tcPr>
          <w:p w14:paraId="566D54F6" w14:textId="77777777" w:rsidR="00CE1989" w:rsidRPr="00650849" w:rsidRDefault="00CE1989" w:rsidP="003A0A7A">
            <w:pPr>
              <w:spacing w:line="276" w:lineRule="auto"/>
              <w:rPr>
                <w:rFonts w:cstheme="minorHAnsi"/>
                <w:sz w:val="15"/>
                <w:szCs w:val="16"/>
              </w:rPr>
            </w:pPr>
          </w:p>
        </w:tc>
        <w:tc>
          <w:tcPr>
            <w:tcW w:w="332" w:type="dxa"/>
            <w:shd w:val="clear" w:color="auto" w:fill="auto"/>
            <w:vAlign w:val="center"/>
          </w:tcPr>
          <w:p w14:paraId="3B613D88" w14:textId="77777777" w:rsidR="00CE1989" w:rsidRPr="00650849" w:rsidRDefault="00CE1989" w:rsidP="003A0A7A">
            <w:pPr>
              <w:spacing w:line="276" w:lineRule="auto"/>
              <w:rPr>
                <w:rFonts w:cstheme="minorHAnsi"/>
                <w:sz w:val="15"/>
                <w:szCs w:val="16"/>
              </w:rPr>
            </w:pPr>
          </w:p>
        </w:tc>
        <w:tc>
          <w:tcPr>
            <w:tcW w:w="332" w:type="dxa"/>
            <w:shd w:val="clear" w:color="auto" w:fill="auto"/>
            <w:vAlign w:val="center"/>
          </w:tcPr>
          <w:p w14:paraId="1C824DEB" w14:textId="77777777" w:rsidR="00CE1989" w:rsidRPr="00650849" w:rsidRDefault="00CE1989" w:rsidP="003A0A7A">
            <w:pPr>
              <w:spacing w:line="276" w:lineRule="auto"/>
              <w:rPr>
                <w:rFonts w:cstheme="minorHAnsi"/>
                <w:sz w:val="15"/>
                <w:szCs w:val="16"/>
              </w:rPr>
            </w:pPr>
          </w:p>
        </w:tc>
        <w:tc>
          <w:tcPr>
            <w:tcW w:w="332" w:type="dxa"/>
            <w:vAlign w:val="center"/>
          </w:tcPr>
          <w:p w14:paraId="4DF3FD19" w14:textId="77777777" w:rsidR="00CE1989" w:rsidRPr="00650849" w:rsidRDefault="00CE1989" w:rsidP="003A0A7A">
            <w:pPr>
              <w:spacing w:line="276" w:lineRule="auto"/>
              <w:rPr>
                <w:rFonts w:cstheme="minorHAnsi"/>
                <w:sz w:val="15"/>
                <w:szCs w:val="16"/>
              </w:rPr>
            </w:pPr>
          </w:p>
        </w:tc>
        <w:tc>
          <w:tcPr>
            <w:tcW w:w="332" w:type="dxa"/>
            <w:shd w:val="clear" w:color="auto" w:fill="BDD6EE" w:themeFill="accent5" w:themeFillTint="66"/>
            <w:vAlign w:val="center"/>
          </w:tcPr>
          <w:p w14:paraId="244181EC" w14:textId="77777777" w:rsidR="00CE1989" w:rsidRPr="00650849" w:rsidRDefault="00CE1989" w:rsidP="003A0A7A">
            <w:pPr>
              <w:spacing w:line="276" w:lineRule="auto"/>
              <w:rPr>
                <w:rFonts w:cstheme="minorHAnsi"/>
                <w:sz w:val="15"/>
                <w:szCs w:val="16"/>
              </w:rPr>
            </w:pPr>
          </w:p>
        </w:tc>
        <w:tc>
          <w:tcPr>
            <w:tcW w:w="332" w:type="dxa"/>
            <w:shd w:val="clear" w:color="auto" w:fill="auto"/>
            <w:vAlign w:val="center"/>
          </w:tcPr>
          <w:p w14:paraId="00220C69" w14:textId="77777777" w:rsidR="00CE1989" w:rsidRPr="00650849" w:rsidRDefault="00CE1989" w:rsidP="003A0A7A">
            <w:pPr>
              <w:spacing w:line="276" w:lineRule="auto"/>
              <w:rPr>
                <w:rFonts w:cstheme="minorHAnsi"/>
                <w:sz w:val="15"/>
                <w:szCs w:val="16"/>
              </w:rPr>
            </w:pPr>
          </w:p>
        </w:tc>
        <w:tc>
          <w:tcPr>
            <w:tcW w:w="332" w:type="dxa"/>
            <w:tcBorders>
              <w:right w:val="single" w:sz="4" w:space="0" w:color="000000" w:themeColor="text1"/>
            </w:tcBorders>
            <w:shd w:val="clear" w:color="auto" w:fill="auto"/>
            <w:vAlign w:val="center"/>
          </w:tcPr>
          <w:p w14:paraId="3542CB2C" w14:textId="77777777" w:rsidR="00CE1989" w:rsidRPr="00650849" w:rsidRDefault="00CE1989" w:rsidP="003A0A7A">
            <w:pPr>
              <w:spacing w:line="276" w:lineRule="auto"/>
              <w:rPr>
                <w:rFonts w:cstheme="minorHAnsi"/>
                <w:sz w:val="15"/>
                <w:szCs w:val="16"/>
              </w:rPr>
            </w:pPr>
          </w:p>
        </w:tc>
        <w:tc>
          <w:tcPr>
            <w:tcW w:w="3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792536" w14:textId="77777777" w:rsidR="00CE1989" w:rsidRPr="00650849" w:rsidRDefault="00CE1989" w:rsidP="003A0A7A">
            <w:pPr>
              <w:spacing w:line="276" w:lineRule="auto"/>
              <w:rPr>
                <w:rFonts w:cstheme="minorHAnsi"/>
                <w:sz w:val="15"/>
                <w:szCs w:val="16"/>
              </w:rPr>
            </w:pPr>
          </w:p>
        </w:tc>
      </w:tr>
      <w:tr w:rsidR="00CE1989" w:rsidRPr="00650849" w14:paraId="5EACA649" w14:textId="77777777" w:rsidTr="00CE1989">
        <w:trPr>
          <w:cantSplit/>
          <w:trHeight w:val="2268"/>
        </w:trPr>
        <w:tc>
          <w:tcPr>
            <w:tcW w:w="331" w:type="dxa"/>
            <w:textDirection w:val="btLr"/>
            <w:vAlign w:val="center"/>
          </w:tcPr>
          <w:p w14:paraId="6246018F" w14:textId="77B7805B" w:rsidR="00CE1989" w:rsidRPr="00650849" w:rsidRDefault="00CE1989" w:rsidP="003A0A7A">
            <w:pPr>
              <w:spacing w:line="276" w:lineRule="auto"/>
              <w:ind w:left="113" w:right="113"/>
              <w:rPr>
                <w:rFonts w:cstheme="minorHAnsi"/>
                <w:sz w:val="20"/>
                <w:szCs w:val="20"/>
              </w:rPr>
            </w:pPr>
            <w:r w:rsidRPr="00650849">
              <w:rPr>
                <w:rFonts w:cstheme="minorHAnsi"/>
                <w:sz w:val="20"/>
                <w:szCs w:val="20"/>
              </w:rPr>
              <w:t>Term 3</w:t>
            </w:r>
          </w:p>
        </w:tc>
        <w:tc>
          <w:tcPr>
            <w:tcW w:w="332" w:type="dxa"/>
            <w:vAlign w:val="center"/>
          </w:tcPr>
          <w:p w14:paraId="32B6B054" w14:textId="77777777" w:rsidR="00CE1989" w:rsidRPr="00650849" w:rsidRDefault="00CE1989" w:rsidP="003A0A7A">
            <w:pPr>
              <w:spacing w:line="276" w:lineRule="auto"/>
              <w:rPr>
                <w:rFonts w:cstheme="minorHAnsi"/>
                <w:sz w:val="15"/>
                <w:szCs w:val="16"/>
              </w:rPr>
            </w:pPr>
          </w:p>
        </w:tc>
        <w:tc>
          <w:tcPr>
            <w:tcW w:w="332" w:type="dxa"/>
            <w:vAlign w:val="center"/>
          </w:tcPr>
          <w:p w14:paraId="25975724" w14:textId="77777777" w:rsidR="00CE1989" w:rsidRPr="00650849" w:rsidRDefault="00CE1989" w:rsidP="003A0A7A">
            <w:pPr>
              <w:spacing w:line="276" w:lineRule="auto"/>
              <w:rPr>
                <w:rFonts w:cstheme="minorHAnsi"/>
                <w:sz w:val="15"/>
                <w:szCs w:val="16"/>
              </w:rPr>
            </w:pPr>
          </w:p>
        </w:tc>
        <w:tc>
          <w:tcPr>
            <w:tcW w:w="332" w:type="dxa"/>
            <w:vAlign w:val="center"/>
          </w:tcPr>
          <w:p w14:paraId="39F6C4A3" w14:textId="77777777" w:rsidR="00CE1989" w:rsidRPr="00650849" w:rsidRDefault="00CE1989" w:rsidP="003A0A7A">
            <w:pPr>
              <w:spacing w:line="276" w:lineRule="auto"/>
              <w:rPr>
                <w:rFonts w:cstheme="minorHAnsi"/>
                <w:sz w:val="15"/>
                <w:szCs w:val="16"/>
              </w:rPr>
            </w:pPr>
          </w:p>
        </w:tc>
        <w:tc>
          <w:tcPr>
            <w:tcW w:w="332" w:type="dxa"/>
            <w:vAlign w:val="center"/>
          </w:tcPr>
          <w:p w14:paraId="4AE282C5" w14:textId="77777777" w:rsidR="00CE1989" w:rsidRPr="00650849" w:rsidRDefault="00CE1989" w:rsidP="003A0A7A">
            <w:pPr>
              <w:spacing w:line="276" w:lineRule="auto"/>
              <w:rPr>
                <w:rFonts w:cstheme="minorHAnsi"/>
                <w:sz w:val="15"/>
                <w:szCs w:val="16"/>
              </w:rPr>
            </w:pPr>
          </w:p>
        </w:tc>
        <w:tc>
          <w:tcPr>
            <w:tcW w:w="332" w:type="dxa"/>
            <w:vAlign w:val="center"/>
          </w:tcPr>
          <w:p w14:paraId="6EBFAC6F" w14:textId="77777777" w:rsidR="00CE1989" w:rsidRPr="00650849" w:rsidRDefault="00CE1989" w:rsidP="003A0A7A">
            <w:pPr>
              <w:spacing w:line="276" w:lineRule="auto"/>
              <w:rPr>
                <w:rFonts w:cstheme="minorHAnsi"/>
                <w:noProof/>
                <w:sz w:val="15"/>
                <w:szCs w:val="16"/>
                <w:lang w:eastAsia="en-GB"/>
              </w:rPr>
            </w:pPr>
          </w:p>
        </w:tc>
        <w:tc>
          <w:tcPr>
            <w:tcW w:w="332" w:type="dxa"/>
            <w:vAlign w:val="center"/>
          </w:tcPr>
          <w:p w14:paraId="4A471B9B" w14:textId="77777777" w:rsidR="00CE1989" w:rsidRPr="00650849" w:rsidRDefault="00CE1989" w:rsidP="003A0A7A">
            <w:pPr>
              <w:spacing w:line="276" w:lineRule="auto"/>
              <w:rPr>
                <w:rFonts w:cstheme="minorHAnsi"/>
                <w:sz w:val="15"/>
                <w:szCs w:val="16"/>
              </w:rPr>
            </w:pPr>
          </w:p>
        </w:tc>
        <w:tc>
          <w:tcPr>
            <w:tcW w:w="332" w:type="dxa"/>
            <w:shd w:val="clear" w:color="auto" w:fill="BDD6EE" w:themeFill="accent5" w:themeFillTint="66"/>
            <w:vAlign w:val="center"/>
          </w:tcPr>
          <w:p w14:paraId="24FAD7C3" w14:textId="77777777" w:rsidR="00CE1989" w:rsidRPr="00650849" w:rsidRDefault="00CE1989" w:rsidP="003A0A7A">
            <w:pPr>
              <w:spacing w:line="276" w:lineRule="auto"/>
              <w:rPr>
                <w:rFonts w:cstheme="minorHAnsi"/>
                <w:sz w:val="15"/>
                <w:szCs w:val="16"/>
              </w:rPr>
            </w:pPr>
          </w:p>
        </w:tc>
        <w:tc>
          <w:tcPr>
            <w:tcW w:w="332" w:type="dxa"/>
            <w:vAlign w:val="center"/>
          </w:tcPr>
          <w:p w14:paraId="46340E22" w14:textId="77777777" w:rsidR="00CE1989" w:rsidRPr="00650849" w:rsidRDefault="00CE1989" w:rsidP="003A0A7A">
            <w:pPr>
              <w:spacing w:line="276" w:lineRule="auto"/>
              <w:rPr>
                <w:rFonts w:cstheme="minorHAnsi"/>
                <w:sz w:val="15"/>
                <w:szCs w:val="16"/>
              </w:rPr>
            </w:pPr>
          </w:p>
        </w:tc>
        <w:tc>
          <w:tcPr>
            <w:tcW w:w="332" w:type="dxa"/>
            <w:vAlign w:val="center"/>
          </w:tcPr>
          <w:p w14:paraId="560F1454" w14:textId="77777777" w:rsidR="00CE1989" w:rsidRPr="00650849" w:rsidRDefault="00CE1989" w:rsidP="003A0A7A">
            <w:pPr>
              <w:spacing w:line="276" w:lineRule="auto"/>
              <w:rPr>
                <w:rFonts w:cstheme="minorHAnsi"/>
                <w:noProof/>
                <w:sz w:val="15"/>
                <w:szCs w:val="16"/>
                <w:lang w:eastAsia="en-GB"/>
              </w:rPr>
            </w:pPr>
          </w:p>
        </w:tc>
        <w:tc>
          <w:tcPr>
            <w:tcW w:w="331" w:type="dxa"/>
            <w:vAlign w:val="center"/>
          </w:tcPr>
          <w:p w14:paraId="1B8BBC86" w14:textId="77777777" w:rsidR="00CE1989" w:rsidRPr="00650849" w:rsidRDefault="00CE1989" w:rsidP="003A0A7A">
            <w:pPr>
              <w:spacing w:line="276" w:lineRule="auto"/>
              <w:rPr>
                <w:rFonts w:cstheme="minorHAnsi"/>
                <w:sz w:val="15"/>
                <w:szCs w:val="16"/>
              </w:rPr>
            </w:pPr>
          </w:p>
        </w:tc>
        <w:tc>
          <w:tcPr>
            <w:tcW w:w="332" w:type="dxa"/>
            <w:vAlign w:val="center"/>
          </w:tcPr>
          <w:p w14:paraId="5ACC2AA2" w14:textId="77777777" w:rsidR="00CE1989" w:rsidRPr="00650849" w:rsidRDefault="00CE1989" w:rsidP="003A0A7A">
            <w:pPr>
              <w:spacing w:line="276" w:lineRule="auto"/>
              <w:rPr>
                <w:rFonts w:cstheme="minorHAnsi"/>
                <w:sz w:val="15"/>
                <w:szCs w:val="16"/>
              </w:rPr>
            </w:pPr>
          </w:p>
        </w:tc>
        <w:tc>
          <w:tcPr>
            <w:tcW w:w="332" w:type="dxa"/>
            <w:vAlign w:val="center"/>
          </w:tcPr>
          <w:p w14:paraId="658C6D67" w14:textId="77777777" w:rsidR="00CE1989" w:rsidRPr="00650849" w:rsidRDefault="00CE1989" w:rsidP="003A0A7A">
            <w:pPr>
              <w:spacing w:line="276" w:lineRule="auto"/>
              <w:rPr>
                <w:rFonts w:cstheme="minorHAnsi"/>
                <w:noProof/>
                <w:sz w:val="15"/>
                <w:szCs w:val="16"/>
                <w:lang w:eastAsia="en-GB"/>
              </w:rPr>
            </w:pPr>
          </w:p>
        </w:tc>
        <w:tc>
          <w:tcPr>
            <w:tcW w:w="332" w:type="dxa"/>
            <w:shd w:val="clear" w:color="auto" w:fill="auto"/>
            <w:vAlign w:val="center"/>
          </w:tcPr>
          <w:p w14:paraId="574DFF7A" w14:textId="77777777" w:rsidR="00CE1989" w:rsidRPr="00650849" w:rsidRDefault="00CE1989" w:rsidP="003A0A7A">
            <w:pPr>
              <w:spacing w:line="276" w:lineRule="auto"/>
              <w:rPr>
                <w:rFonts w:cstheme="minorHAnsi"/>
                <w:sz w:val="15"/>
                <w:szCs w:val="16"/>
              </w:rPr>
            </w:pPr>
          </w:p>
        </w:tc>
        <w:tc>
          <w:tcPr>
            <w:tcW w:w="332" w:type="dxa"/>
            <w:shd w:val="clear" w:color="auto" w:fill="auto"/>
            <w:vAlign w:val="center"/>
          </w:tcPr>
          <w:p w14:paraId="664EDD36" w14:textId="77777777" w:rsidR="00CE1989" w:rsidRPr="00650849" w:rsidRDefault="00CE1989" w:rsidP="003A0A7A">
            <w:pPr>
              <w:spacing w:line="276" w:lineRule="auto"/>
              <w:rPr>
                <w:rFonts w:cstheme="minorHAnsi"/>
                <w:sz w:val="15"/>
                <w:szCs w:val="16"/>
              </w:rPr>
            </w:pPr>
          </w:p>
        </w:tc>
        <w:tc>
          <w:tcPr>
            <w:tcW w:w="332" w:type="dxa"/>
            <w:shd w:val="clear" w:color="auto" w:fill="9CC2E5" w:themeFill="accent5" w:themeFillTint="99"/>
            <w:vAlign w:val="center"/>
          </w:tcPr>
          <w:p w14:paraId="7A893E0D" w14:textId="77777777" w:rsidR="00CE1989" w:rsidRPr="00650849" w:rsidRDefault="00CE1989" w:rsidP="003A0A7A">
            <w:pPr>
              <w:spacing w:line="276" w:lineRule="auto"/>
              <w:rPr>
                <w:rFonts w:cstheme="minorHAnsi"/>
                <w:sz w:val="15"/>
                <w:szCs w:val="16"/>
              </w:rPr>
            </w:pPr>
          </w:p>
        </w:tc>
        <w:tc>
          <w:tcPr>
            <w:tcW w:w="332" w:type="dxa"/>
            <w:vAlign w:val="center"/>
          </w:tcPr>
          <w:p w14:paraId="7E1E65F7" w14:textId="77777777" w:rsidR="00CE1989" w:rsidRPr="00650849" w:rsidRDefault="00CE1989" w:rsidP="003A0A7A">
            <w:pPr>
              <w:spacing w:line="276" w:lineRule="auto"/>
              <w:rPr>
                <w:rFonts w:cstheme="minorHAnsi"/>
                <w:sz w:val="15"/>
                <w:szCs w:val="16"/>
              </w:rPr>
            </w:pPr>
          </w:p>
        </w:tc>
        <w:tc>
          <w:tcPr>
            <w:tcW w:w="332" w:type="dxa"/>
            <w:vAlign w:val="center"/>
          </w:tcPr>
          <w:p w14:paraId="6F3AAEA3" w14:textId="77777777" w:rsidR="00CE1989" w:rsidRPr="00650849" w:rsidRDefault="00CE1989" w:rsidP="003A0A7A">
            <w:pPr>
              <w:spacing w:line="276" w:lineRule="auto"/>
              <w:rPr>
                <w:rFonts w:cstheme="minorHAnsi"/>
                <w:sz w:val="15"/>
                <w:szCs w:val="16"/>
              </w:rPr>
            </w:pPr>
          </w:p>
        </w:tc>
        <w:tc>
          <w:tcPr>
            <w:tcW w:w="332" w:type="dxa"/>
            <w:vAlign w:val="center"/>
          </w:tcPr>
          <w:p w14:paraId="394A916F" w14:textId="77777777" w:rsidR="00CE1989" w:rsidRPr="00650849" w:rsidRDefault="00CE1989" w:rsidP="003A0A7A">
            <w:pPr>
              <w:spacing w:line="276" w:lineRule="auto"/>
              <w:rPr>
                <w:rFonts w:cstheme="minorHAnsi"/>
                <w:sz w:val="15"/>
                <w:szCs w:val="16"/>
              </w:rPr>
            </w:pPr>
          </w:p>
        </w:tc>
        <w:tc>
          <w:tcPr>
            <w:tcW w:w="332" w:type="dxa"/>
            <w:textDirection w:val="btLr"/>
            <w:vAlign w:val="center"/>
          </w:tcPr>
          <w:p w14:paraId="4EE1D3E2" w14:textId="77777777" w:rsidR="00CE1989" w:rsidRPr="00650849" w:rsidRDefault="00CE1989" w:rsidP="003A0A7A">
            <w:pPr>
              <w:spacing w:line="276" w:lineRule="auto"/>
              <w:ind w:left="113" w:right="113"/>
              <w:jc w:val="center"/>
              <w:rPr>
                <w:rFonts w:cstheme="minorHAnsi"/>
                <w:color w:val="7030A0"/>
                <w:sz w:val="15"/>
                <w:szCs w:val="16"/>
              </w:rPr>
            </w:pPr>
            <w:r w:rsidRPr="00650849">
              <w:rPr>
                <w:rFonts w:cstheme="minorHAnsi"/>
                <w:color w:val="7030A0"/>
                <w:sz w:val="15"/>
                <w:szCs w:val="16"/>
              </w:rPr>
              <w:t>External Moderation</w:t>
            </w:r>
          </w:p>
          <w:p w14:paraId="7CBA30A7" w14:textId="77777777" w:rsidR="00CE1989" w:rsidRPr="00650849" w:rsidRDefault="00CE1989" w:rsidP="003A0A7A">
            <w:pPr>
              <w:spacing w:line="276" w:lineRule="auto"/>
              <w:rPr>
                <w:rFonts w:cstheme="minorHAnsi"/>
                <w:sz w:val="15"/>
                <w:szCs w:val="16"/>
              </w:rPr>
            </w:pPr>
          </w:p>
        </w:tc>
        <w:tc>
          <w:tcPr>
            <w:tcW w:w="331" w:type="dxa"/>
            <w:textDirection w:val="btLr"/>
            <w:vAlign w:val="center"/>
          </w:tcPr>
          <w:p w14:paraId="488A6EFA" w14:textId="2F73C06C" w:rsidR="00CE1989" w:rsidRPr="00650849" w:rsidRDefault="00CE1989" w:rsidP="003A0A7A">
            <w:pPr>
              <w:spacing w:line="276" w:lineRule="auto"/>
              <w:ind w:left="113" w:right="113"/>
              <w:jc w:val="center"/>
              <w:rPr>
                <w:rFonts w:cstheme="minorHAnsi"/>
                <w:color w:val="7030A0"/>
                <w:sz w:val="15"/>
                <w:szCs w:val="16"/>
              </w:rPr>
            </w:pPr>
            <w:r w:rsidRPr="00650849">
              <w:rPr>
                <w:rFonts w:cstheme="minorHAnsi"/>
                <w:color w:val="7030A0"/>
                <w:sz w:val="15"/>
                <w:szCs w:val="16"/>
              </w:rPr>
              <w:t>Grade to Exam Board</w:t>
            </w:r>
          </w:p>
          <w:p w14:paraId="0DE97500" w14:textId="77777777" w:rsidR="00CE1989" w:rsidRPr="00650849" w:rsidRDefault="00CE1989" w:rsidP="003A0A7A">
            <w:pPr>
              <w:spacing w:line="276" w:lineRule="auto"/>
              <w:rPr>
                <w:rFonts w:cstheme="minorHAnsi"/>
                <w:sz w:val="15"/>
                <w:szCs w:val="16"/>
              </w:rPr>
            </w:pPr>
          </w:p>
        </w:tc>
        <w:tc>
          <w:tcPr>
            <w:tcW w:w="332" w:type="dxa"/>
            <w:textDirection w:val="btLr"/>
            <w:vAlign w:val="center"/>
          </w:tcPr>
          <w:p w14:paraId="503A3E11" w14:textId="33EA4171" w:rsidR="00CE1989" w:rsidRPr="00650849" w:rsidRDefault="00CE1989" w:rsidP="003A0A7A">
            <w:pPr>
              <w:spacing w:line="276" w:lineRule="auto"/>
              <w:ind w:left="113" w:right="113"/>
              <w:jc w:val="center"/>
              <w:rPr>
                <w:rFonts w:cstheme="minorHAnsi"/>
                <w:b/>
                <w:bCs/>
                <w:color w:val="FF0000"/>
                <w:sz w:val="14"/>
                <w:szCs w:val="14"/>
              </w:rPr>
            </w:pPr>
            <w:r w:rsidRPr="00650849">
              <w:rPr>
                <w:rFonts w:cstheme="minorHAnsi"/>
                <w:b/>
                <w:bCs/>
                <w:color w:val="FF0000"/>
                <w:sz w:val="14"/>
                <w:szCs w:val="14"/>
              </w:rPr>
              <w:t>Interim Exam Boiard</w:t>
            </w:r>
          </w:p>
        </w:tc>
        <w:tc>
          <w:tcPr>
            <w:tcW w:w="332" w:type="dxa"/>
            <w:shd w:val="clear" w:color="auto" w:fill="FFFFFF" w:themeFill="background1"/>
            <w:vAlign w:val="center"/>
          </w:tcPr>
          <w:p w14:paraId="656BED70" w14:textId="77777777" w:rsidR="00CE1989" w:rsidRPr="00650849" w:rsidRDefault="00CE1989" w:rsidP="003A0A7A">
            <w:pPr>
              <w:spacing w:line="276" w:lineRule="auto"/>
              <w:rPr>
                <w:rFonts w:cstheme="minorHAnsi"/>
                <w:sz w:val="15"/>
                <w:szCs w:val="16"/>
              </w:rPr>
            </w:pPr>
          </w:p>
        </w:tc>
        <w:tc>
          <w:tcPr>
            <w:tcW w:w="332" w:type="dxa"/>
            <w:shd w:val="clear" w:color="auto" w:fill="BDD6EE" w:themeFill="accent5" w:themeFillTint="66"/>
            <w:vAlign w:val="center"/>
          </w:tcPr>
          <w:p w14:paraId="7880C4AA" w14:textId="77777777" w:rsidR="00CE1989" w:rsidRPr="00650849" w:rsidRDefault="00CE1989" w:rsidP="003A0A7A">
            <w:pPr>
              <w:spacing w:line="276" w:lineRule="auto"/>
              <w:rPr>
                <w:rFonts w:cstheme="minorHAnsi"/>
                <w:sz w:val="15"/>
                <w:szCs w:val="16"/>
              </w:rPr>
            </w:pPr>
          </w:p>
        </w:tc>
        <w:tc>
          <w:tcPr>
            <w:tcW w:w="332" w:type="dxa"/>
            <w:vAlign w:val="center"/>
          </w:tcPr>
          <w:p w14:paraId="7F05ABEF" w14:textId="77777777" w:rsidR="00CE1989" w:rsidRPr="00650849" w:rsidRDefault="00CE1989" w:rsidP="003A0A7A">
            <w:pPr>
              <w:spacing w:line="276" w:lineRule="auto"/>
              <w:rPr>
                <w:rFonts w:cstheme="minorHAnsi"/>
                <w:sz w:val="15"/>
                <w:szCs w:val="16"/>
              </w:rPr>
            </w:pPr>
          </w:p>
        </w:tc>
        <w:tc>
          <w:tcPr>
            <w:tcW w:w="332" w:type="dxa"/>
            <w:vAlign w:val="center"/>
          </w:tcPr>
          <w:p w14:paraId="17A1EB89" w14:textId="77777777" w:rsidR="00CE1989" w:rsidRPr="00650849" w:rsidRDefault="00CE1989" w:rsidP="003A0A7A">
            <w:pPr>
              <w:spacing w:line="276" w:lineRule="auto"/>
              <w:rPr>
                <w:rFonts w:cstheme="minorHAnsi"/>
                <w:sz w:val="15"/>
                <w:szCs w:val="16"/>
              </w:rPr>
            </w:pPr>
          </w:p>
        </w:tc>
        <w:tc>
          <w:tcPr>
            <w:tcW w:w="332" w:type="dxa"/>
            <w:vAlign w:val="center"/>
          </w:tcPr>
          <w:p w14:paraId="39D5960D" w14:textId="77777777" w:rsidR="00CE1989" w:rsidRPr="00650849" w:rsidRDefault="00CE1989" w:rsidP="003A0A7A">
            <w:pPr>
              <w:spacing w:line="276" w:lineRule="auto"/>
              <w:rPr>
                <w:rFonts w:cstheme="minorHAnsi"/>
                <w:sz w:val="15"/>
                <w:szCs w:val="16"/>
              </w:rPr>
            </w:pPr>
          </w:p>
        </w:tc>
        <w:tc>
          <w:tcPr>
            <w:tcW w:w="332" w:type="dxa"/>
            <w:vAlign w:val="center"/>
          </w:tcPr>
          <w:p w14:paraId="51EA3BCD" w14:textId="77777777" w:rsidR="00CE1989" w:rsidRPr="00650849" w:rsidRDefault="00CE1989" w:rsidP="003A0A7A">
            <w:pPr>
              <w:spacing w:line="276" w:lineRule="auto"/>
              <w:rPr>
                <w:rFonts w:cstheme="minorHAnsi"/>
                <w:noProof/>
                <w:sz w:val="15"/>
                <w:szCs w:val="16"/>
                <w:lang w:eastAsia="en-GB"/>
              </w:rPr>
            </w:pPr>
          </w:p>
        </w:tc>
        <w:tc>
          <w:tcPr>
            <w:tcW w:w="332" w:type="dxa"/>
            <w:vAlign w:val="center"/>
          </w:tcPr>
          <w:p w14:paraId="22050177" w14:textId="77777777" w:rsidR="00CE1989" w:rsidRPr="00650849" w:rsidRDefault="00CE1989" w:rsidP="003A0A7A">
            <w:pPr>
              <w:spacing w:line="276" w:lineRule="auto"/>
              <w:rPr>
                <w:rFonts w:cstheme="minorHAnsi"/>
                <w:noProof/>
                <w:sz w:val="15"/>
                <w:szCs w:val="16"/>
                <w:lang w:eastAsia="en-GB"/>
              </w:rPr>
            </w:pPr>
          </w:p>
        </w:tc>
        <w:tc>
          <w:tcPr>
            <w:tcW w:w="332" w:type="dxa"/>
            <w:shd w:val="clear" w:color="auto" w:fill="auto"/>
            <w:vAlign w:val="center"/>
          </w:tcPr>
          <w:p w14:paraId="3515EB7A" w14:textId="77777777" w:rsidR="00CE1989" w:rsidRPr="00650849" w:rsidRDefault="00CE1989" w:rsidP="003A0A7A">
            <w:pPr>
              <w:spacing w:line="276" w:lineRule="auto"/>
              <w:rPr>
                <w:rFonts w:cstheme="minorHAnsi"/>
                <w:sz w:val="15"/>
                <w:szCs w:val="16"/>
              </w:rPr>
            </w:pPr>
          </w:p>
        </w:tc>
        <w:tc>
          <w:tcPr>
            <w:tcW w:w="331" w:type="dxa"/>
            <w:shd w:val="clear" w:color="auto" w:fill="9CC2E5" w:themeFill="accent5" w:themeFillTint="99"/>
            <w:vAlign w:val="center"/>
          </w:tcPr>
          <w:p w14:paraId="24F77878" w14:textId="4F0A89FA" w:rsidR="00CE1989" w:rsidRPr="00650849" w:rsidRDefault="00CE1989" w:rsidP="003A0A7A">
            <w:pPr>
              <w:spacing w:line="276" w:lineRule="auto"/>
              <w:rPr>
                <w:rFonts w:cstheme="minorHAnsi"/>
                <w:sz w:val="15"/>
                <w:szCs w:val="16"/>
              </w:rPr>
            </w:pPr>
          </w:p>
        </w:tc>
        <w:tc>
          <w:tcPr>
            <w:tcW w:w="332" w:type="dxa"/>
            <w:shd w:val="clear" w:color="auto" w:fill="FFFFFF" w:themeFill="background1"/>
            <w:vAlign w:val="center"/>
          </w:tcPr>
          <w:p w14:paraId="44D56291" w14:textId="77777777" w:rsidR="00CE1989" w:rsidRPr="00650849" w:rsidRDefault="00CE1989" w:rsidP="003A0A7A">
            <w:pPr>
              <w:spacing w:line="276" w:lineRule="auto"/>
              <w:rPr>
                <w:rFonts w:cstheme="minorHAnsi"/>
                <w:sz w:val="15"/>
                <w:szCs w:val="16"/>
              </w:rPr>
            </w:pPr>
          </w:p>
        </w:tc>
        <w:tc>
          <w:tcPr>
            <w:tcW w:w="332" w:type="dxa"/>
            <w:vAlign w:val="center"/>
          </w:tcPr>
          <w:p w14:paraId="49333FC0" w14:textId="77777777" w:rsidR="00CE1989" w:rsidRPr="00650849" w:rsidRDefault="00CE1989" w:rsidP="003A0A7A">
            <w:pPr>
              <w:spacing w:line="276" w:lineRule="auto"/>
              <w:rPr>
                <w:rFonts w:cstheme="minorHAnsi"/>
                <w:sz w:val="15"/>
                <w:szCs w:val="16"/>
              </w:rPr>
            </w:pPr>
          </w:p>
        </w:tc>
        <w:tc>
          <w:tcPr>
            <w:tcW w:w="332" w:type="dxa"/>
            <w:textDirection w:val="btLr"/>
            <w:vAlign w:val="center"/>
          </w:tcPr>
          <w:p w14:paraId="4E2171E1" w14:textId="44B5CA05" w:rsidR="00CE1989" w:rsidRPr="00650849" w:rsidRDefault="00CE1989" w:rsidP="003A0A7A">
            <w:pPr>
              <w:spacing w:line="276" w:lineRule="auto"/>
              <w:rPr>
                <w:rFonts w:cstheme="minorHAnsi"/>
                <w:sz w:val="15"/>
                <w:szCs w:val="16"/>
              </w:rPr>
            </w:pPr>
            <w:r w:rsidRPr="00650849">
              <w:rPr>
                <w:rFonts w:cstheme="minorHAnsi"/>
                <w:color w:val="FF0000"/>
                <w:sz w:val="14"/>
                <w:szCs w:val="14"/>
              </w:rPr>
              <w:t>Final Hand in date Semester 2</w:t>
            </w:r>
          </w:p>
        </w:tc>
        <w:tc>
          <w:tcPr>
            <w:tcW w:w="332" w:type="dxa"/>
            <w:shd w:val="clear" w:color="auto" w:fill="auto"/>
            <w:textDirection w:val="btLr"/>
            <w:vAlign w:val="center"/>
          </w:tcPr>
          <w:p w14:paraId="741AA95D" w14:textId="4FC4D704" w:rsidR="00CE1989" w:rsidRPr="00650849" w:rsidRDefault="00CE1989" w:rsidP="003A0A7A">
            <w:pPr>
              <w:spacing w:line="276" w:lineRule="auto"/>
              <w:jc w:val="center"/>
              <w:rPr>
                <w:rFonts w:cstheme="minorHAnsi"/>
                <w:sz w:val="15"/>
                <w:szCs w:val="16"/>
              </w:rPr>
            </w:pPr>
            <w:r w:rsidRPr="00650849">
              <w:rPr>
                <w:rFonts w:cstheme="minorHAnsi"/>
                <w:color w:val="FF0000"/>
                <w:sz w:val="14"/>
                <w:szCs w:val="14"/>
              </w:rPr>
              <w:t>Marking</w:t>
            </w:r>
          </w:p>
        </w:tc>
        <w:tc>
          <w:tcPr>
            <w:tcW w:w="332" w:type="dxa"/>
            <w:shd w:val="clear" w:color="auto" w:fill="auto"/>
            <w:textDirection w:val="btLr"/>
            <w:vAlign w:val="center"/>
          </w:tcPr>
          <w:p w14:paraId="3DE052D1" w14:textId="2E4FF037" w:rsidR="00CE1989" w:rsidRPr="00650849" w:rsidRDefault="00CE1989" w:rsidP="003A0A7A">
            <w:pPr>
              <w:spacing w:line="276" w:lineRule="auto"/>
              <w:jc w:val="center"/>
              <w:rPr>
                <w:rFonts w:cstheme="minorHAnsi"/>
                <w:sz w:val="15"/>
                <w:szCs w:val="16"/>
              </w:rPr>
            </w:pPr>
            <w:r w:rsidRPr="00650849">
              <w:rPr>
                <w:rFonts w:cstheme="minorHAnsi"/>
                <w:color w:val="FF0000"/>
                <w:sz w:val="14"/>
                <w:szCs w:val="14"/>
              </w:rPr>
              <w:t>Marking</w:t>
            </w:r>
          </w:p>
        </w:tc>
        <w:tc>
          <w:tcPr>
            <w:tcW w:w="332" w:type="dxa"/>
            <w:textDirection w:val="btLr"/>
            <w:vAlign w:val="center"/>
          </w:tcPr>
          <w:p w14:paraId="61D5E37B" w14:textId="425726DF" w:rsidR="00CE1989" w:rsidRPr="00650849" w:rsidRDefault="00CE1989" w:rsidP="003A0A7A">
            <w:pPr>
              <w:spacing w:line="276" w:lineRule="auto"/>
              <w:jc w:val="center"/>
              <w:rPr>
                <w:rFonts w:cstheme="minorHAnsi"/>
                <w:sz w:val="15"/>
                <w:szCs w:val="16"/>
              </w:rPr>
            </w:pPr>
            <w:r w:rsidRPr="00650849">
              <w:rPr>
                <w:rFonts w:cstheme="minorHAnsi"/>
                <w:color w:val="FF0000"/>
                <w:sz w:val="14"/>
                <w:szCs w:val="14"/>
              </w:rPr>
              <w:t>Marking</w:t>
            </w:r>
          </w:p>
        </w:tc>
        <w:tc>
          <w:tcPr>
            <w:tcW w:w="332" w:type="dxa"/>
            <w:shd w:val="clear" w:color="auto" w:fill="BDD6EE" w:themeFill="accent5" w:themeFillTint="66"/>
            <w:textDirection w:val="btLr"/>
            <w:vAlign w:val="center"/>
          </w:tcPr>
          <w:p w14:paraId="6584D16E" w14:textId="11B40764" w:rsidR="00CE1989" w:rsidRPr="00650849" w:rsidRDefault="00CE1989" w:rsidP="003A0A7A">
            <w:pPr>
              <w:spacing w:line="276" w:lineRule="auto"/>
              <w:ind w:left="113" w:right="113"/>
              <w:rPr>
                <w:rFonts w:cstheme="minorHAnsi"/>
                <w:sz w:val="15"/>
                <w:szCs w:val="16"/>
              </w:rPr>
            </w:pPr>
            <w:r w:rsidRPr="00650849">
              <w:rPr>
                <w:rFonts w:cstheme="minorHAnsi"/>
                <w:sz w:val="15"/>
                <w:szCs w:val="16"/>
              </w:rPr>
              <w:t>Half term</w:t>
            </w:r>
          </w:p>
        </w:tc>
        <w:tc>
          <w:tcPr>
            <w:tcW w:w="332" w:type="dxa"/>
            <w:shd w:val="clear" w:color="auto" w:fill="auto"/>
            <w:textDirection w:val="btLr"/>
            <w:vAlign w:val="center"/>
          </w:tcPr>
          <w:p w14:paraId="69B507B3" w14:textId="77777777" w:rsidR="00CE1989" w:rsidRPr="00650849" w:rsidRDefault="00CE1989" w:rsidP="003A0A7A">
            <w:pPr>
              <w:spacing w:line="276" w:lineRule="auto"/>
              <w:ind w:left="113" w:right="113"/>
              <w:jc w:val="center"/>
              <w:rPr>
                <w:rFonts w:cstheme="minorHAnsi"/>
                <w:color w:val="7030A0"/>
                <w:sz w:val="15"/>
                <w:szCs w:val="16"/>
              </w:rPr>
            </w:pPr>
            <w:r w:rsidRPr="00650849">
              <w:rPr>
                <w:rFonts w:cstheme="minorHAnsi"/>
                <w:color w:val="7030A0"/>
                <w:sz w:val="15"/>
                <w:szCs w:val="16"/>
              </w:rPr>
              <w:t>External Moderation</w:t>
            </w:r>
          </w:p>
          <w:p w14:paraId="33634A72" w14:textId="1038AF98" w:rsidR="00CE1989" w:rsidRPr="00650849" w:rsidRDefault="00CE1989" w:rsidP="003A0A7A">
            <w:pPr>
              <w:spacing w:line="276" w:lineRule="auto"/>
              <w:ind w:left="113" w:right="113"/>
              <w:jc w:val="center"/>
              <w:rPr>
                <w:rFonts w:cstheme="minorHAnsi"/>
                <w:color w:val="7030A0"/>
                <w:sz w:val="15"/>
                <w:szCs w:val="16"/>
              </w:rPr>
            </w:pPr>
          </w:p>
        </w:tc>
        <w:tc>
          <w:tcPr>
            <w:tcW w:w="332" w:type="dxa"/>
            <w:tcBorders>
              <w:right w:val="single" w:sz="4" w:space="0" w:color="000000" w:themeColor="text1"/>
            </w:tcBorders>
            <w:shd w:val="clear" w:color="auto" w:fill="auto"/>
            <w:textDirection w:val="btLr"/>
            <w:vAlign w:val="center"/>
          </w:tcPr>
          <w:p w14:paraId="1F0AF622" w14:textId="77777777" w:rsidR="00CE1989" w:rsidRPr="00650849" w:rsidRDefault="00CE1989" w:rsidP="003A0A7A">
            <w:pPr>
              <w:spacing w:line="276" w:lineRule="auto"/>
              <w:ind w:left="113" w:right="113"/>
              <w:jc w:val="center"/>
              <w:rPr>
                <w:rFonts w:cstheme="minorHAnsi"/>
                <w:color w:val="7030A0"/>
                <w:sz w:val="15"/>
                <w:szCs w:val="16"/>
              </w:rPr>
            </w:pPr>
            <w:r w:rsidRPr="00650849">
              <w:rPr>
                <w:rFonts w:cstheme="minorHAnsi"/>
                <w:color w:val="7030A0"/>
                <w:sz w:val="15"/>
                <w:szCs w:val="16"/>
              </w:rPr>
              <w:t>External Moderation</w:t>
            </w:r>
          </w:p>
          <w:p w14:paraId="032BB6F5" w14:textId="77777777" w:rsidR="00CE1989" w:rsidRPr="00650849" w:rsidRDefault="00CE1989" w:rsidP="003A0A7A">
            <w:pPr>
              <w:spacing w:line="276" w:lineRule="auto"/>
              <w:rPr>
                <w:rFonts w:cstheme="minorHAnsi"/>
                <w:sz w:val="15"/>
                <w:szCs w:val="16"/>
              </w:rPr>
            </w:pPr>
          </w:p>
        </w:tc>
        <w:tc>
          <w:tcPr>
            <w:tcW w:w="3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vAlign w:val="center"/>
          </w:tcPr>
          <w:p w14:paraId="3F1689AE" w14:textId="4CB1AA54" w:rsidR="00CE1989" w:rsidRPr="00650849" w:rsidRDefault="00CE1989" w:rsidP="003A0A7A">
            <w:pPr>
              <w:spacing w:line="276" w:lineRule="auto"/>
              <w:ind w:left="113" w:right="113"/>
              <w:jc w:val="center"/>
              <w:rPr>
                <w:rFonts w:cstheme="minorHAnsi"/>
                <w:b/>
                <w:bCs/>
                <w:color w:val="FF0000"/>
                <w:sz w:val="14"/>
                <w:szCs w:val="14"/>
              </w:rPr>
            </w:pPr>
            <w:r w:rsidRPr="00650849">
              <w:rPr>
                <w:rFonts w:cstheme="minorHAnsi"/>
                <w:b/>
                <w:bCs/>
                <w:color w:val="FF0000"/>
                <w:sz w:val="14"/>
                <w:szCs w:val="14"/>
              </w:rPr>
              <w:t>Final Exam Board</w:t>
            </w:r>
          </w:p>
        </w:tc>
      </w:tr>
    </w:tbl>
    <w:p w14:paraId="362E423A" w14:textId="77777777" w:rsidR="007411A9" w:rsidRPr="00650849" w:rsidRDefault="007411A9" w:rsidP="003A0A7A">
      <w:pPr>
        <w:keepNext/>
        <w:keepLines/>
        <w:shd w:val="clear" w:color="auto" w:fill="7030A0"/>
        <w:spacing w:before="240" w:line="276" w:lineRule="auto"/>
        <w:outlineLvl w:val="0"/>
        <w:rPr>
          <w:rFonts w:cstheme="minorHAnsi"/>
          <w:b/>
          <w:bCs/>
          <w:color w:val="FFFFFF"/>
          <w:sz w:val="37"/>
          <w:szCs w:val="40"/>
          <w:lang w:eastAsia="ja-JP"/>
        </w:rPr>
        <w:sectPr w:rsidR="007411A9" w:rsidRPr="00650849" w:rsidSect="00014DA8">
          <w:pgSz w:w="16838" w:h="11906" w:orient="landscape"/>
          <w:pgMar w:top="1440" w:right="1812" w:bottom="1440" w:left="1440" w:header="708" w:footer="708" w:gutter="0"/>
          <w:pgBorders w:offsetFrom="page">
            <w:left w:val="single" w:sz="4" w:space="24" w:color="FFFFFF" w:themeColor="background1"/>
            <w:right w:val="single" w:sz="4" w:space="24" w:color="FFFFFF" w:themeColor="background1"/>
          </w:pgBorders>
          <w:cols w:space="708"/>
          <w:docGrid w:linePitch="360"/>
        </w:sectPr>
      </w:pPr>
    </w:p>
    <w:p w14:paraId="2BDED949" w14:textId="507DAEC4" w:rsidR="001B58B3" w:rsidRPr="00650849" w:rsidRDefault="001B58B3" w:rsidP="003A0A7A">
      <w:pPr>
        <w:pStyle w:val="Heading2"/>
        <w:spacing w:line="276" w:lineRule="auto"/>
      </w:pPr>
      <w:bookmarkStart w:id="52" w:name="_Toc32584493"/>
      <w:r w:rsidRPr="00650849">
        <w:t>6.4</w:t>
      </w:r>
      <w:r w:rsidR="00B87138">
        <w:tab/>
      </w:r>
      <w:r w:rsidR="00682D3C" w:rsidRPr="00650849">
        <w:t>The b</w:t>
      </w:r>
      <w:r w:rsidRPr="00650849">
        <w:t>ui</w:t>
      </w:r>
      <w:r w:rsidR="00682D3C" w:rsidRPr="00650849">
        <w:t xml:space="preserve">lding blocks of the programme, </w:t>
      </w:r>
      <w:r w:rsidRPr="00650849">
        <w:t>credits, and route map</w:t>
      </w:r>
      <w:bookmarkEnd w:id="52"/>
    </w:p>
    <w:p w14:paraId="0C6F76FC" w14:textId="2B344BE2" w:rsidR="00682D3C" w:rsidRPr="00650849" w:rsidRDefault="00682D3C" w:rsidP="003A0A7A">
      <w:pPr>
        <w:shd w:val="clear" w:color="auto" w:fill="FFFFFF"/>
        <w:spacing w:line="276" w:lineRule="auto"/>
        <w:rPr>
          <w:rFonts w:cstheme="minorHAnsi"/>
          <w:b/>
          <w:bCs/>
          <w:color w:val="000000" w:themeColor="text1"/>
          <w:sz w:val="24"/>
        </w:rPr>
      </w:pPr>
    </w:p>
    <w:p w14:paraId="104FE8A2" w14:textId="0FAFBFD4" w:rsidR="00682D3C" w:rsidRPr="00650849" w:rsidRDefault="00682D3C" w:rsidP="002E2F31">
      <w:pPr>
        <w:pStyle w:val="Heading3"/>
      </w:pPr>
      <w:bookmarkStart w:id="53" w:name="_Toc32584494"/>
      <w:r w:rsidRPr="00650849">
        <w:t>6.4.1</w:t>
      </w:r>
      <w:r w:rsidR="00B87138">
        <w:tab/>
      </w:r>
      <w:r w:rsidR="002E2F31">
        <w:t>Modules by Y</w:t>
      </w:r>
      <w:r w:rsidRPr="00650849">
        <w:t>ear</w:t>
      </w:r>
      <w:bookmarkEnd w:id="53"/>
    </w:p>
    <w:p w14:paraId="6E74D251" w14:textId="77777777" w:rsidR="00064CE6" w:rsidRPr="00650849" w:rsidRDefault="00064CE6" w:rsidP="003A0A7A">
      <w:pPr>
        <w:shd w:val="clear" w:color="auto" w:fill="FFFFFF"/>
        <w:spacing w:line="276" w:lineRule="auto"/>
        <w:rPr>
          <w:rFonts w:cstheme="minorHAnsi"/>
          <w:b/>
          <w:bCs/>
          <w:color w:val="000000" w:themeColor="text1"/>
          <w:sz w:val="24"/>
        </w:rPr>
      </w:pPr>
    </w:p>
    <w:p w14:paraId="1934E34A" w14:textId="7C4E93A7" w:rsidR="00351AF3" w:rsidRPr="00650849" w:rsidRDefault="00351AF3" w:rsidP="003A0A7A">
      <w:pPr>
        <w:spacing w:line="276" w:lineRule="auto"/>
        <w:ind w:left="150"/>
        <w:rPr>
          <w:rFonts w:cstheme="minorHAnsi"/>
        </w:rPr>
      </w:pPr>
      <w:r w:rsidRPr="00650849">
        <w:rPr>
          <w:rFonts w:cstheme="minorHAnsi"/>
          <w:b/>
        </w:rPr>
        <w:t xml:space="preserve">Year One </w:t>
      </w:r>
      <w:r w:rsidR="00B8218A" w:rsidRPr="00650849">
        <w:rPr>
          <w:rFonts w:cstheme="minorHAnsi"/>
          <w:b/>
        </w:rPr>
        <w:t>Module</w:t>
      </w:r>
      <w:r w:rsidRPr="00650849">
        <w:rPr>
          <w:rFonts w:cstheme="minorHAnsi"/>
          <w:b/>
        </w:rPr>
        <w:t>s</w:t>
      </w:r>
      <w:r w:rsidRPr="00650849">
        <w:rPr>
          <w:rFonts w:cstheme="minorHAnsi"/>
        </w:rPr>
        <w:t xml:space="preserve">: </w:t>
      </w:r>
    </w:p>
    <w:p w14:paraId="1D0047A8" w14:textId="77777777" w:rsidR="00351AF3" w:rsidRPr="00650849" w:rsidRDefault="00351AF3" w:rsidP="003A0A7A">
      <w:pPr>
        <w:spacing w:line="276" w:lineRule="auto"/>
        <w:ind w:left="880"/>
        <w:rPr>
          <w:rFonts w:cstheme="minorHAnsi"/>
          <w:lang w:val="en-US"/>
        </w:rPr>
      </w:pPr>
      <w:r w:rsidRPr="00650849">
        <w:rPr>
          <w:rFonts w:cstheme="minorHAnsi"/>
          <w:lang w:val="en-ZA"/>
        </w:rPr>
        <w:t xml:space="preserve">Principles of science (15 Credits at Level 4) (Lab) </w:t>
      </w:r>
      <w:r w:rsidRPr="00650849">
        <w:rPr>
          <w:rFonts w:cstheme="minorHAnsi"/>
          <w:b/>
          <w:bCs/>
        </w:rPr>
        <w:t>Maths &amp; Science</w:t>
      </w:r>
    </w:p>
    <w:p w14:paraId="2EC9AD3B" w14:textId="77777777" w:rsidR="00351AF3" w:rsidRPr="00650849" w:rsidRDefault="00351AF3" w:rsidP="003A0A7A">
      <w:pPr>
        <w:spacing w:line="276" w:lineRule="auto"/>
        <w:ind w:left="880"/>
        <w:rPr>
          <w:rFonts w:cstheme="minorHAnsi"/>
          <w:lang w:val="en-US"/>
        </w:rPr>
      </w:pPr>
      <w:r w:rsidRPr="00650849">
        <w:rPr>
          <w:rFonts w:cstheme="minorHAnsi"/>
          <w:lang w:val="en-ZA"/>
        </w:rPr>
        <w:t xml:space="preserve">Analysis of data &amp; use of maths (15 Credits at Level 4) (Class) </w:t>
      </w:r>
      <w:r w:rsidRPr="00650849">
        <w:rPr>
          <w:rFonts w:cstheme="minorHAnsi"/>
          <w:b/>
          <w:bCs/>
        </w:rPr>
        <w:t>Maths &amp; Science</w:t>
      </w:r>
    </w:p>
    <w:p w14:paraId="0A0788ED" w14:textId="77777777" w:rsidR="00351AF3" w:rsidRPr="00650849" w:rsidRDefault="00351AF3" w:rsidP="003A0A7A">
      <w:pPr>
        <w:spacing w:line="276" w:lineRule="auto"/>
        <w:ind w:left="880"/>
        <w:rPr>
          <w:rFonts w:cstheme="minorHAnsi"/>
          <w:lang w:val="en-US"/>
        </w:rPr>
      </w:pPr>
      <w:r w:rsidRPr="00650849">
        <w:rPr>
          <w:rFonts w:cstheme="minorHAnsi"/>
          <w:lang w:val="en-ZA"/>
        </w:rPr>
        <w:t xml:space="preserve">Material practices and structures (15 Credits at Level 4) (class/ workshop) </w:t>
      </w:r>
      <w:r w:rsidRPr="00650849">
        <w:rPr>
          <w:rFonts w:cstheme="minorHAnsi"/>
          <w:b/>
          <w:bCs/>
        </w:rPr>
        <w:t>Art &amp; Design</w:t>
      </w:r>
    </w:p>
    <w:p w14:paraId="5E1CB36E" w14:textId="77777777" w:rsidR="00351AF3" w:rsidRPr="00650849" w:rsidRDefault="00351AF3" w:rsidP="003A0A7A">
      <w:pPr>
        <w:spacing w:line="276" w:lineRule="auto"/>
        <w:ind w:left="880"/>
        <w:rPr>
          <w:rFonts w:cstheme="minorHAnsi"/>
          <w:lang w:val="en-ZA"/>
        </w:rPr>
      </w:pPr>
      <w:r w:rsidRPr="00650849">
        <w:rPr>
          <w:rFonts w:cstheme="minorHAnsi"/>
          <w:lang w:val="en-ZA"/>
        </w:rPr>
        <w:t xml:space="preserve">Techniques and Processes (15 Credits at Level 4) (class/ workshop) </w:t>
      </w:r>
      <w:r w:rsidRPr="00650849">
        <w:rPr>
          <w:rFonts w:cstheme="minorHAnsi"/>
          <w:b/>
          <w:bCs/>
        </w:rPr>
        <w:t>Art &amp; Design</w:t>
      </w:r>
    </w:p>
    <w:p w14:paraId="0E1C59CE" w14:textId="77777777" w:rsidR="00351AF3" w:rsidRPr="00650849" w:rsidRDefault="00351AF3" w:rsidP="003A0A7A">
      <w:pPr>
        <w:spacing w:line="276" w:lineRule="auto"/>
        <w:ind w:left="880"/>
        <w:rPr>
          <w:rFonts w:cstheme="minorHAnsi"/>
          <w:lang w:val="en-US"/>
        </w:rPr>
      </w:pPr>
      <w:r w:rsidRPr="00650849">
        <w:rPr>
          <w:rFonts w:cstheme="minorHAnsi"/>
          <w:lang w:val="en-ZA"/>
        </w:rPr>
        <w:t xml:space="preserve">Computer Aided Design (15 Credits at Level 4) (class/ workshop) </w:t>
      </w:r>
      <w:r w:rsidRPr="00650849">
        <w:rPr>
          <w:rFonts w:cstheme="minorHAnsi"/>
          <w:b/>
          <w:bCs/>
        </w:rPr>
        <w:t>Engineering</w:t>
      </w:r>
    </w:p>
    <w:p w14:paraId="70ADFB51" w14:textId="77777777" w:rsidR="00351AF3" w:rsidRPr="00650849" w:rsidRDefault="00351AF3" w:rsidP="003A0A7A">
      <w:pPr>
        <w:spacing w:line="276" w:lineRule="auto"/>
        <w:ind w:left="880"/>
        <w:rPr>
          <w:rFonts w:cstheme="minorHAnsi"/>
          <w:lang w:val="en-US"/>
        </w:rPr>
      </w:pPr>
      <w:r w:rsidRPr="00650849">
        <w:rPr>
          <w:rFonts w:cstheme="minorHAnsi"/>
          <w:lang w:val="en-ZA"/>
        </w:rPr>
        <w:t xml:space="preserve">Electrical and electronic principles (15 Credits at Level 4) (class/ workshop) </w:t>
      </w:r>
      <w:r w:rsidRPr="00650849">
        <w:rPr>
          <w:rFonts w:cstheme="minorHAnsi"/>
          <w:b/>
          <w:bCs/>
        </w:rPr>
        <w:t>Engineering</w:t>
      </w:r>
    </w:p>
    <w:p w14:paraId="5D8F3734" w14:textId="77777777" w:rsidR="00351AF3" w:rsidRPr="00650849" w:rsidRDefault="00351AF3" w:rsidP="003A0A7A">
      <w:pPr>
        <w:spacing w:line="276" w:lineRule="auto"/>
        <w:ind w:left="880"/>
        <w:rPr>
          <w:rFonts w:cstheme="minorHAnsi"/>
          <w:lang w:val="en-US"/>
        </w:rPr>
      </w:pPr>
      <w:r w:rsidRPr="00650849">
        <w:rPr>
          <w:rFonts w:cstheme="minorHAnsi"/>
          <w:lang w:val="en-ZA"/>
        </w:rPr>
        <w:t xml:space="preserve">Networking and website design (15 Credits at Level4) (classroom/ distance/ comp room) </w:t>
      </w:r>
      <w:r w:rsidRPr="00650849">
        <w:rPr>
          <w:rFonts w:cstheme="minorHAnsi"/>
          <w:b/>
          <w:bCs/>
        </w:rPr>
        <w:t>Computing</w:t>
      </w:r>
    </w:p>
    <w:p w14:paraId="5A45AB91" w14:textId="12B55AAD" w:rsidR="00351AF3" w:rsidRPr="00650849" w:rsidRDefault="00351AF3" w:rsidP="003A0A7A">
      <w:pPr>
        <w:spacing w:line="276" w:lineRule="auto"/>
        <w:ind w:left="880"/>
        <w:rPr>
          <w:rFonts w:cstheme="minorHAnsi"/>
          <w:b/>
          <w:bCs/>
        </w:rPr>
      </w:pPr>
      <w:r w:rsidRPr="00650849">
        <w:rPr>
          <w:rFonts w:cstheme="minorHAnsi"/>
          <w:lang w:val="en-ZA"/>
        </w:rPr>
        <w:t xml:space="preserve">Database design &amp; development (15 Credits at Level 4) (class/ comp room/ distance) </w:t>
      </w:r>
      <w:r w:rsidRPr="00650849">
        <w:rPr>
          <w:rFonts w:cstheme="minorHAnsi"/>
          <w:b/>
          <w:bCs/>
        </w:rPr>
        <w:t>Computing</w:t>
      </w:r>
    </w:p>
    <w:p w14:paraId="52644C07" w14:textId="77777777" w:rsidR="00064CE6" w:rsidRPr="00650849" w:rsidRDefault="00064CE6" w:rsidP="003A0A7A">
      <w:pPr>
        <w:spacing w:line="276" w:lineRule="auto"/>
        <w:ind w:left="880"/>
        <w:rPr>
          <w:rFonts w:cstheme="minorHAnsi"/>
          <w:lang w:val="en-US"/>
        </w:rPr>
      </w:pPr>
    </w:p>
    <w:p w14:paraId="3DD3C62C" w14:textId="66DB6D2B" w:rsidR="00351AF3" w:rsidRPr="00650849" w:rsidRDefault="00351AF3" w:rsidP="003A0A7A">
      <w:pPr>
        <w:spacing w:line="276" w:lineRule="auto"/>
        <w:ind w:left="150"/>
        <w:rPr>
          <w:rFonts w:cstheme="minorHAnsi"/>
          <w:b/>
        </w:rPr>
      </w:pPr>
      <w:r w:rsidRPr="00650849">
        <w:rPr>
          <w:rFonts w:cstheme="minorHAnsi"/>
          <w:b/>
        </w:rPr>
        <w:t xml:space="preserve">Year Two </w:t>
      </w:r>
      <w:r w:rsidR="00B8218A" w:rsidRPr="00650849">
        <w:rPr>
          <w:rFonts w:cstheme="minorHAnsi"/>
          <w:b/>
        </w:rPr>
        <w:t>Module</w:t>
      </w:r>
      <w:r w:rsidRPr="00650849">
        <w:rPr>
          <w:rFonts w:cstheme="minorHAnsi"/>
          <w:b/>
        </w:rPr>
        <w:t xml:space="preserve">s: </w:t>
      </w:r>
    </w:p>
    <w:p w14:paraId="0066606D" w14:textId="77777777" w:rsidR="00351AF3" w:rsidRPr="00650849" w:rsidRDefault="00351AF3" w:rsidP="003A0A7A">
      <w:pPr>
        <w:spacing w:line="276" w:lineRule="auto"/>
        <w:ind w:left="880"/>
        <w:rPr>
          <w:rFonts w:cstheme="minorHAnsi"/>
          <w:lang w:val="en-US"/>
        </w:rPr>
      </w:pPr>
      <w:r w:rsidRPr="00650849">
        <w:rPr>
          <w:rFonts w:cstheme="minorHAnsi"/>
          <w:lang w:val="en-ZA"/>
        </w:rPr>
        <w:t xml:space="preserve">Managing a professional technology project (15 Credits at Level 5) (Distance/ guided learning) </w:t>
      </w:r>
      <w:r w:rsidRPr="00650849">
        <w:rPr>
          <w:rFonts w:cstheme="minorHAnsi"/>
          <w:b/>
          <w:bCs/>
        </w:rPr>
        <w:t>Engineering or Computing</w:t>
      </w:r>
    </w:p>
    <w:p w14:paraId="728DF249" w14:textId="77777777" w:rsidR="00351AF3" w:rsidRPr="00650849" w:rsidRDefault="00351AF3" w:rsidP="003A0A7A">
      <w:pPr>
        <w:spacing w:line="276" w:lineRule="auto"/>
        <w:ind w:left="880"/>
        <w:rPr>
          <w:rFonts w:cstheme="minorHAnsi"/>
          <w:lang w:val="en-US"/>
        </w:rPr>
      </w:pPr>
      <w:r w:rsidRPr="00650849">
        <w:rPr>
          <w:rFonts w:cstheme="minorHAnsi"/>
          <w:lang w:val="en-ZA"/>
        </w:rPr>
        <w:t xml:space="preserve">Work based learning (15 Credits at Level 5) (distance/ guided learning) </w:t>
      </w:r>
      <w:r w:rsidRPr="00650849">
        <w:rPr>
          <w:rFonts w:cstheme="minorHAnsi"/>
          <w:b/>
          <w:bCs/>
        </w:rPr>
        <w:t>Engineering or Computing</w:t>
      </w:r>
    </w:p>
    <w:p w14:paraId="4A94DFAB" w14:textId="77777777" w:rsidR="00351AF3" w:rsidRPr="00650849" w:rsidRDefault="00351AF3" w:rsidP="003A0A7A">
      <w:pPr>
        <w:spacing w:line="276" w:lineRule="auto"/>
        <w:ind w:left="880"/>
        <w:rPr>
          <w:rFonts w:cstheme="minorHAnsi"/>
          <w:lang w:val="en-US"/>
        </w:rPr>
      </w:pPr>
      <w:r w:rsidRPr="00650849">
        <w:rPr>
          <w:rFonts w:cstheme="minorHAnsi"/>
          <w:lang w:val="en-ZA"/>
        </w:rPr>
        <w:t xml:space="preserve">Environmental analysis &amp; monitoring (15 Credits at Level 5) (classroom &amp; fieldwork) </w:t>
      </w:r>
      <w:r w:rsidRPr="00650849">
        <w:rPr>
          <w:rFonts w:cstheme="minorHAnsi"/>
          <w:b/>
          <w:bCs/>
        </w:rPr>
        <w:t>Maths &amp; Science</w:t>
      </w:r>
    </w:p>
    <w:p w14:paraId="4C5582CE" w14:textId="77777777" w:rsidR="00351AF3" w:rsidRPr="00650849" w:rsidRDefault="00351AF3" w:rsidP="003A0A7A">
      <w:pPr>
        <w:spacing w:line="276" w:lineRule="auto"/>
        <w:ind w:left="880"/>
        <w:rPr>
          <w:rFonts w:cstheme="minorHAnsi"/>
          <w:lang w:val="en-US"/>
        </w:rPr>
      </w:pPr>
      <w:r w:rsidRPr="00650849">
        <w:rPr>
          <w:rFonts w:cstheme="minorHAnsi"/>
          <w:lang w:val="en-ZA"/>
        </w:rPr>
        <w:t xml:space="preserve">Digital design (15 Credits at Level 5) (classroom/ workshop) </w:t>
      </w:r>
      <w:r w:rsidRPr="00650849">
        <w:rPr>
          <w:rFonts w:cstheme="minorHAnsi"/>
          <w:b/>
          <w:bCs/>
        </w:rPr>
        <w:t>Art &amp; Design</w:t>
      </w:r>
    </w:p>
    <w:p w14:paraId="0787F0F5" w14:textId="77777777" w:rsidR="00351AF3" w:rsidRPr="00650849" w:rsidRDefault="00351AF3" w:rsidP="003A0A7A">
      <w:pPr>
        <w:spacing w:line="276" w:lineRule="auto"/>
        <w:ind w:left="880"/>
        <w:rPr>
          <w:rFonts w:cstheme="minorHAnsi"/>
          <w:lang w:val="en-US"/>
        </w:rPr>
      </w:pPr>
      <w:r w:rsidRPr="00650849">
        <w:rPr>
          <w:rFonts w:cstheme="minorHAnsi"/>
          <w:lang w:val="en-ZA"/>
        </w:rPr>
        <w:t xml:space="preserve">Digital Fabrication (15 Credits at Level 5) (class/ workshop) </w:t>
      </w:r>
      <w:r w:rsidRPr="00650849">
        <w:rPr>
          <w:rFonts w:cstheme="minorHAnsi"/>
          <w:b/>
          <w:bCs/>
        </w:rPr>
        <w:t>Art &amp; Design</w:t>
      </w:r>
    </w:p>
    <w:p w14:paraId="05338B7F" w14:textId="77777777" w:rsidR="00351AF3" w:rsidRPr="00650849" w:rsidRDefault="00351AF3" w:rsidP="003A0A7A">
      <w:pPr>
        <w:spacing w:line="276" w:lineRule="auto"/>
        <w:ind w:left="880"/>
        <w:rPr>
          <w:rFonts w:cstheme="minorHAnsi"/>
          <w:lang w:val="en-US"/>
        </w:rPr>
      </w:pPr>
      <w:r w:rsidRPr="00650849">
        <w:rPr>
          <w:rFonts w:cstheme="minorHAnsi"/>
          <w:lang w:val="en-ZA"/>
        </w:rPr>
        <w:t xml:space="preserve">Programming (15 Credits at Level 5) (class/ computer/ distance) </w:t>
      </w:r>
      <w:r w:rsidRPr="00650849">
        <w:rPr>
          <w:rFonts w:cstheme="minorHAnsi"/>
          <w:b/>
          <w:bCs/>
        </w:rPr>
        <w:t>Computing</w:t>
      </w:r>
    </w:p>
    <w:p w14:paraId="257B4C39" w14:textId="77777777" w:rsidR="00351AF3" w:rsidRPr="00650849" w:rsidRDefault="00351AF3" w:rsidP="003A0A7A">
      <w:pPr>
        <w:spacing w:line="276" w:lineRule="auto"/>
        <w:ind w:left="880"/>
        <w:rPr>
          <w:rFonts w:cstheme="minorHAnsi"/>
          <w:lang w:val="en-US"/>
        </w:rPr>
      </w:pPr>
      <w:r w:rsidRPr="00650849">
        <w:rPr>
          <w:rFonts w:cstheme="minorHAnsi"/>
          <w:lang w:val="en-ZA"/>
        </w:rPr>
        <w:t xml:space="preserve">Renewable Energy (15 Credits at Level 5) (classroom/ workshop) </w:t>
      </w:r>
      <w:r w:rsidRPr="00650849">
        <w:rPr>
          <w:rFonts w:cstheme="minorHAnsi"/>
          <w:b/>
          <w:bCs/>
        </w:rPr>
        <w:t>Maths &amp; Science</w:t>
      </w:r>
    </w:p>
    <w:p w14:paraId="0627EC52" w14:textId="77777777" w:rsidR="00351AF3" w:rsidRPr="00650849" w:rsidRDefault="00351AF3" w:rsidP="003A0A7A">
      <w:pPr>
        <w:spacing w:line="276" w:lineRule="auto"/>
        <w:ind w:left="880"/>
        <w:rPr>
          <w:rFonts w:cstheme="minorHAnsi"/>
          <w:lang w:val="en-ZA"/>
        </w:rPr>
      </w:pPr>
      <w:r w:rsidRPr="00650849">
        <w:rPr>
          <w:rFonts w:cstheme="minorHAnsi"/>
          <w:lang w:val="en-ZA"/>
        </w:rPr>
        <w:t xml:space="preserve">Statistics for experimental design (15 Credits at Level 5) </w:t>
      </w:r>
      <w:r w:rsidRPr="00650849">
        <w:rPr>
          <w:rFonts w:cstheme="minorHAnsi"/>
          <w:b/>
          <w:bCs/>
        </w:rPr>
        <w:t>Maths &amp; Science</w:t>
      </w:r>
    </w:p>
    <w:p w14:paraId="44A1AF73" w14:textId="77777777" w:rsidR="00351AF3" w:rsidRPr="00650849" w:rsidRDefault="00351AF3" w:rsidP="003A0A7A">
      <w:pPr>
        <w:spacing w:line="276" w:lineRule="auto"/>
        <w:ind w:left="171"/>
        <w:rPr>
          <w:rFonts w:cstheme="minorHAnsi"/>
          <w:lang w:val="en-ZA"/>
        </w:rPr>
      </w:pPr>
    </w:p>
    <w:p w14:paraId="09D4A852" w14:textId="77777777" w:rsidR="00351AF3" w:rsidRPr="00650849" w:rsidRDefault="00351AF3" w:rsidP="003A0A7A">
      <w:pPr>
        <w:spacing w:line="276" w:lineRule="auto"/>
        <w:ind w:left="171"/>
        <w:rPr>
          <w:rFonts w:cstheme="minorHAnsi"/>
          <w:b/>
          <w:lang w:val="en-ZA"/>
        </w:rPr>
      </w:pPr>
      <w:r w:rsidRPr="00650849">
        <w:rPr>
          <w:rFonts w:cstheme="minorHAnsi"/>
          <w:b/>
          <w:lang w:val="en-ZA"/>
        </w:rPr>
        <w:t>Year Three: progression to Chi Uni</w:t>
      </w:r>
    </w:p>
    <w:p w14:paraId="2B89C654" w14:textId="77777777" w:rsidR="00A7220A" w:rsidRPr="00650849" w:rsidRDefault="00A7220A" w:rsidP="003A0A7A">
      <w:pPr>
        <w:spacing w:line="276" w:lineRule="auto"/>
        <w:ind w:left="851"/>
        <w:rPr>
          <w:rFonts w:cstheme="minorHAnsi"/>
          <w:color w:val="FF0000"/>
          <w:lang w:val="en-ZA"/>
        </w:rPr>
      </w:pPr>
      <w:r w:rsidRPr="00650849">
        <w:rPr>
          <w:rFonts w:cstheme="minorHAnsi"/>
          <w:color w:val="FF0000"/>
          <w:lang w:val="en-ZA"/>
        </w:rPr>
        <w:t>Module 1 (15 Credits at Level 6)</w:t>
      </w:r>
    </w:p>
    <w:p w14:paraId="5F8A4A7F" w14:textId="03E4C412" w:rsidR="00A7220A" w:rsidRPr="00650849" w:rsidRDefault="00A7220A" w:rsidP="003A0A7A">
      <w:pPr>
        <w:spacing w:line="276" w:lineRule="auto"/>
        <w:ind w:left="851"/>
        <w:rPr>
          <w:rFonts w:cstheme="minorHAnsi"/>
          <w:color w:val="FF0000"/>
          <w:lang w:val="en-ZA"/>
        </w:rPr>
      </w:pPr>
      <w:r w:rsidRPr="00650849">
        <w:rPr>
          <w:rFonts w:cstheme="minorHAnsi"/>
          <w:color w:val="FF0000"/>
          <w:lang w:val="en-ZA"/>
        </w:rPr>
        <w:t>Module 2 (15 Credits at Level 6)</w:t>
      </w:r>
    </w:p>
    <w:p w14:paraId="5758DD00" w14:textId="55EDDC9C" w:rsidR="00A7220A" w:rsidRPr="00650849" w:rsidRDefault="00A7220A" w:rsidP="003A0A7A">
      <w:pPr>
        <w:spacing w:line="276" w:lineRule="auto"/>
        <w:ind w:left="851"/>
        <w:rPr>
          <w:rFonts w:cstheme="minorHAnsi"/>
          <w:color w:val="FF0000"/>
          <w:lang w:val="en-ZA"/>
        </w:rPr>
      </w:pPr>
      <w:r w:rsidRPr="00650849">
        <w:rPr>
          <w:rFonts w:cstheme="minorHAnsi"/>
          <w:color w:val="FF0000"/>
          <w:lang w:val="en-ZA"/>
        </w:rPr>
        <w:t>Module 3 (15 Credits at Level 6)</w:t>
      </w:r>
    </w:p>
    <w:p w14:paraId="0723344D" w14:textId="0DD70F7E" w:rsidR="00A7220A" w:rsidRPr="00650849" w:rsidRDefault="00A7220A" w:rsidP="003A0A7A">
      <w:pPr>
        <w:spacing w:line="276" w:lineRule="auto"/>
        <w:ind w:left="851"/>
        <w:rPr>
          <w:rFonts w:cstheme="minorHAnsi"/>
          <w:color w:val="FF0000"/>
          <w:lang w:val="en-ZA"/>
        </w:rPr>
      </w:pPr>
      <w:r w:rsidRPr="00650849">
        <w:rPr>
          <w:rFonts w:cstheme="minorHAnsi"/>
          <w:color w:val="FF0000"/>
          <w:lang w:val="en-ZA"/>
        </w:rPr>
        <w:t>Module 4(15 Credits at Level 6)</w:t>
      </w:r>
    </w:p>
    <w:p w14:paraId="6C9A25A4" w14:textId="797BDDDA" w:rsidR="00A7220A" w:rsidRPr="00650849" w:rsidRDefault="00A7220A" w:rsidP="003A0A7A">
      <w:pPr>
        <w:spacing w:line="276" w:lineRule="auto"/>
        <w:ind w:left="851"/>
        <w:rPr>
          <w:rFonts w:cstheme="minorHAnsi"/>
          <w:color w:val="FF0000"/>
          <w:lang w:val="en-ZA"/>
        </w:rPr>
      </w:pPr>
      <w:r w:rsidRPr="00650849">
        <w:rPr>
          <w:rFonts w:cstheme="minorHAnsi"/>
          <w:color w:val="FF0000"/>
          <w:lang w:val="en-ZA"/>
        </w:rPr>
        <w:t>Module 5 (15 Credits at Level 6)</w:t>
      </w:r>
    </w:p>
    <w:p w14:paraId="70A30334" w14:textId="77F210A5" w:rsidR="00A7220A" w:rsidRPr="00650849" w:rsidRDefault="00A7220A" w:rsidP="003A0A7A">
      <w:pPr>
        <w:spacing w:line="276" w:lineRule="auto"/>
        <w:ind w:left="851"/>
        <w:rPr>
          <w:rFonts w:cstheme="minorHAnsi"/>
          <w:color w:val="FF0000"/>
          <w:lang w:val="en-ZA"/>
        </w:rPr>
      </w:pPr>
      <w:r w:rsidRPr="00650849">
        <w:rPr>
          <w:rFonts w:cstheme="minorHAnsi"/>
          <w:color w:val="FF0000"/>
          <w:lang w:val="en-ZA"/>
        </w:rPr>
        <w:t>Module 6 (15 Credits at Level 6)</w:t>
      </w:r>
    </w:p>
    <w:p w14:paraId="38BEE132" w14:textId="6438DF80" w:rsidR="00A7220A" w:rsidRPr="00650849" w:rsidRDefault="00A7220A" w:rsidP="003A0A7A">
      <w:pPr>
        <w:spacing w:line="276" w:lineRule="auto"/>
        <w:ind w:left="851"/>
        <w:rPr>
          <w:rFonts w:cstheme="minorHAnsi"/>
          <w:color w:val="FF0000"/>
          <w:lang w:val="en-ZA"/>
        </w:rPr>
      </w:pPr>
      <w:r w:rsidRPr="00650849">
        <w:rPr>
          <w:rFonts w:cstheme="minorHAnsi"/>
          <w:color w:val="FF0000"/>
          <w:lang w:val="en-ZA"/>
        </w:rPr>
        <w:t>Module 7 (15 Credits at Level 6)</w:t>
      </w:r>
    </w:p>
    <w:p w14:paraId="0DD20605" w14:textId="46FFE5B7" w:rsidR="00A7220A" w:rsidRPr="00650849" w:rsidRDefault="00A7220A" w:rsidP="003A0A7A">
      <w:pPr>
        <w:spacing w:line="276" w:lineRule="auto"/>
        <w:ind w:left="851"/>
        <w:rPr>
          <w:rFonts w:cstheme="minorHAnsi"/>
          <w:color w:val="FF0000"/>
          <w:lang w:val="en-ZA"/>
        </w:rPr>
      </w:pPr>
      <w:r w:rsidRPr="00650849">
        <w:rPr>
          <w:rFonts w:cstheme="minorHAnsi"/>
          <w:color w:val="FF0000"/>
          <w:lang w:val="en-ZA"/>
        </w:rPr>
        <w:t>Module 8 (15 Credits at Level 6)</w:t>
      </w:r>
    </w:p>
    <w:p w14:paraId="4D880D63" w14:textId="77777777" w:rsidR="00A7220A" w:rsidRPr="00650849" w:rsidRDefault="00A7220A" w:rsidP="003A0A7A">
      <w:pPr>
        <w:spacing w:line="276" w:lineRule="auto"/>
        <w:ind w:left="851"/>
        <w:rPr>
          <w:rFonts w:cstheme="minorHAnsi"/>
          <w:lang w:val="en-US"/>
        </w:rPr>
      </w:pPr>
    </w:p>
    <w:p w14:paraId="1FBA2369" w14:textId="56456658" w:rsidR="00A7220A" w:rsidRPr="00650849" w:rsidRDefault="00A7220A" w:rsidP="003A0A7A">
      <w:pPr>
        <w:suppressAutoHyphens w:val="0"/>
        <w:spacing w:after="160" w:line="276" w:lineRule="auto"/>
        <w:rPr>
          <w:rFonts w:cstheme="minorHAnsi"/>
          <w:b/>
          <w:color w:val="FF0000"/>
          <w:szCs w:val="22"/>
        </w:rPr>
      </w:pPr>
      <w:r w:rsidRPr="00650849">
        <w:rPr>
          <w:rFonts w:cstheme="minorHAnsi"/>
          <w:b/>
          <w:color w:val="FF0000"/>
          <w:szCs w:val="22"/>
        </w:rPr>
        <w:br w:type="page"/>
      </w:r>
    </w:p>
    <w:bookmarkStart w:id="54" w:name="_Toc32584495"/>
    <w:p w14:paraId="3911EF5E" w14:textId="7D66D493" w:rsidR="00D302BF" w:rsidRPr="00650849" w:rsidRDefault="00747CF3" w:rsidP="002E2F31">
      <w:pPr>
        <w:pStyle w:val="Heading3"/>
      </w:pPr>
      <w:r>
        <w:rPr>
          <w:noProof/>
          <w:lang w:eastAsia="en-GB"/>
        </w:rPr>
        <mc:AlternateContent>
          <mc:Choice Requires="wps">
            <w:drawing>
              <wp:anchor distT="0" distB="0" distL="114300" distR="114300" simplePos="0" relativeHeight="251792384" behindDoc="0" locked="0" layoutInCell="1" allowOverlap="1" wp14:anchorId="0FA72901" wp14:editId="66B5FDFB">
                <wp:simplePos x="0" y="0"/>
                <wp:positionH relativeFrom="column">
                  <wp:posOffset>3196590</wp:posOffset>
                </wp:positionH>
                <wp:positionV relativeFrom="paragraph">
                  <wp:posOffset>1409700</wp:posOffset>
                </wp:positionV>
                <wp:extent cx="584835" cy="209550"/>
                <wp:effectExtent l="38100" t="0" r="0" b="38100"/>
                <wp:wrapNone/>
                <wp:docPr id="232" name="Down Arrow 232"/>
                <wp:cNvGraphicFramePr/>
                <a:graphic xmlns:a="http://schemas.openxmlformats.org/drawingml/2006/main">
                  <a:graphicData uri="http://schemas.microsoft.com/office/word/2010/wordprocessingShape">
                    <wps:wsp>
                      <wps:cNvSpPr/>
                      <wps:spPr>
                        <a:xfrm>
                          <a:off x="0" y="0"/>
                          <a:ext cx="584835" cy="209550"/>
                        </a:xfrm>
                        <a:prstGeom prst="down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6670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32" o:spid="_x0000_s1026" type="#_x0000_t67" style="position:absolute;margin-left:251.7pt;margin-top:111pt;width:46.05pt;height:1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" adj="10800" fillcolor="white [3212]" strokecolor="black [1600]" strokeweight="1pt"/>
            </w:pict>
          </mc:Fallback>
        </mc:AlternateContent>
      </w:r>
      <w:r w:rsidRPr="00650849">
        <w:rPr>
          <w:noProof/>
          <w:lang w:eastAsia="en-GB"/>
        </w:rPr>
        <mc:AlternateContent>
          <mc:Choice Requires="wps">
            <w:drawing>
              <wp:anchor distT="45720" distB="45720" distL="114300" distR="114300" simplePos="0" relativeHeight="251710464" behindDoc="0" locked="0" layoutInCell="1" allowOverlap="1" wp14:anchorId="0878054C" wp14:editId="052A7356">
                <wp:simplePos x="0" y="0"/>
                <wp:positionH relativeFrom="column">
                  <wp:posOffset>4660900</wp:posOffset>
                </wp:positionH>
                <wp:positionV relativeFrom="paragraph">
                  <wp:posOffset>592455</wp:posOffset>
                </wp:positionV>
                <wp:extent cx="1017270" cy="662940"/>
                <wp:effectExtent l="0" t="0" r="11430" b="2286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662940"/>
                        </a:xfrm>
                        <a:prstGeom prst="rect">
                          <a:avLst/>
                        </a:prstGeom>
                        <a:solidFill>
                          <a:srgbClr val="FF00FF"/>
                        </a:solidFill>
                        <a:ln w="9525">
                          <a:solidFill>
                            <a:srgbClr val="000000"/>
                          </a:solidFill>
                          <a:miter lim="800000"/>
                          <a:headEnd/>
                          <a:tailEnd/>
                        </a:ln>
                      </wps:spPr>
                      <wps:txbx>
                        <w:txbxContent>
                          <w:p w14:paraId="67CE62D1" w14:textId="0A95C90E" w:rsidR="00493B7A" w:rsidRDefault="00493B7A" w:rsidP="00FB5087">
                            <w:pPr>
                              <w:jc w:val="center"/>
                            </w:pPr>
                            <w:r>
                              <w:rPr>
                                <w:lang w:val="en-ZA"/>
                              </w:rPr>
                              <w:t>E</w:t>
                            </w:r>
                            <w:r w:rsidRPr="00983F42">
                              <w:rPr>
                                <w:lang w:val="en-ZA"/>
                              </w:rPr>
                              <w:t>lectrical and electronic principles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8054C" id="_x0000_s1038" type="#_x0000_t202" style="position:absolute;left:0;text-align:left;margin-left:367pt;margin-top:46.65pt;width:80.1pt;height:52.2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" fillcolor="fuchsia">
                <v:textbox>
                  <w:txbxContent>
                    <w:p w14:paraId="67CE62D1" w14:textId="0A95C90E" w:rsidR="00493B7A" w:rsidRDefault="00493B7A" w:rsidP="00FB5087">
                      <w:pPr>
                        <w:jc w:val="center"/>
                      </w:pPr>
                      <w:r>
                        <w:rPr>
                          <w:lang w:val="en-ZA"/>
                        </w:rPr>
                        <w:t>E</w:t>
                      </w:r>
                      <w:r w:rsidRPr="00983F42">
                        <w:rPr>
                          <w:lang w:val="en-ZA"/>
                        </w:rPr>
                        <w:t>lectrical and electronic principles</w:t>
                      </w:r>
                    </w:p>
                  </w:txbxContent>
                </v:textbox>
                <w10:wrap type="square"/>
              </v:shape>
            </w:pict>
          </mc:Fallback>
        </mc:AlternateContent>
      </w:r>
      <w:r w:rsidRPr="00650849">
        <w:rPr>
          <w:noProof/>
          <w:color w:val="000000" w:themeColor="text1"/>
          <w:sz w:val="32"/>
          <w:szCs w:val="32"/>
          <w:lang w:eastAsia="en-GB"/>
        </w:rPr>
        <mc:AlternateContent>
          <mc:Choice Requires="wps">
            <w:drawing>
              <wp:anchor distT="45720" distB="45720" distL="114300" distR="114300" simplePos="0" relativeHeight="251712512" behindDoc="0" locked="0" layoutInCell="1" allowOverlap="1" wp14:anchorId="38FDCDBA" wp14:editId="55224E28">
                <wp:simplePos x="0" y="0"/>
                <wp:positionH relativeFrom="column">
                  <wp:posOffset>3537585</wp:posOffset>
                </wp:positionH>
                <wp:positionV relativeFrom="paragraph">
                  <wp:posOffset>568960</wp:posOffset>
                </wp:positionV>
                <wp:extent cx="1017270" cy="669290"/>
                <wp:effectExtent l="0" t="0" r="11430" b="1651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669290"/>
                        </a:xfrm>
                        <a:prstGeom prst="rect">
                          <a:avLst/>
                        </a:prstGeom>
                        <a:solidFill>
                          <a:srgbClr val="FFFF00"/>
                        </a:solidFill>
                        <a:ln w="9525">
                          <a:solidFill>
                            <a:srgbClr val="000000"/>
                          </a:solidFill>
                          <a:miter lim="800000"/>
                          <a:headEnd/>
                          <a:tailEnd/>
                        </a:ln>
                      </wps:spPr>
                      <wps:txbx>
                        <w:txbxContent>
                          <w:p w14:paraId="0497551D" w14:textId="7D93754F" w:rsidR="00493B7A" w:rsidRDefault="00493B7A" w:rsidP="00AA1A97">
                            <w:pPr>
                              <w:jc w:val="center"/>
                            </w:pPr>
                            <w:r w:rsidRPr="00B75A02">
                              <w:rPr>
                                <w:lang w:val="en-ZA"/>
                              </w:rPr>
                              <w:t>Database design &amp; 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DCDBA" id="_x0000_s1039" type="#_x0000_t202" style="position:absolute;left:0;text-align:left;margin-left:278.55pt;margin-top:44.8pt;width:80.1pt;height:52.7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" fillcolor="yellow">
                <v:textbox>
                  <w:txbxContent>
                    <w:p w14:paraId="0497551D" w14:textId="7D93754F" w:rsidR="00493B7A" w:rsidRDefault="00493B7A" w:rsidP="00AA1A97">
                      <w:pPr>
                        <w:jc w:val="center"/>
                      </w:pPr>
                      <w:r w:rsidRPr="00B75A02">
                        <w:rPr>
                          <w:lang w:val="en-ZA"/>
                        </w:rPr>
                        <w:t>Database design &amp; development</w:t>
                      </w:r>
                    </w:p>
                  </w:txbxContent>
                </v:textbox>
                <w10:wrap type="square"/>
              </v:shape>
            </w:pict>
          </mc:Fallback>
        </mc:AlternateContent>
      </w:r>
      <w:r w:rsidRPr="00650849">
        <w:rPr>
          <w:noProof/>
          <w:color w:val="000000" w:themeColor="text1"/>
          <w:sz w:val="32"/>
          <w:szCs w:val="32"/>
          <w:lang w:eastAsia="en-GB"/>
        </w:rPr>
        <mc:AlternateContent>
          <mc:Choice Requires="wps">
            <w:drawing>
              <wp:anchor distT="45720" distB="45720" distL="114300" distR="114300" simplePos="0" relativeHeight="251716608" behindDoc="0" locked="0" layoutInCell="1" allowOverlap="1" wp14:anchorId="0330FBD8" wp14:editId="62CE1239">
                <wp:simplePos x="0" y="0"/>
                <wp:positionH relativeFrom="margin">
                  <wp:align>center</wp:align>
                </wp:positionH>
                <wp:positionV relativeFrom="paragraph">
                  <wp:posOffset>554355</wp:posOffset>
                </wp:positionV>
                <wp:extent cx="1017270" cy="669290"/>
                <wp:effectExtent l="0" t="0" r="11430" b="1651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669290"/>
                        </a:xfrm>
                        <a:prstGeom prst="rect">
                          <a:avLst/>
                        </a:prstGeom>
                        <a:solidFill>
                          <a:srgbClr val="FD9203"/>
                        </a:solidFill>
                        <a:ln w="9525">
                          <a:solidFill>
                            <a:srgbClr val="000000"/>
                          </a:solidFill>
                          <a:miter lim="800000"/>
                          <a:headEnd/>
                          <a:tailEnd/>
                        </a:ln>
                      </wps:spPr>
                      <wps:txbx>
                        <w:txbxContent>
                          <w:p w14:paraId="6398BB0D" w14:textId="1B9DB803" w:rsidR="00493B7A" w:rsidRDefault="00493B7A" w:rsidP="00FB5087">
                            <w:pPr>
                              <w:jc w:val="center"/>
                            </w:pPr>
                            <w:r w:rsidRPr="00B75A02">
                              <w:rPr>
                                <w:lang w:val="en-ZA"/>
                              </w:rPr>
                              <w:t>Material practices and structures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0FBD8" id="_x0000_s1040" type="#_x0000_t202" style="position:absolute;left:0;text-align:left;margin-left:0;margin-top:43.65pt;width:80.1pt;height:52.7pt;z-index:2517166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" fillcolor="#fd9203">
                <v:textbox>
                  <w:txbxContent>
                    <w:p w14:paraId="6398BB0D" w14:textId="1B9DB803" w:rsidR="00493B7A" w:rsidRDefault="00493B7A" w:rsidP="00FB5087">
                      <w:pPr>
                        <w:jc w:val="center"/>
                      </w:pPr>
                      <w:r w:rsidRPr="00B75A02">
                        <w:rPr>
                          <w:lang w:val="en-ZA"/>
                        </w:rPr>
                        <w:t>Material practices and structures</w:t>
                      </w:r>
                    </w:p>
                  </w:txbxContent>
                </v:textbox>
                <w10:wrap type="square" anchorx="margin"/>
              </v:shape>
            </w:pict>
          </mc:Fallback>
        </mc:AlternateContent>
      </w:r>
      <w:r w:rsidRPr="00650849">
        <w:rPr>
          <w:noProof/>
          <w:color w:val="000000" w:themeColor="text1"/>
          <w:sz w:val="32"/>
          <w:szCs w:val="32"/>
          <w:lang w:eastAsia="en-GB"/>
        </w:rPr>
        <mc:AlternateContent>
          <mc:Choice Requires="wps">
            <w:drawing>
              <wp:anchor distT="45720" distB="45720" distL="114300" distR="114300" simplePos="0" relativeHeight="251706368" behindDoc="0" locked="0" layoutInCell="1" allowOverlap="1" wp14:anchorId="57E48C25" wp14:editId="06D25301">
                <wp:simplePos x="0" y="0"/>
                <wp:positionH relativeFrom="column">
                  <wp:posOffset>1238885</wp:posOffset>
                </wp:positionH>
                <wp:positionV relativeFrom="paragraph">
                  <wp:posOffset>536575</wp:posOffset>
                </wp:positionV>
                <wp:extent cx="1017270" cy="662940"/>
                <wp:effectExtent l="0" t="0" r="11430" b="2286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662940"/>
                        </a:xfrm>
                        <a:prstGeom prst="rect">
                          <a:avLst/>
                        </a:prstGeom>
                        <a:solidFill>
                          <a:srgbClr val="92D050"/>
                        </a:solidFill>
                        <a:ln w="9525">
                          <a:solidFill>
                            <a:srgbClr val="000000"/>
                          </a:solidFill>
                          <a:miter lim="800000"/>
                          <a:headEnd/>
                          <a:tailEnd/>
                        </a:ln>
                      </wps:spPr>
                      <wps:txbx>
                        <w:txbxContent>
                          <w:p w14:paraId="3EF71238" w14:textId="77777777" w:rsidR="00493B7A" w:rsidRDefault="00493B7A" w:rsidP="00FB5087">
                            <w:pPr>
                              <w:jc w:val="center"/>
                              <w:rPr>
                                <w:lang w:val="en-ZA"/>
                              </w:rPr>
                            </w:pPr>
                            <w:r w:rsidRPr="00B75A02">
                              <w:rPr>
                                <w:lang w:val="en-ZA"/>
                              </w:rPr>
                              <w:t xml:space="preserve">Principles </w:t>
                            </w:r>
                          </w:p>
                          <w:p w14:paraId="5E830D8A" w14:textId="77777777" w:rsidR="00493B7A" w:rsidRDefault="00493B7A" w:rsidP="00FB5087">
                            <w:pPr>
                              <w:jc w:val="center"/>
                              <w:rPr>
                                <w:lang w:val="en-ZA"/>
                              </w:rPr>
                            </w:pPr>
                            <w:r w:rsidRPr="00B75A02">
                              <w:rPr>
                                <w:lang w:val="en-ZA"/>
                              </w:rPr>
                              <w:t xml:space="preserve">of </w:t>
                            </w:r>
                          </w:p>
                          <w:p w14:paraId="09ADDA82" w14:textId="2782C317" w:rsidR="00493B7A" w:rsidRDefault="00493B7A" w:rsidP="00AA1A97">
                            <w:pPr>
                              <w:shd w:val="clear" w:color="auto" w:fill="92D050"/>
                              <w:jc w:val="center"/>
                            </w:pPr>
                            <w:r w:rsidRPr="00B75A02">
                              <w:rPr>
                                <w:lang w:val="en-ZA"/>
                              </w:rPr>
                              <w:t>science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48C25" id="_x0000_s1041" type="#_x0000_t202" style="position:absolute;left:0;text-align:left;margin-left:97.55pt;margin-top:42.25pt;width:80.1pt;height:52.2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" fillcolor="#92d050">
                <v:textbox>
                  <w:txbxContent>
                    <w:p w14:paraId="3EF71238" w14:textId="77777777" w:rsidR="00493B7A" w:rsidRDefault="00493B7A" w:rsidP="00FB5087">
                      <w:pPr>
                        <w:jc w:val="center"/>
                        <w:rPr>
                          <w:lang w:val="en-ZA"/>
                        </w:rPr>
                      </w:pPr>
                      <w:r w:rsidRPr="00B75A02">
                        <w:rPr>
                          <w:lang w:val="en-ZA"/>
                        </w:rPr>
                        <w:t xml:space="preserve">Principles </w:t>
                      </w:r>
                    </w:p>
                    <w:p w14:paraId="5E830D8A" w14:textId="77777777" w:rsidR="00493B7A" w:rsidRDefault="00493B7A" w:rsidP="00FB5087">
                      <w:pPr>
                        <w:jc w:val="center"/>
                        <w:rPr>
                          <w:lang w:val="en-ZA"/>
                        </w:rPr>
                      </w:pPr>
                      <w:r w:rsidRPr="00B75A02">
                        <w:rPr>
                          <w:lang w:val="en-ZA"/>
                        </w:rPr>
                        <w:t xml:space="preserve">of </w:t>
                      </w:r>
                    </w:p>
                    <w:p w14:paraId="09ADDA82" w14:textId="2782C317" w:rsidR="00493B7A" w:rsidRDefault="00493B7A" w:rsidP="00AA1A97">
                      <w:pPr>
                        <w:shd w:val="clear" w:color="auto" w:fill="92D050"/>
                        <w:jc w:val="center"/>
                      </w:pPr>
                      <w:r w:rsidRPr="00B75A02">
                        <w:rPr>
                          <w:lang w:val="en-ZA"/>
                        </w:rPr>
                        <w:t>science</w:t>
                      </w:r>
                    </w:p>
                  </w:txbxContent>
                </v:textbox>
                <w10:wrap type="square"/>
              </v:shape>
            </w:pict>
          </mc:Fallback>
        </mc:AlternateContent>
      </w:r>
      <w:r w:rsidRPr="00650849">
        <w:rPr>
          <w:noProof/>
          <w:lang w:eastAsia="en-GB"/>
        </w:rPr>
        <mc:AlternateContent>
          <mc:Choice Requires="wps">
            <w:drawing>
              <wp:anchor distT="45720" distB="45720" distL="114300" distR="114300" simplePos="0" relativeHeight="251769856" behindDoc="0" locked="0" layoutInCell="1" allowOverlap="1" wp14:anchorId="5DBEAB3F" wp14:editId="3EBDBE3B">
                <wp:simplePos x="0" y="0"/>
                <wp:positionH relativeFrom="column">
                  <wp:posOffset>75565</wp:posOffset>
                </wp:positionH>
                <wp:positionV relativeFrom="paragraph">
                  <wp:posOffset>6762115</wp:posOffset>
                </wp:positionV>
                <wp:extent cx="1017270" cy="508635"/>
                <wp:effectExtent l="0" t="0" r="11430" b="24765"/>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508635"/>
                        </a:xfrm>
                        <a:prstGeom prst="rect">
                          <a:avLst/>
                        </a:prstGeom>
                        <a:solidFill>
                          <a:srgbClr val="FFFFFF"/>
                        </a:solidFill>
                        <a:ln w="9525">
                          <a:solidFill>
                            <a:srgbClr val="000000"/>
                          </a:solidFill>
                          <a:miter lim="800000"/>
                          <a:headEnd/>
                          <a:tailEnd/>
                        </a:ln>
                      </wps:spPr>
                      <wps:txbx>
                        <w:txbxContent>
                          <w:p w14:paraId="22A21A64" w14:textId="187DF9BB" w:rsidR="00493B7A" w:rsidRDefault="00493B7A" w:rsidP="00AE52B2">
                            <w:pPr>
                              <w:jc w:val="center"/>
                            </w:pPr>
                            <w:r>
                              <w:rPr>
                                <w:lang w:val="en-ZA"/>
                              </w:rPr>
                              <w:t>Year 3 Semester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EAB3F" id="_x0000_s1042" type="#_x0000_t202" style="position:absolute;left:0;text-align:left;margin-left:5.95pt;margin-top:532.45pt;width:80.1pt;height:40.05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qKAIAAE4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">
                <v:textbox>
                  <w:txbxContent>
                    <w:p w14:paraId="22A21A64" w14:textId="187DF9BB" w:rsidR="00493B7A" w:rsidRDefault="00493B7A" w:rsidP="00AE52B2">
                      <w:pPr>
                        <w:jc w:val="center"/>
                      </w:pPr>
                      <w:r>
                        <w:rPr>
                          <w:lang w:val="en-ZA"/>
                        </w:rPr>
                        <w:t>Year 3 Semester 2</w:t>
                      </w:r>
                    </w:p>
                  </w:txbxContent>
                </v:textbox>
                <w10:wrap type="square"/>
              </v:shape>
            </w:pict>
          </mc:Fallback>
        </mc:AlternateContent>
      </w:r>
      <w:r w:rsidRPr="00650849">
        <w:rPr>
          <w:noProof/>
          <w:lang w:eastAsia="en-GB"/>
        </w:rPr>
        <mc:AlternateContent>
          <mc:Choice Requires="wps">
            <w:drawing>
              <wp:anchor distT="45720" distB="45720" distL="114300" distR="114300" simplePos="0" relativeHeight="251728896" behindDoc="0" locked="0" layoutInCell="1" allowOverlap="1" wp14:anchorId="1BD21664" wp14:editId="7AD1A4D9">
                <wp:simplePos x="0" y="0"/>
                <wp:positionH relativeFrom="column">
                  <wp:posOffset>117475</wp:posOffset>
                </wp:positionH>
                <wp:positionV relativeFrom="paragraph">
                  <wp:posOffset>4220845</wp:posOffset>
                </wp:positionV>
                <wp:extent cx="1017270" cy="508635"/>
                <wp:effectExtent l="0" t="0" r="11430" b="24765"/>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508635"/>
                        </a:xfrm>
                        <a:prstGeom prst="rect">
                          <a:avLst/>
                        </a:prstGeom>
                        <a:solidFill>
                          <a:srgbClr val="FFFFFF"/>
                        </a:solidFill>
                        <a:ln w="9525">
                          <a:solidFill>
                            <a:srgbClr val="000000"/>
                          </a:solidFill>
                          <a:miter lim="800000"/>
                          <a:headEnd/>
                          <a:tailEnd/>
                        </a:ln>
                      </wps:spPr>
                      <wps:txbx>
                        <w:txbxContent>
                          <w:p w14:paraId="5FCE591F" w14:textId="55205FC1" w:rsidR="00493B7A" w:rsidRDefault="00493B7A" w:rsidP="00AA1A97">
                            <w:pPr>
                              <w:jc w:val="center"/>
                            </w:pPr>
                            <w:r>
                              <w:rPr>
                                <w:lang w:val="en-ZA"/>
                              </w:rPr>
                              <w:t>Year 1 Semester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21664" id="_x0000_s1043" type="#_x0000_t202" style="position:absolute;left:0;text-align:left;margin-left:9.25pt;margin-top:332.35pt;width:80.1pt;height:40.0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">
                <v:textbox>
                  <w:txbxContent>
                    <w:p w14:paraId="5FCE591F" w14:textId="55205FC1" w:rsidR="00493B7A" w:rsidRDefault="00493B7A" w:rsidP="00AA1A97">
                      <w:pPr>
                        <w:jc w:val="center"/>
                      </w:pPr>
                      <w:r>
                        <w:rPr>
                          <w:lang w:val="en-ZA"/>
                        </w:rPr>
                        <w:t>Year 1 Semester 2</w:t>
                      </w:r>
                    </w:p>
                  </w:txbxContent>
                </v:textbox>
                <w10:wrap type="square"/>
              </v:shape>
            </w:pict>
          </mc:Fallback>
        </mc:AlternateContent>
      </w:r>
      <w:r w:rsidRPr="00650849">
        <w:rPr>
          <w:noProof/>
          <w:lang w:eastAsia="en-GB"/>
        </w:rPr>
        <mc:AlternateContent>
          <mc:Choice Requires="wps">
            <w:drawing>
              <wp:anchor distT="45720" distB="45720" distL="114300" distR="114300" simplePos="0" relativeHeight="251714560" behindDoc="0" locked="0" layoutInCell="1" allowOverlap="1" wp14:anchorId="005FFD2F" wp14:editId="46261528">
                <wp:simplePos x="0" y="0"/>
                <wp:positionH relativeFrom="column">
                  <wp:posOffset>93345</wp:posOffset>
                </wp:positionH>
                <wp:positionV relativeFrom="paragraph">
                  <wp:posOffset>714375</wp:posOffset>
                </wp:positionV>
                <wp:extent cx="1017270" cy="508635"/>
                <wp:effectExtent l="0" t="0" r="11430" b="24765"/>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508635"/>
                        </a:xfrm>
                        <a:prstGeom prst="rect">
                          <a:avLst/>
                        </a:prstGeom>
                        <a:solidFill>
                          <a:srgbClr val="FFFFFF"/>
                        </a:solidFill>
                        <a:ln w="9525">
                          <a:solidFill>
                            <a:srgbClr val="000000"/>
                          </a:solidFill>
                          <a:miter lim="800000"/>
                          <a:headEnd/>
                          <a:tailEnd/>
                        </a:ln>
                      </wps:spPr>
                      <wps:txbx>
                        <w:txbxContent>
                          <w:p w14:paraId="15140DCE" w14:textId="34290A80" w:rsidR="00493B7A" w:rsidRDefault="00493B7A" w:rsidP="00FB5087">
                            <w:pPr>
                              <w:jc w:val="center"/>
                            </w:pPr>
                            <w:r>
                              <w:rPr>
                                <w:lang w:val="en-ZA"/>
                              </w:rPr>
                              <w:t>Year 1 Semester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FFD2F" id="_x0000_s1044" type="#_x0000_t202" style="position:absolute;left:0;text-align:left;margin-left:7.35pt;margin-top:56.25pt;width:80.1pt;height:40.0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BJwIAAE4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">
                <v:textbox>
                  <w:txbxContent>
                    <w:p w14:paraId="15140DCE" w14:textId="34290A80" w:rsidR="00493B7A" w:rsidRDefault="00493B7A" w:rsidP="00FB5087">
                      <w:pPr>
                        <w:jc w:val="center"/>
                      </w:pPr>
                      <w:r>
                        <w:rPr>
                          <w:lang w:val="en-ZA"/>
                        </w:rPr>
                        <w:t>Year 1 Semester 1</w:t>
                      </w:r>
                    </w:p>
                  </w:txbxContent>
                </v:textbox>
                <w10:wrap type="square"/>
              </v:shape>
            </w:pict>
          </mc:Fallback>
        </mc:AlternateContent>
      </w:r>
      <w:r>
        <w:rPr>
          <w:noProof/>
          <w:lang w:eastAsia="en-GB"/>
        </w:rPr>
        <mc:AlternateContent>
          <mc:Choice Requires="wps">
            <w:drawing>
              <wp:anchor distT="0" distB="0" distL="114300" distR="114300" simplePos="0" relativeHeight="251794432" behindDoc="0" locked="0" layoutInCell="1" allowOverlap="1" wp14:anchorId="7D6C5FCF" wp14:editId="61BF816C">
                <wp:simplePos x="0" y="0"/>
                <wp:positionH relativeFrom="column">
                  <wp:posOffset>3196590</wp:posOffset>
                </wp:positionH>
                <wp:positionV relativeFrom="paragraph">
                  <wp:posOffset>6305550</wp:posOffset>
                </wp:positionV>
                <wp:extent cx="584835" cy="209550"/>
                <wp:effectExtent l="38100" t="0" r="0" b="38100"/>
                <wp:wrapNone/>
                <wp:docPr id="236" name="Down Arrow 236"/>
                <wp:cNvGraphicFramePr/>
                <a:graphic xmlns:a="http://schemas.openxmlformats.org/drawingml/2006/main">
                  <a:graphicData uri="http://schemas.microsoft.com/office/word/2010/wordprocessingShape">
                    <wps:wsp>
                      <wps:cNvSpPr/>
                      <wps:spPr>
                        <a:xfrm>
                          <a:off x="0" y="0"/>
                          <a:ext cx="584835" cy="209550"/>
                        </a:xfrm>
                        <a:prstGeom prst="down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B13C6" id="Down Arrow 236" o:spid="_x0000_s1026" type="#_x0000_t67" style="position:absolute;margin-left:251.7pt;margin-top:496.5pt;width:46.05pt;height:1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" adj="10800" fillcolor="white [3212]" strokecolor="black [1600]" strokeweight="1pt"/>
            </w:pict>
          </mc:Fallback>
        </mc:AlternateContent>
      </w:r>
      <w:r w:rsidRPr="00650849">
        <w:rPr>
          <w:noProof/>
          <w:lang w:eastAsia="en-GB"/>
        </w:rPr>
        <mc:AlternateContent>
          <mc:Choice Requires="wps">
            <w:drawing>
              <wp:anchor distT="45720" distB="45720" distL="114300" distR="114300" simplePos="0" relativeHeight="251773952" behindDoc="0" locked="0" layoutInCell="1" allowOverlap="1" wp14:anchorId="0D2CD263" wp14:editId="5D9C8136">
                <wp:simplePos x="0" y="0"/>
                <wp:positionH relativeFrom="margin">
                  <wp:align>right</wp:align>
                </wp:positionH>
                <wp:positionV relativeFrom="paragraph">
                  <wp:posOffset>4131310</wp:posOffset>
                </wp:positionV>
                <wp:extent cx="1017270" cy="662940"/>
                <wp:effectExtent l="0" t="0" r="11430" b="2286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662940"/>
                        </a:xfrm>
                        <a:prstGeom prst="rect">
                          <a:avLst/>
                        </a:prstGeom>
                        <a:gradFill flip="none" rotWithShape="1">
                          <a:gsLst>
                            <a:gs pos="11000">
                              <a:srgbClr val="FFFF00"/>
                            </a:gs>
                            <a:gs pos="39000">
                              <a:srgbClr val="92D050"/>
                            </a:gs>
                            <a:gs pos="68000">
                              <a:srgbClr val="FF8601"/>
                            </a:gs>
                            <a:gs pos="100000">
                              <a:srgbClr val="E501DA"/>
                            </a:gs>
                          </a:gsLst>
                          <a:lin ang="2700000" scaled="1"/>
                          <a:tileRect/>
                        </a:gradFill>
                        <a:ln w="9525">
                          <a:solidFill>
                            <a:srgbClr val="000000"/>
                          </a:solidFill>
                          <a:miter lim="800000"/>
                          <a:headEnd/>
                          <a:tailEnd/>
                        </a:ln>
                      </wps:spPr>
                      <wps:txbx>
                        <w:txbxContent>
                          <w:p w14:paraId="6D8B7E60" w14:textId="77777777" w:rsidR="00493B7A" w:rsidRPr="00064CE6" w:rsidRDefault="00493B7A" w:rsidP="00064CE6">
                            <w:pPr>
                              <w:jc w:val="center"/>
                              <w:rPr>
                                <w:sz w:val="18"/>
                                <w:szCs w:val="18"/>
                              </w:rPr>
                            </w:pPr>
                            <w:r w:rsidRPr="00064CE6">
                              <w:rPr>
                                <w:sz w:val="18"/>
                                <w:szCs w:val="18"/>
                                <w:lang w:val="en-ZA"/>
                              </w:rPr>
                              <w:t>Managing a professional technology project</w:t>
                            </w:r>
                          </w:p>
                          <w:p w14:paraId="3349D27F" w14:textId="583B146D" w:rsidR="00493B7A" w:rsidRDefault="00493B7A" w:rsidP="00064CE6">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2CD263" id="_x0000_s1045" type="#_x0000_t202" style="position:absolute;left:0;text-align:left;margin-left:28.9pt;margin-top:325.3pt;width:80.1pt;height:52.2pt;z-index:251773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" fillcolor="yellow">
                <v:fill color2="#e501da" rotate="t" angle="45" colors="0 yellow;7209f yellow;25559f #92d050;44564f #ff8601" focus="100%" type="gradient"/>
                <v:textbox>
                  <w:txbxContent>
                    <w:p w14:paraId="6D8B7E60" w14:textId="77777777" w:rsidR="00493B7A" w:rsidRPr="00064CE6" w:rsidRDefault="00493B7A" w:rsidP="00064CE6">
                      <w:pPr>
                        <w:jc w:val="center"/>
                        <w:rPr>
                          <w:sz w:val="18"/>
                          <w:szCs w:val="18"/>
                        </w:rPr>
                      </w:pPr>
                      <w:r w:rsidRPr="00064CE6">
                        <w:rPr>
                          <w:sz w:val="18"/>
                          <w:szCs w:val="18"/>
                          <w:lang w:val="en-ZA"/>
                        </w:rPr>
                        <w:t>Managing a professional technology project</w:t>
                      </w:r>
                    </w:p>
                    <w:p w14:paraId="3349D27F" w14:textId="583B146D" w:rsidR="00493B7A" w:rsidRDefault="00493B7A" w:rsidP="00064CE6">
                      <w:pPr>
                        <w:jc w:val="center"/>
                      </w:pPr>
                    </w:p>
                  </w:txbxContent>
                </v:textbox>
                <w10:wrap type="square" anchorx="margin"/>
              </v:shape>
            </w:pict>
          </mc:Fallback>
        </mc:AlternateContent>
      </w:r>
      <w:r w:rsidRPr="00650849">
        <w:rPr>
          <w:noProof/>
          <w:lang w:eastAsia="en-GB"/>
        </w:rPr>
        <mc:AlternateContent>
          <mc:Choice Requires="wps">
            <w:drawing>
              <wp:anchor distT="45720" distB="45720" distL="114300" distR="114300" simplePos="0" relativeHeight="251741184" behindDoc="0" locked="0" layoutInCell="1" allowOverlap="1" wp14:anchorId="2BDD947F" wp14:editId="38929619">
                <wp:simplePos x="0" y="0"/>
                <wp:positionH relativeFrom="column">
                  <wp:posOffset>3531235</wp:posOffset>
                </wp:positionH>
                <wp:positionV relativeFrom="paragraph">
                  <wp:posOffset>4135120</wp:posOffset>
                </wp:positionV>
                <wp:extent cx="1017270" cy="669290"/>
                <wp:effectExtent l="0" t="0" r="11430" b="16510"/>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669290"/>
                        </a:xfrm>
                        <a:prstGeom prst="rect">
                          <a:avLst/>
                        </a:prstGeom>
                        <a:solidFill>
                          <a:srgbClr val="FFFF00"/>
                        </a:solidFill>
                        <a:ln w="9525">
                          <a:solidFill>
                            <a:srgbClr val="000000"/>
                          </a:solidFill>
                          <a:miter lim="800000"/>
                          <a:headEnd/>
                          <a:tailEnd/>
                        </a:ln>
                      </wps:spPr>
                      <wps:txbx>
                        <w:txbxContent>
                          <w:p w14:paraId="208D59B9" w14:textId="338FBD55" w:rsidR="00493B7A" w:rsidRDefault="00493B7A" w:rsidP="00AA1A97">
                            <w:pPr>
                              <w:jc w:val="center"/>
                            </w:pPr>
                            <w:r>
                              <w:rPr>
                                <w:lang w:val="en-ZA"/>
                              </w:rPr>
                              <w:t>P</w:t>
                            </w:r>
                            <w:r w:rsidRPr="00B75A02">
                              <w:rPr>
                                <w:lang w:val="en-ZA"/>
                              </w:rPr>
                              <w:t>rogramming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DD947F" id="_x0000_s1046" type="#_x0000_t202" style="position:absolute;left:0;text-align:left;margin-left:278.05pt;margin-top:325.6pt;width:80.1pt;height:52.7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" fillcolor="yellow">
                <v:textbox>
                  <w:txbxContent>
                    <w:p w14:paraId="208D59B9" w14:textId="338FBD55" w:rsidR="00493B7A" w:rsidRDefault="00493B7A" w:rsidP="00AA1A97">
                      <w:pPr>
                        <w:jc w:val="center"/>
                      </w:pPr>
                      <w:r>
                        <w:rPr>
                          <w:lang w:val="en-ZA"/>
                        </w:rPr>
                        <w:t>P</w:t>
                      </w:r>
                      <w:r w:rsidRPr="00B75A02">
                        <w:rPr>
                          <w:lang w:val="en-ZA"/>
                        </w:rPr>
                        <w:t>rogramming</w:t>
                      </w:r>
                    </w:p>
                  </w:txbxContent>
                </v:textbox>
                <w10:wrap type="square"/>
              </v:shape>
            </w:pict>
          </mc:Fallback>
        </mc:AlternateContent>
      </w:r>
      <w:r>
        <w:rPr>
          <w:noProof/>
          <w:lang w:eastAsia="en-GB"/>
        </w:rPr>
        <mc:AlternateContent>
          <mc:Choice Requires="wps">
            <w:drawing>
              <wp:anchor distT="0" distB="0" distL="114300" distR="114300" simplePos="0" relativeHeight="251796480" behindDoc="0" locked="0" layoutInCell="1" allowOverlap="1" wp14:anchorId="5070F566" wp14:editId="52C07AFC">
                <wp:simplePos x="0" y="0"/>
                <wp:positionH relativeFrom="column">
                  <wp:posOffset>3162300</wp:posOffset>
                </wp:positionH>
                <wp:positionV relativeFrom="paragraph">
                  <wp:posOffset>5048250</wp:posOffset>
                </wp:positionV>
                <wp:extent cx="584835" cy="209550"/>
                <wp:effectExtent l="38100" t="0" r="0" b="38100"/>
                <wp:wrapNone/>
                <wp:docPr id="237" name="Down Arrow 237"/>
                <wp:cNvGraphicFramePr/>
                <a:graphic xmlns:a="http://schemas.openxmlformats.org/drawingml/2006/main">
                  <a:graphicData uri="http://schemas.microsoft.com/office/word/2010/wordprocessingShape">
                    <wps:wsp>
                      <wps:cNvSpPr/>
                      <wps:spPr>
                        <a:xfrm>
                          <a:off x="0" y="0"/>
                          <a:ext cx="584835" cy="209550"/>
                        </a:xfrm>
                        <a:prstGeom prst="down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231CC" id="Down Arrow 237" o:spid="_x0000_s1026" type="#_x0000_t67" style="position:absolute;margin-left:249pt;margin-top:397.5pt;width:46.05pt;height:1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" adj="10800" fillcolor="white [3212]" strokecolor="black [1600]" strokeweight="1pt"/>
            </w:pict>
          </mc:Fallback>
        </mc:AlternateContent>
      </w:r>
      <w:r w:rsidRPr="00650849">
        <w:rPr>
          <w:noProof/>
          <w:lang w:eastAsia="en-GB"/>
        </w:rPr>
        <mc:AlternateContent>
          <mc:Choice Requires="wps">
            <w:drawing>
              <wp:anchor distT="45720" distB="45720" distL="114300" distR="114300" simplePos="0" relativeHeight="251776000" behindDoc="0" locked="0" layoutInCell="1" allowOverlap="1" wp14:anchorId="6B0FC0D8" wp14:editId="088041FA">
                <wp:simplePos x="0" y="0"/>
                <wp:positionH relativeFrom="margin">
                  <wp:align>right</wp:align>
                </wp:positionH>
                <wp:positionV relativeFrom="paragraph">
                  <wp:posOffset>3005455</wp:posOffset>
                </wp:positionV>
                <wp:extent cx="1017270" cy="662940"/>
                <wp:effectExtent l="0" t="0" r="11430" b="2286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662940"/>
                        </a:xfrm>
                        <a:prstGeom prst="rect">
                          <a:avLst/>
                        </a:prstGeom>
                        <a:gradFill flip="none" rotWithShape="1">
                          <a:gsLst>
                            <a:gs pos="10000">
                              <a:srgbClr val="FFFF00"/>
                            </a:gs>
                            <a:gs pos="34000">
                              <a:srgbClr val="92D050"/>
                            </a:gs>
                            <a:gs pos="70000">
                              <a:srgbClr val="FF8601"/>
                            </a:gs>
                            <a:gs pos="100000">
                              <a:srgbClr val="E501DA"/>
                            </a:gs>
                          </a:gsLst>
                          <a:lin ang="2700000" scaled="1"/>
                          <a:tileRect/>
                        </a:gradFill>
                        <a:ln w="9525">
                          <a:solidFill>
                            <a:srgbClr val="000000"/>
                          </a:solidFill>
                          <a:miter lim="800000"/>
                          <a:headEnd/>
                          <a:tailEnd/>
                        </a:ln>
                      </wps:spPr>
                      <wps:txbx>
                        <w:txbxContent>
                          <w:p w14:paraId="427FCFA2" w14:textId="77777777" w:rsidR="00493B7A" w:rsidRDefault="00493B7A" w:rsidP="00064CE6">
                            <w:pPr>
                              <w:jc w:val="center"/>
                            </w:pPr>
                            <w:r>
                              <w:t>Work Based learning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0FC0D8" id="_x0000_s1047" type="#_x0000_t202" style="position:absolute;left:0;text-align:left;margin-left:28.9pt;margin-top:236.65pt;width:80.1pt;height:52.2pt;z-index:2517760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" fillcolor="yellow">
                <v:fill color2="#e501da" rotate="t" angle="45" colors="0 yellow;6554f yellow;22282f #92d050;45875f #ff8601" focus="100%" type="gradient"/>
                <v:textbox>
                  <w:txbxContent>
                    <w:p w14:paraId="427FCFA2" w14:textId="77777777" w:rsidR="00493B7A" w:rsidRDefault="00493B7A" w:rsidP="00064CE6">
                      <w:pPr>
                        <w:jc w:val="center"/>
                      </w:pPr>
                      <w:r>
                        <w:t>Work Based learning</w:t>
                      </w:r>
                    </w:p>
                  </w:txbxContent>
                </v:textbox>
                <w10:wrap type="square" anchorx="margin"/>
              </v:shape>
            </w:pict>
          </mc:Fallback>
        </mc:AlternateContent>
      </w:r>
      <w:r w:rsidRPr="00650849">
        <w:rPr>
          <w:noProof/>
          <w:lang w:eastAsia="en-GB"/>
        </w:rPr>
        <mc:AlternateContent>
          <mc:Choice Requires="wps">
            <w:drawing>
              <wp:anchor distT="45720" distB="45720" distL="114300" distR="114300" simplePos="0" relativeHeight="251771904" behindDoc="0" locked="0" layoutInCell="1" allowOverlap="1" wp14:anchorId="7B54781B" wp14:editId="7624BCD0">
                <wp:simplePos x="0" y="0"/>
                <wp:positionH relativeFrom="column">
                  <wp:posOffset>3514090</wp:posOffset>
                </wp:positionH>
                <wp:positionV relativeFrom="paragraph">
                  <wp:posOffset>3002280</wp:posOffset>
                </wp:positionV>
                <wp:extent cx="1017270" cy="662940"/>
                <wp:effectExtent l="0" t="0" r="11430" b="22860"/>
                <wp:wrapSquare wrapText="bothSides"/>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662940"/>
                        </a:xfrm>
                        <a:prstGeom prst="rect">
                          <a:avLst/>
                        </a:prstGeom>
                        <a:solidFill>
                          <a:srgbClr val="92D050"/>
                        </a:solidFill>
                        <a:ln w="9525">
                          <a:solidFill>
                            <a:srgbClr val="000000"/>
                          </a:solidFill>
                          <a:miter lim="800000"/>
                          <a:headEnd/>
                          <a:tailEnd/>
                        </a:ln>
                      </wps:spPr>
                      <wps:txbx>
                        <w:txbxContent>
                          <w:p w14:paraId="73069BA9" w14:textId="47A85365" w:rsidR="00493B7A" w:rsidRDefault="00493B7A" w:rsidP="00AE52B2">
                            <w:pPr>
                              <w:shd w:val="clear" w:color="auto" w:fill="92D050"/>
                              <w:jc w:val="center"/>
                            </w:pPr>
                            <w:r w:rsidRPr="00064CE6">
                              <w:rPr>
                                <w:sz w:val="20"/>
                                <w:szCs w:val="20"/>
                                <w:lang w:val="en-ZA"/>
                              </w:rPr>
                              <w:t>Environmental</w:t>
                            </w:r>
                            <w:r w:rsidRPr="00B75A02">
                              <w:rPr>
                                <w:lang w:val="en-ZA"/>
                              </w:rPr>
                              <w:t xml:space="preserve"> </w:t>
                            </w:r>
                            <w:r w:rsidRPr="00064CE6">
                              <w:rPr>
                                <w:sz w:val="20"/>
                                <w:szCs w:val="20"/>
                                <w:lang w:val="en-ZA"/>
                              </w:rPr>
                              <w:t>analysis &amp; monitoring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54781B" id="_x0000_s1048" type="#_x0000_t202" style="position:absolute;left:0;text-align:left;margin-left:276.7pt;margin-top:236.4pt;width:80.1pt;height:52.2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" fillcolor="#92d050">
                <v:textbox>
                  <w:txbxContent>
                    <w:p w14:paraId="73069BA9" w14:textId="47A85365" w:rsidR="00493B7A" w:rsidRDefault="00493B7A" w:rsidP="00AE52B2">
                      <w:pPr>
                        <w:shd w:val="clear" w:color="auto" w:fill="92D050"/>
                        <w:jc w:val="center"/>
                      </w:pPr>
                      <w:r w:rsidRPr="00064CE6">
                        <w:rPr>
                          <w:sz w:val="20"/>
                          <w:szCs w:val="20"/>
                          <w:lang w:val="en-ZA"/>
                        </w:rPr>
                        <w:t>Environmental</w:t>
                      </w:r>
                      <w:r w:rsidRPr="00B75A02">
                        <w:rPr>
                          <w:lang w:val="en-ZA"/>
                        </w:rPr>
                        <w:t xml:space="preserve"> </w:t>
                      </w:r>
                      <w:r w:rsidRPr="00064CE6">
                        <w:rPr>
                          <w:sz w:val="20"/>
                          <w:szCs w:val="20"/>
                          <w:lang w:val="en-ZA"/>
                        </w:rPr>
                        <w:t>analysis &amp; monitoring</w:t>
                      </w:r>
                    </w:p>
                  </w:txbxContent>
                </v:textbox>
                <w10:wrap type="square"/>
              </v:shape>
            </w:pict>
          </mc:Fallback>
        </mc:AlternateContent>
      </w:r>
      <w:r>
        <w:rPr>
          <w:noProof/>
          <w:lang w:eastAsia="en-GB"/>
        </w:rPr>
        <mc:AlternateContent>
          <mc:Choice Requires="wps">
            <w:drawing>
              <wp:anchor distT="0" distB="0" distL="114300" distR="114300" simplePos="0" relativeHeight="251798528" behindDoc="0" locked="0" layoutInCell="1" allowOverlap="1" wp14:anchorId="5868FC96" wp14:editId="623FC6C7">
                <wp:simplePos x="0" y="0"/>
                <wp:positionH relativeFrom="column">
                  <wp:posOffset>3171825</wp:posOffset>
                </wp:positionH>
                <wp:positionV relativeFrom="paragraph">
                  <wp:posOffset>3800475</wp:posOffset>
                </wp:positionV>
                <wp:extent cx="584835" cy="209550"/>
                <wp:effectExtent l="38100" t="0" r="0" b="38100"/>
                <wp:wrapNone/>
                <wp:docPr id="244" name="Down Arrow 244"/>
                <wp:cNvGraphicFramePr/>
                <a:graphic xmlns:a="http://schemas.openxmlformats.org/drawingml/2006/main">
                  <a:graphicData uri="http://schemas.microsoft.com/office/word/2010/wordprocessingShape">
                    <wps:wsp>
                      <wps:cNvSpPr/>
                      <wps:spPr>
                        <a:xfrm>
                          <a:off x="0" y="0"/>
                          <a:ext cx="584835" cy="209550"/>
                        </a:xfrm>
                        <a:prstGeom prst="down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740B0" id="Down Arrow 244" o:spid="_x0000_s1026" type="#_x0000_t67" style="position:absolute;margin-left:249.75pt;margin-top:299.25pt;width:46.05pt;height:1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" adj="10800" fillcolor="white [3212]" strokecolor="black [1600]" strokeweight="1pt"/>
            </w:pict>
          </mc:Fallback>
        </mc:AlternateContent>
      </w:r>
      <w:r>
        <w:rPr>
          <w:noProof/>
          <w:lang w:eastAsia="en-GB"/>
        </w:rPr>
        <mc:AlternateContent>
          <mc:Choice Requires="wps">
            <w:drawing>
              <wp:anchor distT="0" distB="0" distL="114300" distR="114300" simplePos="0" relativeHeight="251800576" behindDoc="0" locked="0" layoutInCell="1" allowOverlap="1" wp14:anchorId="202ADAB1" wp14:editId="33B6651E">
                <wp:simplePos x="0" y="0"/>
                <wp:positionH relativeFrom="column">
                  <wp:posOffset>3196590</wp:posOffset>
                </wp:positionH>
                <wp:positionV relativeFrom="paragraph">
                  <wp:posOffset>2600325</wp:posOffset>
                </wp:positionV>
                <wp:extent cx="584835" cy="209550"/>
                <wp:effectExtent l="38100" t="0" r="0" b="38100"/>
                <wp:wrapNone/>
                <wp:docPr id="245" name="Down Arrow 245"/>
                <wp:cNvGraphicFramePr/>
                <a:graphic xmlns:a="http://schemas.openxmlformats.org/drawingml/2006/main">
                  <a:graphicData uri="http://schemas.microsoft.com/office/word/2010/wordprocessingShape">
                    <wps:wsp>
                      <wps:cNvSpPr/>
                      <wps:spPr>
                        <a:xfrm>
                          <a:off x="0" y="0"/>
                          <a:ext cx="584835" cy="209550"/>
                        </a:xfrm>
                        <a:prstGeom prst="down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54849" id="Down Arrow 245" o:spid="_x0000_s1026" type="#_x0000_t67" style="position:absolute;margin-left:251.7pt;margin-top:204.75pt;width:46.05pt;height:1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" adj="10800" fillcolor="white [3212]" strokecolor="black [1600]" strokeweight="1pt"/>
            </w:pict>
          </mc:Fallback>
        </mc:AlternateContent>
      </w:r>
      <w:r w:rsidR="00162437">
        <w:rPr>
          <w:noProof/>
          <w:lang w:eastAsia="en-GB"/>
        </w:rPr>
        <mc:AlternateContent>
          <mc:Choice Requires="wps">
            <w:drawing>
              <wp:anchor distT="0" distB="0" distL="114300" distR="114300" simplePos="0" relativeHeight="251789312" behindDoc="0" locked="0" layoutInCell="1" allowOverlap="1" wp14:anchorId="2DA2332D" wp14:editId="75E43E91">
                <wp:simplePos x="0" y="0"/>
                <wp:positionH relativeFrom="column">
                  <wp:posOffset>429895</wp:posOffset>
                </wp:positionH>
                <wp:positionV relativeFrom="paragraph">
                  <wp:posOffset>7523480</wp:posOffset>
                </wp:positionV>
                <wp:extent cx="5176520" cy="853440"/>
                <wp:effectExtent l="0" t="0" r="24130" b="22860"/>
                <wp:wrapNone/>
                <wp:docPr id="227" name="Rectangle 227"/>
                <wp:cNvGraphicFramePr/>
                <a:graphic xmlns:a="http://schemas.openxmlformats.org/drawingml/2006/main">
                  <a:graphicData uri="http://schemas.microsoft.com/office/word/2010/wordprocessingShape">
                    <wps:wsp>
                      <wps:cNvSpPr/>
                      <wps:spPr>
                        <a:xfrm>
                          <a:off x="0" y="0"/>
                          <a:ext cx="5176520" cy="853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4A5408" id="Rectangle 227" o:spid="_x0000_s1026" style="position:absolute;margin-left:33.85pt;margin-top:592.4pt;width:407.6pt;height:67.2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" filled="f" strokecolor="#1f3763 [1604]" strokeweight="1pt"/>
            </w:pict>
          </mc:Fallback>
        </mc:AlternateContent>
      </w:r>
      <w:r w:rsidR="000133C9" w:rsidRPr="00650849">
        <w:rPr>
          <w:noProof/>
          <w:lang w:eastAsia="en-GB"/>
        </w:rPr>
        <mc:AlternateContent>
          <mc:Choice Requires="wps">
            <w:drawing>
              <wp:anchor distT="45720" distB="45720" distL="114300" distR="114300" simplePos="0" relativeHeight="251786240" behindDoc="0" locked="0" layoutInCell="1" allowOverlap="1" wp14:anchorId="27DD7166" wp14:editId="7C72DD2C">
                <wp:simplePos x="0" y="0"/>
                <wp:positionH relativeFrom="margin">
                  <wp:posOffset>4688805</wp:posOffset>
                </wp:positionH>
                <wp:positionV relativeFrom="paragraph">
                  <wp:posOffset>7725544</wp:posOffset>
                </wp:positionV>
                <wp:extent cx="812800" cy="502920"/>
                <wp:effectExtent l="0" t="0" r="25400" b="11430"/>
                <wp:wrapSquare wrapText="bothSides"/>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502920"/>
                        </a:xfrm>
                        <a:prstGeom prst="rect">
                          <a:avLst/>
                        </a:prstGeom>
                        <a:gradFill flip="none" rotWithShape="1">
                          <a:gsLst>
                            <a:gs pos="11000">
                              <a:srgbClr val="FFFF00"/>
                            </a:gs>
                            <a:gs pos="39000">
                              <a:srgbClr val="92D050"/>
                            </a:gs>
                            <a:gs pos="68000">
                              <a:srgbClr val="FF8601"/>
                            </a:gs>
                            <a:gs pos="100000">
                              <a:srgbClr val="E501DA"/>
                            </a:gs>
                          </a:gsLst>
                          <a:lin ang="2700000" scaled="1"/>
                          <a:tileRect/>
                        </a:gradFill>
                        <a:ln w="9525">
                          <a:solidFill>
                            <a:srgbClr val="000000"/>
                          </a:solidFill>
                          <a:miter lim="800000"/>
                          <a:headEnd/>
                          <a:tailEnd/>
                        </a:ln>
                      </wps:spPr>
                      <wps:txbx>
                        <w:txbxContent>
                          <w:p w14:paraId="5C8A87A3" w14:textId="329451F0" w:rsidR="00493B7A" w:rsidRDefault="00493B7A" w:rsidP="0005315A">
                            <w:pPr>
                              <w:jc w:val="center"/>
                            </w:pPr>
                            <w:r>
                              <w:t>Optional</w:t>
                            </w:r>
                          </w:p>
                          <w:p w14:paraId="7F184358" w14:textId="200E0802" w:rsidR="00493B7A" w:rsidRDefault="00493B7A" w:rsidP="0005315A">
                            <w:pPr>
                              <w:jc w:val="center"/>
                            </w:pPr>
                            <w:r>
                              <w:t>Hub</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DD7166" id="_x0000_s1049" type="#_x0000_t202" style="position:absolute;left:0;text-align:left;margin-left:369.2pt;margin-top:608.3pt;width:64pt;height:39.6pt;z-index:251786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" fillcolor="yellow">
                <v:fill color2="#e501da" rotate="t" angle="45" colors="0 yellow;7209f yellow;25559f #92d050;44564f #ff8601" focus="100%" type="gradient"/>
                <v:textbox>
                  <w:txbxContent>
                    <w:p w14:paraId="5C8A87A3" w14:textId="329451F0" w:rsidR="00493B7A" w:rsidRDefault="00493B7A" w:rsidP="0005315A">
                      <w:pPr>
                        <w:jc w:val="center"/>
                      </w:pPr>
                      <w:r>
                        <w:t>Optional</w:t>
                      </w:r>
                    </w:p>
                    <w:p w14:paraId="7F184358" w14:textId="200E0802" w:rsidR="00493B7A" w:rsidRDefault="00493B7A" w:rsidP="0005315A">
                      <w:pPr>
                        <w:jc w:val="center"/>
                      </w:pPr>
                      <w:r>
                        <w:t>Hub</w:t>
                      </w:r>
                    </w:p>
                  </w:txbxContent>
                </v:textbox>
                <w10:wrap type="square" anchorx="margin"/>
              </v:shape>
            </w:pict>
          </mc:Fallback>
        </mc:AlternateContent>
      </w:r>
      <w:r w:rsidR="000133C9" w:rsidRPr="00650849">
        <w:rPr>
          <w:noProof/>
          <w:lang w:eastAsia="en-GB"/>
        </w:rPr>
        <mc:AlternateContent>
          <mc:Choice Requires="wps">
            <w:drawing>
              <wp:anchor distT="45720" distB="45720" distL="114300" distR="114300" simplePos="0" relativeHeight="251784192" behindDoc="0" locked="0" layoutInCell="1" allowOverlap="1" wp14:anchorId="2DE452C9" wp14:editId="4C66C1C1">
                <wp:simplePos x="0" y="0"/>
                <wp:positionH relativeFrom="margin">
                  <wp:posOffset>3785794</wp:posOffset>
                </wp:positionH>
                <wp:positionV relativeFrom="paragraph">
                  <wp:posOffset>7708900</wp:posOffset>
                </wp:positionV>
                <wp:extent cx="812800" cy="502920"/>
                <wp:effectExtent l="0" t="0" r="25400" b="11430"/>
                <wp:wrapSquare wrapText="bothSides"/>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502920"/>
                        </a:xfrm>
                        <a:prstGeom prst="rect">
                          <a:avLst/>
                        </a:prstGeom>
                        <a:solidFill>
                          <a:srgbClr val="FF00FF"/>
                        </a:solidFill>
                        <a:ln w="9525">
                          <a:solidFill>
                            <a:srgbClr val="000000"/>
                          </a:solidFill>
                          <a:miter lim="800000"/>
                          <a:headEnd/>
                          <a:tailEnd/>
                        </a:ln>
                      </wps:spPr>
                      <wps:txbx>
                        <w:txbxContent>
                          <w:p w14:paraId="69F46969" w14:textId="0ED5766E" w:rsidR="00493B7A" w:rsidRPr="0005315A" w:rsidRDefault="00493B7A" w:rsidP="0005315A">
                            <w:pPr>
                              <w:jc w:val="center"/>
                              <w:rPr>
                                <w:sz w:val="18"/>
                                <w:szCs w:val="18"/>
                              </w:rPr>
                            </w:pPr>
                            <w:r w:rsidRPr="0005315A">
                              <w:rPr>
                                <w:sz w:val="18"/>
                                <w:szCs w:val="18"/>
                                <w:lang w:val="en-ZA"/>
                              </w:rPr>
                              <w:t>Engineering Hub</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E452C9" id="_x0000_s1050" type="#_x0000_t202" style="position:absolute;left:0;text-align:left;margin-left:298.1pt;margin-top:607pt;width:64pt;height:39.6pt;z-index:251784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" fillcolor="fuchsia">
                <v:textbox>
                  <w:txbxContent>
                    <w:p w14:paraId="69F46969" w14:textId="0ED5766E" w:rsidR="00493B7A" w:rsidRPr="0005315A" w:rsidRDefault="00493B7A" w:rsidP="0005315A">
                      <w:pPr>
                        <w:jc w:val="center"/>
                        <w:rPr>
                          <w:sz w:val="18"/>
                          <w:szCs w:val="18"/>
                        </w:rPr>
                      </w:pPr>
                      <w:r w:rsidRPr="0005315A">
                        <w:rPr>
                          <w:sz w:val="18"/>
                          <w:szCs w:val="18"/>
                          <w:lang w:val="en-ZA"/>
                        </w:rPr>
                        <w:t>Engineering Hub</w:t>
                      </w:r>
                    </w:p>
                  </w:txbxContent>
                </v:textbox>
                <w10:wrap type="square" anchorx="margin"/>
              </v:shape>
            </w:pict>
          </mc:Fallback>
        </mc:AlternateContent>
      </w:r>
      <w:r w:rsidR="000133C9" w:rsidRPr="00650849">
        <w:rPr>
          <w:noProof/>
          <w:lang w:eastAsia="en-GB"/>
        </w:rPr>
        <mc:AlternateContent>
          <mc:Choice Requires="wps">
            <w:drawing>
              <wp:anchor distT="45720" distB="45720" distL="114300" distR="114300" simplePos="0" relativeHeight="251782144" behindDoc="0" locked="0" layoutInCell="1" allowOverlap="1" wp14:anchorId="17B92D1A" wp14:editId="49A2C8CB">
                <wp:simplePos x="0" y="0"/>
                <wp:positionH relativeFrom="column">
                  <wp:posOffset>2860005</wp:posOffset>
                </wp:positionH>
                <wp:positionV relativeFrom="paragraph">
                  <wp:posOffset>7700861</wp:posOffset>
                </wp:positionV>
                <wp:extent cx="812800" cy="509270"/>
                <wp:effectExtent l="0" t="0" r="25400" b="24130"/>
                <wp:wrapSquare wrapText="bothSides"/>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509270"/>
                        </a:xfrm>
                        <a:prstGeom prst="rect">
                          <a:avLst/>
                        </a:prstGeom>
                        <a:solidFill>
                          <a:srgbClr val="FFFF00"/>
                        </a:solidFill>
                        <a:ln w="9525">
                          <a:solidFill>
                            <a:srgbClr val="000000"/>
                          </a:solidFill>
                          <a:miter lim="800000"/>
                          <a:headEnd/>
                          <a:tailEnd/>
                        </a:ln>
                      </wps:spPr>
                      <wps:txbx>
                        <w:txbxContent>
                          <w:p w14:paraId="3CF0EBBB" w14:textId="183051CA" w:rsidR="00493B7A" w:rsidRPr="0005315A" w:rsidRDefault="00493B7A" w:rsidP="0005315A">
                            <w:pPr>
                              <w:jc w:val="center"/>
                              <w:rPr>
                                <w:sz w:val="18"/>
                                <w:szCs w:val="18"/>
                              </w:rPr>
                            </w:pPr>
                            <w:r w:rsidRPr="0005315A">
                              <w:rPr>
                                <w:sz w:val="18"/>
                                <w:szCs w:val="18"/>
                              </w:rPr>
                              <w:t>Computing Hub</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B92D1A" id="_x0000_s1051" type="#_x0000_t202" style="position:absolute;left:0;text-align:left;margin-left:225.2pt;margin-top:606.35pt;width:64pt;height:40.1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" fillcolor="yellow">
                <v:textbox>
                  <w:txbxContent>
                    <w:p w14:paraId="3CF0EBBB" w14:textId="183051CA" w:rsidR="00493B7A" w:rsidRPr="0005315A" w:rsidRDefault="00493B7A" w:rsidP="0005315A">
                      <w:pPr>
                        <w:jc w:val="center"/>
                        <w:rPr>
                          <w:sz w:val="18"/>
                          <w:szCs w:val="18"/>
                        </w:rPr>
                      </w:pPr>
                      <w:r w:rsidRPr="0005315A">
                        <w:rPr>
                          <w:sz w:val="18"/>
                          <w:szCs w:val="18"/>
                        </w:rPr>
                        <w:t>Computing Hub</w:t>
                      </w:r>
                    </w:p>
                  </w:txbxContent>
                </v:textbox>
                <w10:wrap type="square"/>
              </v:shape>
            </w:pict>
          </mc:Fallback>
        </mc:AlternateContent>
      </w:r>
      <w:r w:rsidR="000133C9" w:rsidRPr="00650849">
        <w:rPr>
          <w:noProof/>
          <w:lang w:eastAsia="en-GB"/>
        </w:rPr>
        <mc:AlternateContent>
          <mc:Choice Requires="wps">
            <w:drawing>
              <wp:anchor distT="45720" distB="45720" distL="114300" distR="114300" simplePos="0" relativeHeight="251780096" behindDoc="0" locked="0" layoutInCell="1" allowOverlap="1" wp14:anchorId="2D58FFB5" wp14:editId="19AD82A7">
                <wp:simplePos x="0" y="0"/>
                <wp:positionH relativeFrom="margin">
                  <wp:posOffset>1912183</wp:posOffset>
                </wp:positionH>
                <wp:positionV relativeFrom="paragraph">
                  <wp:posOffset>7682865</wp:posOffset>
                </wp:positionV>
                <wp:extent cx="805180" cy="518795"/>
                <wp:effectExtent l="0" t="0" r="13970" b="14605"/>
                <wp:wrapSquare wrapText="bothSides"/>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518795"/>
                        </a:xfrm>
                        <a:prstGeom prst="rect">
                          <a:avLst/>
                        </a:prstGeom>
                        <a:solidFill>
                          <a:srgbClr val="FD9203"/>
                        </a:solidFill>
                        <a:ln w="9525">
                          <a:solidFill>
                            <a:srgbClr val="000000"/>
                          </a:solidFill>
                          <a:miter lim="800000"/>
                          <a:headEnd/>
                          <a:tailEnd/>
                        </a:ln>
                      </wps:spPr>
                      <wps:txbx>
                        <w:txbxContent>
                          <w:p w14:paraId="5B030CD0" w14:textId="5B279252" w:rsidR="00493B7A" w:rsidRPr="000133C9" w:rsidRDefault="00493B7A" w:rsidP="0005315A">
                            <w:pPr>
                              <w:jc w:val="center"/>
                              <w:rPr>
                                <w:sz w:val="18"/>
                                <w:szCs w:val="18"/>
                              </w:rPr>
                            </w:pPr>
                            <w:r w:rsidRPr="000133C9">
                              <w:rPr>
                                <w:sz w:val="18"/>
                                <w:szCs w:val="18"/>
                                <w:lang w:val="en-ZA"/>
                              </w:rPr>
                              <w:t>Art &amp; Design Hub</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58FFB5" id="_x0000_s1052" type="#_x0000_t202" style="position:absolute;left:0;text-align:left;margin-left:150.55pt;margin-top:604.95pt;width:63.4pt;height:40.85pt;z-index:251780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" fillcolor="#fd9203">
                <v:textbox>
                  <w:txbxContent>
                    <w:p w14:paraId="5B030CD0" w14:textId="5B279252" w:rsidR="00493B7A" w:rsidRPr="000133C9" w:rsidRDefault="00493B7A" w:rsidP="0005315A">
                      <w:pPr>
                        <w:jc w:val="center"/>
                        <w:rPr>
                          <w:sz w:val="18"/>
                          <w:szCs w:val="18"/>
                        </w:rPr>
                      </w:pPr>
                      <w:r w:rsidRPr="000133C9">
                        <w:rPr>
                          <w:sz w:val="18"/>
                          <w:szCs w:val="18"/>
                          <w:lang w:val="en-ZA"/>
                        </w:rPr>
                        <w:t>Art &amp; Design Hub</w:t>
                      </w:r>
                    </w:p>
                  </w:txbxContent>
                </v:textbox>
                <w10:wrap type="square" anchorx="margin"/>
              </v:shape>
            </w:pict>
          </mc:Fallback>
        </mc:AlternateContent>
      </w:r>
      <w:r w:rsidR="000133C9" w:rsidRPr="00650849">
        <w:rPr>
          <w:noProof/>
          <w:lang w:eastAsia="en-GB"/>
        </w:rPr>
        <mc:AlternateContent>
          <mc:Choice Requires="wps">
            <w:drawing>
              <wp:anchor distT="45720" distB="45720" distL="114300" distR="114300" simplePos="0" relativeHeight="251778048" behindDoc="0" locked="0" layoutInCell="1" allowOverlap="1" wp14:anchorId="0F3F0685" wp14:editId="4BE23422">
                <wp:simplePos x="0" y="0"/>
                <wp:positionH relativeFrom="column">
                  <wp:posOffset>988759</wp:posOffset>
                </wp:positionH>
                <wp:positionV relativeFrom="paragraph">
                  <wp:posOffset>7672705</wp:posOffset>
                </wp:positionV>
                <wp:extent cx="779780" cy="519430"/>
                <wp:effectExtent l="0" t="0" r="20320" b="1397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519430"/>
                        </a:xfrm>
                        <a:prstGeom prst="rect">
                          <a:avLst/>
                        </a:prstGeom>
                        <a:solidFill>
                          <a:srgbClr val="92D050"/>
                        </a:solidFill>
                        <a:ln w="9525">
                          <a:solidFill>
                            <a:srgbClr val="000000"/>
                          </a:solidFill>
                          <a:miter lim="800000"/>
                          <a:headEnd/>
                          <a:tailEnd/>
                        </a:ln>
                      </wps:spPr>
                      <wps:txbx>
                        <w:txbxContent>
                          <w:p w14:paraId="74983CB2" w14:textId="5171C485" w:rsidR="00493B7A" w:rsidRPr="000133C9" w:rsidRDefault="00493B7A" w:rsidP="0005315A">
                            <w:pPr>
                              <w:shd w:val="clear" w:color="auto" w:fill="92D050"/>
                              <w:jc w:val="center"/>
                              <w:rPr>
                                <w:sz w:val="18"/>
                                <w:szCs w:val="18"/>
                              </w:rPr>
                            </w:pPr>
                            <w:r w:rsidRPr="000133C9">
                              <w:rPr>
                                <w:sz w:val="18"/>
                                <w:szCs w:val="18"/>
                                <w:lang w:val="en-ZA"/>
                              </w:rPr>
                              <w:t>Science and Maths Hub</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3F0685" id="_x0000_s1053" type="#_x0000_t202" style="position:absolute;left:0;text-align:left;margin-left:77.85pt;margin-top:604.15pt;width:61.4pt;height:40.9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" fillcolor="#92d050">
                <v:textbox>
                  <w:txbxContent>
                    <w:p w14:paraId="74983CB2" w14:textId="5171C485" w:rsidR="00493B7A" w:rsidRPr="000133C9" w:rsidRDefault="00493B7A" w:rsidP="0005315A">
                      <w:pPr>
                        <w:shd w:val="clear" w:color="auto" w:fill="92D050"/>
                        <w:jc w:val="center"/>
                        <w:rPr>
                          <w:sz w:val="18"/>
                          <w:szCs w:val="18"/>
                        </w:rPr>
                      </w:pPr>
                      <w:r w:rsidRPr="000133C9">
                        <w:rPr>
                          <w:sz w:val="18"/>
                          <w:szCs w:val="18"/>
                          <w:lang w:val="en-ZA"/>
                        </w:rPr>
                        <w:t>Science and Maths Hub</w:t>
                      </w:r>
                    </w:p>
                  </w:txbxContent>
                </v:textbox>
                <w10:wrap type="square"/>
              </v:shape>
            </w:pict>
          </mc:Fallback>
        </mc:AlternateContent>
      </w:r>
      <w:r w:rsidR="000133C9" w:rsidRPr="00650849">
        <w:rPr>
          <w:noProof/>
          <w:lang w:eastAsia="en-GB"/>
        </w:rPr>
        <mc:AlternateContent>
          <mc:Choice Requires="wps">
            <w:drawing>
              <wp:anchor distT="45720" distB="45720" distL="114300" distR="114300" simplePos="0" relativeHeight="251788288" behindDoc="0" locked="0" layoutInCell="1" allowOverlap="1" wp14:anchorId="275DBB5D" wp14:editId="2D9494B4">
                <wp:simplePos x="0" y="0"/>
                <wp:positionH relativeFrom="column">
                  <wp:posOffset>275887</wp:posOffset>
                </wp:positionH>
                <wp:positionV relativeFrom="paragraph">
                  <wp:posOffset>7663815</wp:posOffset>
                </wp:positionV>
                <wp:extent cx="704215" cy="508635"/>
                <wp:effectExtent l="0" t="0" r="0" b="5715"/>
                <wp:wrapSquare wrapText="bothSides"/>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508635"/>
                        </a:xfrm>
                        <a:prstGeom prst="rect">
                          <a:avLst/>
                        </a:prstGeom>
                        <a:noFill/>
                        <a:ln w="9525">
                          <a:noFill/>
                          <a:miter lim="800000"/>
                          <a:headEnd/>
                          <a:tailEnd/>
                        </a:ln>
                      </wps:spPr>
                      <wps:txbx>
                        <w:txbxContent>
                          <w:p w14:paraId="63093EC7" w14:textId="6C09398D" w:rsidR="00493B7A" w:rsidRPr="000133C9" w:rsidRDefault="00493B7A" w:rsidP="000133C9">
                            <w:pPr>
                              <w:jc w:val="center"/>
                              <w:rPr>
                                <w:sz w:val="24"/>
                              </w:rPr>
                            </w:pPr>
                            <w:r w:rsidRPr="000133C9">
                              <w:rPr>
                                <w:sz w:val="24"/>
                                <w:lang w:val="en-ZA"/>
                              </w:rPr>
                              <w:t>Key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5DBB5D" id="_x0000_s1054" type="#_x0000_t202" style="position:absolute;left:0;text-align:left;margin-left:21.7pt;margin-top:603.45pt;width:55.45pt;height:40.05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" filled="f" stroked="f">
                <v:textbox>
                  <w:txbxContent>
                    <w:p w14:paraId="63093EC7" w14:textId="6C09398D" w:rsidR="00493B7A" w:rsidRPr="000133C9" w:rsidRDefault="00493B7A" w:rsidP="000133C9">
                      <w:pPr>
                        <w:jc w:val="center"/>
                        <w:rPr>
                          <w:sz w:val="24"/>
                        </w:rPr>
                      </w:pPr>
                      <w:r w:rsidRPr="000133C9">
                        <w:rPr>
                          <w:sz w:val="24"/>
                          <w:lang w:val="en-ZA"/>
                        </w:rPr>
                        <w:t>Key</w:t>
                      </w:r>
                    </w:p>
                  </w:txbxContent>
                </v:textbox>
                <w10:wrap type="square"/>
              </v:shape>
            </w:pict>
          </mc:Fallback>
        </mc:AlternateContent>
      </w:r>
      <w:r w:rsidR="0005315A" w:rsidRPr="00650849">
        <w:rPr>
          <w:noProof/>
          <w:lang w:eastAsia="en-GB"/>
        </w:rPr>
        <mc:AlternateContent>
          <mc:Choice Requires="wps">
            <w:drawing>
              <wp:anchor distT="45720" distB="45720" distL="114300" distR="114300" simplePos="0" relativeHeight="251751424" behindDoc="0" locked="0" layoutInCell="1" allowOverlap="1" wp14:anchorId="774D0E1A" wp14:editId="60177D2C">
                <wp:simplePos x="0" y="0"/>
                <wp:positionH relativeFrom="margin">
                  <wp:posOffset>4677643</wp:posOffset>
                </wp:positionH>
                <wp:positionV relativeFrom="paragraph">
                  <wp:posOffset>6706754</wp:posOffset>
                </wp:positionV>
                <wp:extent cx="1017270" cy="662940"/>
                <wp:effectExtent l="0" t="0" r="11430" b="2286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662940"/>
                        </a:xfrm>
                        <a:prstGeom prst="rect">
                          <a:avLst/>
                        </a:prstGeom>
                        <a:solidFill>
                          <a:srgbClr val="FF00FF"/>
                        </a:solidFill>
                        <a:ln w="9525">
                          <a:solidFill>
                            <a:srgbClr val="000000"/>
                          </a:solidFill>
                          <a:miter lim="800000"/>
                          <a:headEnd/>
                          <a:tailEnd/>
                        </a:ln>
                      </wps:spPr>
                      <wps:txbx>
                        <w:txbxContent>
                          <w:p w14:paraId="29CBCFAC" w14:textId="59FE0A1B" w:rsidR="00493B7A" w:rsidRDefault="00493B7A" w:rsidP="00AA1A97">
                            <w:pPr>
                              <w:jc w:val="center"/>
                            </w:pPr>
                            <w:r>
                              <w:rPr>
                                <w:lang w:val="en-ZA"/>
                              </w:rPr>
                              <w:t>Module 8</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4D0E1A" id="_x0000_s1055" type="#_x0000_t202" style="position:absolute;left:0;text-align:left;margin-left:368.3pt;margin-top:528.1pt;width:80.1pt;height:52.2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" fillcolor="fuchsia">
                <v:textbox>
                  <w:txbxContent>
                    <w:p w14:paraId="29CBCFAC" w14:textId="59FE0A1B" w:rsidR="00493B7A" w:rsidRDefault="00493B7A" w:rsidP="00AA1A97">
                      <w:pPr>
                        <w:jc w:val="center"/>
                      </w:pPr>
                      <w:r>
                        <w:rPr>
                          <w:lang w:val="en-ZA"/>
                        </w:rPr>
                        <w:t>Module 8</w:t>
                      </w:r>
                    </w:p>
                  </w:txbxContent>
                </v:textbox>
                <w10:wrap type="square" anchorx="margin"/>
              </v:shape>
            </w:pict>
          </mc:Fallback>
        </mc:AlternateContent>
      </w:r>
      <w:r w:rsidR="0005315A" w:rsidRPr="00650849">
        <w:rPr>
          <w:noProof/>
          <w:lang w:eastAsia="en-GB"/>
        </w:rPr>
        <mc:AlternateContent>
          <mc:Choice Requires="wps">
            <w:drawing>
              <wp:anchor distT="45720" distB="45720" distL="114300" distR="114300" simplePos="0" relativeHeight="251755520" behindDoc="0" locked="0" layoutInCell="1" allowOverlap="1" wp14:anchorId="2947B2A3" wp14:editId="0BEE0E64">
                <wp:simplePos x="0" y="0"/>
                <wp:positionH relativeFrom="column">
                  <wp:posOffset>3532872</wp:posOffset>
                </wp:positionH>
                <wp:positionV relativeFrom="paragraph">
                  <wp:posOffset>6701808</wp:posOffset>
                </wp:positionV>
                <wp:extent cx="1017270" cy="669290"/>
                <wp:effectExtent l="0" t="0" r="11430" b="16510"/>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669290"/>
                        </a:xfrm>
                        <a:prstGeom prst="rect">
                          <a:avLst/>
                        </a:prstGeom>
                        <a:solidFill>
                          <a:srgbClr val="FFFF00"/>
                        </a:solidFill>
                        <a:ln w="9525">
                          <a:solidFill>
                            <a:srgbClr val="000000"/>
                          </a:solidFill>
                          <a:miter lim="800000"/>
                          <a:headEnd/>
                          <a:tailEnd/>
                        </a:ln>
                      </wps:spPr>
                      <wps:txbx>
                        <w:txbxContent>
                          <w:p w14:paraId="0E29B185" w14:textId="210FDB18" w:rsidR="00493B7A" w:rsidRDefault="00493B7A" w:rsidP="00AA1A97">
                            <w:pPr>
                              <w:jc w:val="center"/>
                            </w:pPr>
                            <w:r>
                              <w:rPr>
                                <w:lang w:val="en-ZA"/>
                              </w:rPr>
                              <w:t>Module 7</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47B2A3" id="_x0000_s1056" type="#_x0000_t202" style="position:absolute;left:0;text-align:left;margin-left:278.2pt;margin-top:527.7pt;width:80.1pt;height:52.7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" fillcolor="yellow">
                <v:textbox>
                  <w:txbxContent>
                    <w:p w14:paraId="0E29B185" w14:textId="210FDB18" w:rsidR="00493B7A" w:rsidRDefault="00493B7A" w:rsidP="00AA1A97">
                      <w:pPr>
                        <w:jc w:val="center"/>
                      </w:pPr>
                      <w:r>
                        <w:rPr>
                          <w:lang w:val="en-ZA"/>
                        </w:rPr>
                        <w:t>Module 7</w:t>
                      </w:r>
                    </w:p>
                  </w:txbxContent>
                </v:textbox>
                <w10:wrap type="square"/>
              </v:shape>
            </w:pict>
          </mc:Fallback>
        </mc:AlternateContent>
      </w:r>
      <w:r w:rsidR="0005315A" w:rsidRPr="00650849">
        <w:rPr>
          <w:noProof/>
          <w:lang w:eastAsia="en-GB"/>
        </w:rPr>
        <mc:AlternateContent>
          <mc:Choice Requires="wps">
            <w:drawing>
              <wp:anchor distT="45720" distB="45720" distL="114300" distR="114300" simplePos="0" relativeHeight="251757568" behindDoc="0" locked="0" layoutInCell="1" allowOverlap="1" wp14:anchorId="26897C26" wp14:editId="4FB72361">
                <wp:simplePos x="0" y="0"/>
                <wp:positionH relativeFrom="margin">
                  <wp:align>center</wp:align>
                </wp:positionH>
                <wp:positionV relativeFrom="paragraph">
                  <wp:posOffset>6691514</wp:posOffset>
                </wp:positionV>
                <wp:extent cx="1017270" cy="669290"/>
                <wp:effectExtent l="0" t="0" r="11430" b="16510"/>
                <wp:wrapSquare wrapText="bothSides"/>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669290"/>
                        </a:xfrm>
                        <a:prstGeom prst="rect">
                          <a:avLst/>
                        </a:prstGeom>
                        <a:solidFill>
                          <a:srgbClr val="FD9203"/>
                        </a:solidFill>
                        <a:ln w="9525">
                          <a:solidFill>
                            <a:srgbClr val="000000"/>
                          </a:solidFill>
                          <a:miter lim="800000"/>
                          <a:headEnd/>
                          <a:tailEnd/>
                        </a:ln>
                      </wps:spPr>
                      <wps:txbx>
                        <w:txbxContent>
                          <w:p w14:paraId="42E184ED" w14:textId="4A496866" w:rsidR="00493B7A" w:rsidRDefault="00493B7A" w:rsidP="00AE52B2">
                            <w:pPr>
                              <w:jc w:val="center"/>
                            </w:pPr>
                            <w:r>
                              <w:rPr>
                                <w:lang w:val="en-ZA"/>
                              </w:rPr>
                              <w:t>Module 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897C26" id="_x0000_s1057" type="#_x0000_t202" style="position:absolute;left:0;text-align:left;margin-left:0;margin-top:526.9pt;width:80.1pt;height:52.7pt;z-index:2517575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" fillcolor="#fd9203">
                <v:textbox>
                  <w:txbxContent>
                    <w:p w14:paraId="42E184ED" w14:textId="4A496866" w:rsidR="00493B7A" w:rsidRDefault="00493B7A" w:rsidP="00AE52B2">
                      <w:pPr>
                        <w:jc w:val="center"/>
                      </w:pPr>
                      <w:r>
                        <w:rPr>
                          <w:lang w:val="en-ZA"/>
                        </w:rPr>
                        <w:t>Module 6</w:t>
                      </w:r>
                    </w:p>
                  </w:txbxContent>
                </v:textbox>
                <w10:wrap type="square" anchorx="margin"/>
              </v:shape>
            </w:pict>
          </mc:Fallback>
        </mc:AlternateContent>
      </w:r>
      <w:r w:rsidR="0005315A" w:rsidRPr="00650849">
        <w:rPr>
          <w:noProof/>
          <w:lang w:eastAsia="en-GB"/>
        </w:rPr>
        <mc:AlternateContent>
          <mc:Choice Requires="wps">
            <w:drawing>
              <wp:anchor distT="45720" distB="45720" distL="114300" distR="114300" simplePos="0" relativeHeight="251761664" behindDoc="0" locked="0" layoutInCell="1" allowOverlap="1" wp14:anchorId="6AE98915" wp14:editId="36F8717D">
                <wp:simplePos x="0" y="0"/>
                <wp:positionH relativeFrom="column">
                  <wp:posOffset>1227490</wp:posOffset>
                </wp:positionH>
                <wp:positionV relativeFrom="paragraph">
                  <wp:posOffset>6673600</wp:posOffset>
                </wp:positionV>
                <wp:extent cx="1017270" cy="662940"/>
                <wp:effectExtent l="0" t="0" r="11430" b="2286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662940"/>
                        </a:xfrm>
                        <a:prstGeom prst="rect">
                          <a:avLst/>
                        </a:prstGeom>
                        <a:solidFill>
                          <a:srgbClr val="92D050"/>
                        </a:solidFill>
                        <a:ln w="9525">
                          <a:solidFill>
                            <a:srgbClr val="000000"/>
                          </a:solidFill>
                          <a:miter lim="800000"/>
                          <a:headEnd/>
                          <a:tailEnd/>
                        </a:ln>
                      </wps:spPr>
                      <wps:txbx>
                        <w:txbxContent>
                          <w:p w14:paraId="659EC8AD" w14:textId="518EE3CA" w:rsidR="00493B7A" w:rsidRDefault="00493B7A" w:rsidP="00AE52B2">
                            <w:pPr>
                              <w:shd w:val="clear" w:color="auto" w:fill="92D050"/>
                              <w:jc w:val="center"/>
                            </w:pPr>
                            <w:r>
                              <w:rPr>
                                <w:lang w:val="en-ZA"/>
                              </w:rPr>
                              <w:t>Module 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E98915" id="_x0000_s1058" type="#_x0000_t202" style="position:absolute;left:0;text-align:left;margin-left:96.65pt;margin-top:525.5pt;width:80.1pt;height:52.2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" fillcolor="#92d050">
                <v:textbox>
                  <w:txbxContent>
                    <w:p w14:paraId="659EC8AD" w14:textId="518EE3CA" w:rsidR="00493B7A" w:rsidRDefault="00493B7A" w:rsidP="00AE52B2">
                      <w:pPr>
                        <w:shd w:val="clear" w:color="auto" w:fill="92D050"/>
                        <w:jc w:val="center"/>
                      </w:pPr>
                      <w:r>
                        <w:rPr>
                          <w:lang w:val="en-ZA"/>
                        </w:rPr>
                        <w:t>Module 5</w:t>
                      </w:r>
                    </w:p>
                  </w:txbxContent>
                </v:textbox>
                <w10:wrap type="square"/>
              </v:shape>
            </w:pict>
          </mc:Fallback>
        </mc:AlternateContent>
      </w:r>
      <w:r w:rsidR="0005315A" w:rsidRPr="00650849">
        <w:rPr>
          <w:noProof/>
          <w:lang w:eastAsia="en-GB"/>
        </w:rPr>
        <mc:AlternateContent>
          <mc:Choice Requires="wps">
            <w:drawing>
              <wp:anchor distT="45720" distB="45720" distL="114300" distR="114300" simplePos="0" relativeHeight="251767808" behindDoc="0" locked="0" layoutInCell="1" allowOverlap="1" wp14:anchorId="09172AA0" wp14:editId="01ACA116">
                <wp:simplePos x="0" y="0"/>
                <wp:positionH relativeFrom="column">
                  <wp:posOffset>76334</wp:posOffset>
                </wp:positionH>
                <wp:positionV relativeFrom="paragraph">
                  <wp:posOffset>5567296</wp:posOffset>
                </wp:positionV>
                <wp:extent cx="1017270" cy="508635"/>
                <wp:effectExtent l="0" t="0" r="11430" b="24765"/>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508635"/>
                        </a:xfrm>
                        <a:prstGeom prst="rect">
                          <a:avLst/>
                        </a:prstGeom>
                        <a:solidFill>
                          <a:srgbClr val="FFFFFF"/>
                        </a:solidFill>
                        <a:ln w="9525">
                          <a:solidFill>
                            <a:srgbClr val="000000"/>
                          </a:solidFill>
                          <a:miter lim="800000"/>
                          <a:headEnd/>
                          <a:tailEnd/>
                        </a:ln>
                      </wps:spPr>
                      <wps:txbx>
                        <w:txbxContent>
                          <w:p w14:paraId="52598787" w14:textId="331E710D" w:rsidR="00493B7A" w:rsidRDefault="00493B7A" w:rsidP="00AE52B2">
                            <w:pPr>
                              <w:jc w:val="center"/>
                            </w:pPr>
                            <w:r>
                              <w:rPr>
                                <w:lang w:val="en-ZA"/>
                              </w:rPr>
                              <w:t>Year 3 Semester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72AA0" id="_x0000_s1059" type="#_x0000_t202" style="position:absolute;left:0;text-align:left;margin-left:6pt;margin-top:438.35pt;width:80.1pt;height:40.05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">
                <v:textbox>
                  <w:txbxContent>
                    <w:p w14:paraId="52598787" w14:textId="331E710D" w:rsidR="00493B7A" w:rsidRDefault="00493B7A" w:rsidP="00AE52B2">
                      <w:pPr>
                        <w:jc w:val="center"/>
                      </w:pPr>
                      <w:r>
                        <w:rPr>
                          <w:lang w:val="en-ZA"/>
                        </w:rPr>
                        <w:t>Year 3 Semester 1</w:t>
                      </w:r>
                    </w:p>
                  </w:txbxContent>
                </v:textbox>
                <w10:wrap type="square"/>
              </v:shape>
            </w:pict>
          </mc:Fallback>
        </mc:AlternateContent>
      </w:r>
      <w:r w:rsidR="0005315A" w:rsidRPr="00650849">
        <w:rPr>
          <w:noProof/>
          <w:lang w:eastAsia="en-GB"/>
        </w:rPr>
        <mc:AlternateContent>
          <mc:Choice Requires="wps">
            <w:drawing>
              <wp:anchor distT="45720" distB="45720" distL="114300" distR="114300" simplePos="0" relativeHeight="251763712" behindDoc="0" locked="0" layoutInCell="1" allowOverlap="1" wp14:anchorId="3FB12F76" wp14:editId="7CD72EDE">
                <wp:simplePos x="0" y="0"/>
                <wp:positionH relativeFrom="column">
                  <wp:posOffset>1219736</wp:posOffset>
                </wp:positionH>
                <wp:positionV relativeFrom="paragraph">
                  <wp:posOffset>5498314</wp:posOffset>
                </wp:positionV>
                <wp:extent cx="1017270" cy="662940"/>
                <wp:effectExtent l="0" t="0" r="11430" b="22860"/>
                <wp:wrapSquare wrapText="bothSides"/>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662940"/>
                        </a:xfrm>
                        <a:prstGeom prst="rect">
                          <a:avLst/>
                        </a:prstGeom>
                        <a:solidFill>
                          <a:srgbClr val="92D050"/>
                        </a:solidFill>
                        <a:ln w="9525">
                          <a:solidFill>
                            <a:srgbClr val="000000"/>
                          </a:solidFill>
                          <a:miter lim="800000"/>
                          <a:headEnd/>
                          <a:tailEnd/>
                        </a:ln>
                      </wps:spPr>
                      <wps:txbx>
                        <w:txbxContent>
                          <w:p w14:paraId="3B63C0C7" w14:textId="53DAA6C9" w:rsidR="00493B7A" w:rsidRDefault="00493B7A" w:rsidP="00AE52B2">
                            <w:pPr>
                              <w:shd w:val="clear" w:color="auto" w:fill="92D050"/>
                              <w:jc w:val="center"/>
                            </w:pPr>
                            <w:r>
                              <w:t>Module 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B12F76" id="_x0000_s1060" type="#_x0000_t202" style="position:absolute;left:0;text-align:left;margin-left:96.05pt;margin-top:432.95pt;width:80.1pt;height:52.2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" fillcolor="#92d050">
                <v:textbox>
                  <w:txbxContent>
                    <w:p w14:paraId="3B63C0C7" w14:textId="53DAA6C9" w:rsidR="00493B7A" w:rsidRDefault="00493B7A" w:rsidP="00AE52B2">
                      <w:pPr>
                        <w:shd w:val="clear" w:color="auto" w:fill="92D050"/>
                        <w:jc w:val="center"/>
                      </w:pPr>
                      <w:r>
                        <w:t>Module 1</w:t>
                      </w:r>
                    </w:p>
                  </w:txbxContent>
                </v:textbox>
                <w10:wrap type="square"/>
              </v:shape>
            </w:pict>
          </mc:Fallback>
        </mc:AlternateContent>
      </w:r>
      <w:r w:rsidR="0005315A" w:rsidRPr="00650849">
        <w:rPr>
          <w:noProof/>
          <w:lang w:eastAsia="en-GB"/>
        </w:rPr>
        <mc:AlternateContent>
          <mc:Choice Requires="wps">
            <w:drawing>
              <wp:anchor distT="45720" distB="45720" distL="114300" distR="114300" simplePos="0" relativeHeight="251745280" behindDoc="0" locked="0" layoutInCell="1" allowOverlap="1" wp14:anchorId="31F28CA4" wp14:editId="77BC7C19">
                <wp:simplePos x="0" y="0"/>
                <wp:positionH relativeFrom="margin">
                  <wp:align>right</wp:align>
                </wp:positionH>
                <wp:positionV relativeFrom="paragraph">
                  <wp:posOffset>5508305</wp:posOffset>
                </wp:positionV>
                <wp:extent cx="1017270" cy="662940"/>
                <wp:effectExtent l="0" t="0" r="11430" b="2286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662940"/>
                        </a:xfrm>
                        <a:prstGeom prst="rect">
                          <a:avLst/>
                        </a:prstGeom>
                        <a:solidFill>
                          <a:srgbClr val="FF00FF"/>
                        </a:solidFill>
                        <a:ln w="9525">
                          <a:solidFill>
                            <a:srgbClr val="000000"/>
                          </a:solidFill>
                          <a:miter lim="800000"/>
                          <a:headEnd/>
                          <a:tailEnd/>
                        </a:ln>
                      </wps:spPr>
                      <wps:txbx>
                        <w:txbxContent>
                          <w:p w14:paraId="5EFA5B18" w14:textId="490BFAB9" w:rsidR="00493B7A" w:rsidRDefault="00493B7A" w:rsidP="00AA1A97">
                            <w:pPr>
                              <w:jc w:val="center"/>
                            </w:pPr>
                            <w:r>
                              <w:rPr>
                                <w:lang w:val="en-ZA"/>
                              </w:rPr>
                              <w:t>Module 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F28CA4" id="_x0000_s1061" type="#_x0000_t202" style="position:absolute;left:0;text-align:left;margin-left:28.9pt;margin-top:433.7pt;width:80.1pt;height:52.2pt;z-index:2517452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" fillcolor="fuchsia">
                <v:textbox>
                  <w:txbxContent>
                    <w:p w14:paraId="5EFA5B18" w14:textId="490BFAB9" w:rsidR="00493B7A" w:rsidRDefault="00493B7A" w:rsidP="00AA1A97">
                      <w:pPr>
                        <w:jc w:val="center"/>
                      </w:pPr>
                      <w:r>
                        <w:rPr>
                          <w:lang w:val="en-ZA"/>
                        </w:rPr>
                        <w:t>Module 4</w:t>
                      </w:r>
                    </w:p>
                  </w:txbxContent>
                </v:textbox>
                <w10:wrap type="square" anchorx="margin"/>
              </v:shape>
            </w:pict>
          </mc:Fallback>
        </mc:AlternateContent>
      </w:r>
      <w:r w:rsidR="0005315A" w:rsidRPr="00650849">
        <w:rPr>
          <w:noProof/>
          <w:lang w:eastAsia="en-GB"/>
        </w:rPr>
        <mc:AlternateContent>
          <mc:Choice Requires="wps">
            <w:drawing>
              <wp:anchor distT="45720" distB="45720" distL="114300" distR="114300" simplePos="0" relativeHeight="251753472" behindDoc="0" locked="0" layoutInCell="1" allowOverlap="1" wp14:anchorId="2FACEAF7" wp14:editId="530A7418">
                <wp:simplePos x="0" y="0"/>
                <wp:positionH relativeFrom="column">
                  <wp:posOffset>3583171</wp:posOffset>
                </wp:positionH>
                <wp:positionV relativeFrom="paragraph">
                  <wp:posOffset>5491795</wp:posOffset>
                </wp:positionV>
                <wp:extent cx="1017270" cy="669290"/>
                <wp:effectExtent l="0" t="0" r="11430" b="16510"/>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669290"/>
                        </a:xfrm>
                        <a:prstGeom prst="rect">
                          <a:avLst/>
                        </a:prstGeom>
                        <a:solidFill>
                          <a:srgbClr val="FFFF00"/>
                        </a:solidFill>
                        <a:ln w="9525">
                          <a:solidFill>
                            <a:srgbClr val="000000"/>
                          </a:solidFill>
                          <a:miter lim="800000"/>
                          <a:headEnd/>
                          <a:tailEnd/>
                        </a:ln>
                      </wps:spPr>
                      <wps:txbx>
                        <w:txbxContent>
                          <w:p w14:paraId="18022999" w14:textId="41CEE513" w:rsidR="00493B7A" w:rsidRDefault="00493B7A" w:rsidP="00AA1A97">
                            <w:pPr>
                              <w:jc w:val="center"/>
                            </w:pPr>
                            <w:r>
                              <w:rPr>
                                <w:lang w:val="en-ZA"/>
                              </w:rPr>
                              <w:t>Module 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ACEAF7" id="_x0000_s1062" type="#_x0000_t202" style="position:absolute;left:0;text-align:left;margin-left:282.15pt;margin-top:432.4pt;width:80.1pt;height:52.7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" fillcolor="yellow">
                <v:textbox>
                  <w:txbxContent>
                    <w:p w14:paraId="18022999" w14:textId="41CEE513" w:rsidR="00493B7A" w:rsidRDefault="00493B7A" w:rsidP="00AA1A97">
                      <w:pPr>
                        <w:jc w:val="center"/>
                      </w:pPr>
                      <w:r>
                        <w:rPr>
                          <w:lang w:val="en-ZA"/>
                        </w:rPr>
                        <w:t>Module 3</w:t>
                      </w:r>
                    </w:p>
                  </w:txbxContent>
                </v:textbox>
                <w10:wrap type="square"/>
              </v:shape>
            </w:pict>
          </mc:Fallback>
        </mc:AlternateContent>
      </w:r>
      <w:r w:rsidR="0005315A" w:rsidRPr="00650849">
        <w:rPr>
          <w:noProof/>
          <w:lang w:eastAsia="en-GB"/>
        </w:rPr>
        <mc:AlternateContent>
          <mc:Choice Requires="wps">
            <w:drawing>
              <wp:anchor distT="45720" distB="45720" distL="114300" distR="114300" simplePos="0" relativeHeight="251759616" behindDoc="0" locked="0" layoutInCell="1" allowOverlap="1" wp14:anchorId="401E9793" wp14:editId="46DE984B">
                <wp:simplePos x="0" y="0"/>
                <wp:positionH relativeFrom="margin">
                  <wp:align>center</wp:align>
                </wp:positionH>
                <wp:positionV relativeFrom="paragraph">
                  <wp:posOffset>5477592</wp:posOffset>
                </wp:positionV>
                <wp:extent cx="1017270" cy="685800"/>
                <wp:effectExtent l="0" t="0" r="11430" b="19050"/>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685800"/>
                        </a:xfrm>
                        <a:prstGeom prst="rect">
                          <a:avLst/>
                        </a:prstGeom>
                        <a:solidFill>
                          <a:srgbClr val="FD9203"/>
                        </a:solidFill>
                        <a:ln w="9525">
                          <a:solidFill>
                            <a:srgbClr val="000000"/>
                          </a:solidFill>
                          <a:miter lim="800000"/>
                          <a:headEnd/>
                          <a:tailEnd/>
                        </a:ln>
                      </wps:spPr>
                      <wps:txbx>
                        <w:txbxContent>
                          <w:p w14:paraId="2ECCD284" w14:textId="3F5417CA" w:rsidR="00493B7A" w:rsidRDefault="00493B7A" w:rsidP="00AE52B2">
                            <w:pPr>
                              <w:jc w:val="center"/>
                            </w:pPr>
                            <w:r>
                              <w:rPr>
                                <w:lang w:val="en-ZA"/>
                              </w:rPr>
                              <w:t>Module 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1E9793" id="_x0000_s1063" type="#_x0000_t202" style="position:absolute;left:0;text-align:left;margin-left:0;margin-top:431.3pt;width:80.1pt;height:54pt;z-index:2517596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" fillcolor="#fd9203">
                <v:textbox>
                  <w:txbxContent>
                    <w:p w14:paraId="2ECCD284" w14:textId="3F5417CA" w:rsidR="00493B7A" w:rsidRDefault="00493B7A" w:rsidP="00AE52B2">
                      <w:pPr>
                        <w:jc w:val="center"/>
                      </w:pPr>
                      <w:r>
                        <w:rPr>
                          <w:lang w:val="en-ZA"/>
                        </w:rPr>
                        <w:t>Module 2</w:t>
                      </w:r>
                    </w:p>
                  </w:txbxContent>
                </v:textbox>
                <w10:wrap type="square" anchorx="margin"/>
              </v:shape>
            </w:pict>
          </mc:Fallback>
        </mc:AlternateContent>
      </w:r>
      <w:r w:rsidR="0005315A" w:rsidRPr="00650849">
        <w:rPr>
          <w:noProof/>
          <w:lang w:eastAsia="en-GB"/>
        </w:rPr>
        <mc:AlternateContent>
          <mc:Choice Requires="wps">
            <w:drawing>
              <wp:anchor distT="45720" distB="45720" distL="114300" distR="114300" simplePos="0" relativeHeight="251737088" behindDoc="0" locked="0" layoutInCell="1" allowOverlap="1" wp14:anchorId="04C92DA8" wp14:editId="46937BFF">
                <wp:simplePos x="0" y="0"/>
                <wp:positionH relativeFrom="margin">
                  <wp:align>center</wp:align>
                </wp:positionH>
                <wp:positionV relativeFrom="paragraph">
                  <wp:posOffset>4144010</wp:posOffset>
                </wp:positionV>
                <wp:extent cx="1017270" cy="669290"/>
                <wp:effectExtent l="0" t="0" r="11430" b="16510"/>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669290"/>
                        </a:xfrm>
                        <a:prstGeom prst="rect">
                          <a:avLst/>
                        </a:prstGeom>
                        <a:solidFill>
                          <a:srgbClr val="FD9203"/>
                        </a:solidFill>
                        <a:ln w="9525">
                          <a:solidFill>
                            <a:srgbClr val="000000"/>
                          </a:solidFill>
                          <a:miter lim="800000"/>
                          <a:headEnd/>
                          <a:tailEnd/>
                        </a:ln>
                      </wps:spPr>
                      <wps:txbx>
                        <w:txbxContent>
                          <w:p w14:paraId="77959FAB" w14:textId="2458F1F2" w:rsidR="00493B7A" w:rsidRDefault="00493B7A" w:rsidP="00AA1A97">
                            <w:pPr>
                              <w:jc w:val="center"/>
                            </w:pPr>
                            <w:r w:rsidRPr="00B75A02">
                              <w:rPr>
                                <w:lang w:val="en-ZA"/>
                              </w:rPr>
                              <w:t>Digital Fabrication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C92DA8" id="_x0000_s1064" type="#_x0000_t202" style="position:absolute;left:0;text-align:left;margin-left:0;margin-top:326.3pt;width:80.1pt;height:52.7pt;z-index:2517370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" fillcolor="#fd9203">
                <v:textbox>
                  <w:txbxContent>
                    <w:p w14:paraId="77959FAB" w14:textId="2458F1F2" w:rsidR="00493B7A" w:rsidRDefault="00493B7A" w:rsidP="00AA1A97">
                      <w:pPr>
                        <w:jc w:val="center"/>
                      </w:pPr>
                      <w:r w:rsidRPr="00B75A02">
                        <w:rPr>
                          <w:lang w:val="en-ZA"/>
                        </w:rPr>
                        <w:t>Digital Fabrication</w:t>
                      </w:r>
                    </w:p>
                  </w:txbxContent>
                </v:textbox>
                <w10:wrap type="square" anchorx="margin"/>
              </v:shape>
            </w:pict>
          </mc:Fallback>
        </mc:AlternateContent>
      </w:r>
      <w:r w:rsidR="0005315A" w:rsidRPr="00650849">
        <w:rPr>
          <w:noProof/>
          <w:lang w:eastAsia="en-GB"/>
        </w:rPr>
        <mc:AlternateContent>
          <mc:Choice Requires="wps">
            <w:drawing>
              <wp:anchor distT="0" distB="0" distL="114300" distR="114300" simplePos="0" relativeHeight="251704320" behindDoc="0" locked="0" layoutInCell="1" allowOverlap="1" wp14:anchorId="4B72EB4A" wp14:editId="5A701B91">
                <wp:simplePos x="0" y="0"/>
                <wp:positionH relativeFrom="margin">
                  <wp:align>left</wp:align>
                </wp:positionH>
                <wp:positionV relativeFrom="paragraph">
                  <wp:posOffset>343949</wp:posOffset>
                </wp:positionV>
                <wp:extent cx="5795010" cy="8145145"/>
                <wp:effectExtent l="0" t="0" r="15240" b="27305"/>
                <wp:wrapSquare wrapText="bothSides"/>
                <wp:docPr id="1" name="Rectangle 1"/>
                <wp:cNvGraphicFramePr/>
                <a:graphic xmlns:a="http://schemas.openxmlformats.org/drawingml/2006/main">
                  <a:graphicData uri="http://schemas.microsoft.com/office/word/2010/wordprocessingShape">
                    <wps:wsp>
                      <wps:cNvSpPr/>
                      <wps:spPr>
                        <a:xfrm>
                          <a:off x="0" y="0"/>
                          <a:ext cx="5795010" cy="8145145"/>
                        </a:xfrm>
                        <a:prstGeom prst="rect">
                          <a:avLst/>
                        </a:prstGeom>
                        <a:solidFill>
                          <a:schemeClr val="tx2">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BDA3AA" id="Rectangle 1" o:spid="_x0000_s1026" style="position:absolute;margin-left:0;margin-top:27.1pt;width:456.3pt;height:641.35pt;z-index:2517043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" fillcolor="#d5dce4 [671]" strokecolor="#d9e2f3 [660]" strokeweight="1pt">
                <w10:wrap type="square" anchorx="margin"/>
              </v:rect>
            </w:pict>
          </mc:Fallback>
        </mc:AlternateContent>
      </w:r>
      <w:r w:rsidR="0005315A" w:rsidRPr="00650849">
        <w:rPr>
          <w:noProof/>
          <w:lang w:eastAsia="en-GB"/>
        </w:rPr>
        <mc:AlternateContent>
          <mc:Choice Requires="wps">
            <w:drawing>
              <wp:anchor distT="45720" distB="45720" distL="114300" distR="114300" simplePos="0" relativeHeight="251732992" behindDoc="0" locked="0" layoutInCell="1" allowOverlap="1" wp14:anchorId="4B4D3E52" wp14:editId="190FF3BC">
                <wp:simplePos x="0" y="0"/>
                <wp:positionH relativeFrom="column">
                  <wp:posOffset>1249680</wp:posOffset>
                </wp:positionH>
                <wp:positionV relativeFrom="paragraph">
                  <wp:posOffset>4132144</wp:posOffset>
                </wp:positionV>
                <wp:extent cx="1017270" cy="662940"/>
                <wp:effectExtent l="0" t="0" r="11430" b="2286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662940"/>
                        </a:xfrm>
                        <a:prstGeom prst="rect">
                          <a:avLst/>
                        </a:prstGeom>
                        <a:solidFill>
                          <a:srgbClr val="92D050"/>
                        </a:solidFill>
                        <a:ln w="9525">
                          <a:solidFill>
                            <a:srgbClr val="000000"/>
                          </a:solidFill>
                          <a:miter lim="800000"/>
                          <a:headEnd/>
                          <a:tailEnd/>
                        </a:ln>
                      </wps:spPr>
                      <wps:txbx>
                        <w:txbxContent>
                          <w:p w14:paraId="5F02DEB4" w14:textId="68E47AE3" w:rsidR="00493B7A" w:rsidRDefault="00493B7A" w:rsidP="00AA1A97">
                            <w:pPr>
                              <w:shd w:val="clear" w:color="auto" w:fill="92D050"/>
                              <w:jc w:val="center"/>
                            </w:pPr>
                            <w:r w:rsidRPr="00B75A02">
                              <w:rPr>
                                <w:lang w:val="en-ZA"/>
                              </w:rPr>
                              <w:t>Statistics for experimental design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D3E52" id="_x0000_s1065" type="#_x0000_t202" style="position:absolute;left:0;text-align:left;margin-left:98.4pt;margin-top:325.35pt;width:80.1pt;height:52.2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" fillcolor="#92d050">
                <v:textbox>
                  <w:txbxContent>
                    <w:p w14:paraId="5F02DEB4" w14:textId="68E47AE3" w:rsidR="00493B7A" w:rsidRDefault="00493B7A" w:rsidP="00AA1A97">
                      <w:pPr>
                        <w:shd w:val="clear" w:color="auto" w:fill="92D050"/>
                        <w:jc w:val="center"/>
                      </w:pPr>
                      <w:r w:rsidRPr="00B75A02">
                        <w:rPr>
                          <w:lang w:val="en-ZA"/>
                        </w:rPr>
                        <w:t>Statistics for experimental design</w:t>
                      </w:r>
                    </w:p>
                  </w:txbxContent>
                </v:textbox>
                <w10:wrap type="square"/>
              </v:shape>
            </w:pict>
          </mc:Fallback>
        </mc:AlternateContent>
      </w:r>
      <w:r w:rsidR="0005315A" w:rsidRPr="00650849">
        <w:rPr>
          <w:noProof/>
          <w:lang w:eastAsia="en-GB"/>
        </w:rPr>
        <mc:AlternateContent>
          <mc:Choice Requires="wps">
            <w:drawing>
              <wp:anchor distT="45720" distB="45720" distL="114300" distR="114300" simplePos="0" relativeHeight="251708416" behindDoc="0" locked="0" layoutInCell="1" allowOverlap="1" wp14:anchorId="34021092" wp14:editId="43A0AD9B">
                <wp:simplePos x="0" y="0"/>
                <wp:positionH relativeFrom="margin">
                  <wp:posOffset>1229826</wp:posOffset>
                </wp:positionH>
                <wp:positionV relativeFrom="paragraph">
                  <wp:posOffset>1770881</wp:posOffset>
                </wp:positionV>
                <wp:extent cx="1017270" cy="655955"/>
                <wp:effectExtent l="0" t="0" r="11430" b="10795"/>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655955"/>
                        </a:xfrm>
                        <a:prstGeom prst="rect">
                          <a:avLst/>
                        </a:prstGeom>
                        <a:solidFill>
                          <a:srgbClr val="92D050"/>
                        </a:solidFill>
                        <a:ln w="9525">
                          <a:solidFill>
                            <a:srgbClr val="000000"/>
                          </a:solidFill>
                          <a:miter lim="800000"/>
                          <a:headEnd/>
                          <a:tailEnd/>
                        </a:ln>
                      </wps:spPr>
                      <wps:txbx>
                        <w:txbxContent>
                          <w:p w14:paraId="768F1741" w14:textId="4D19D7B0" w:rsidR="00493B7A" w:rsidRDefault="00493B7A" w:rsidP="00FB5087">
                            <w:pPr>
                              <w:jc w:val="center"/>
                            </w:pPr>
                            <w:r w:rsidRPr="00B75A02">
                              <w:rPr>
                                <w:lang w:val="en-ZA"/>
                              </w:rPr>
                              <w:t>Analysis of data &amp; use of maths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21092" id="_x0000_s1066" type="#_x0000_t202" style="position:absolute;left:0;text-align:left;margin-left:96.85pt;margin-top:139.45pt;width:80.1pt;height:51.6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" fillcolor="#92d050">
                <v:textbox>
                  <w:txbxContent>
                    <w:p w14:paraId="768F1741" w14:textId="4D19D7B0" w:rsidR="00493B7A" w:rsidRDefault="00493B7A" w:rsidP="00FB5087">
                      <w:pPr>
                        <w:jc w:val="center"/>
                      </w:pPr>
                      <w:r w:rsidRPr="00B75A02">
                        <w:rPr>
                          <w:lang w:val="en-ZA"/>
                        </w:rPr>
                        <w:t>Analysis of data &amp; use of maths</w:t>
                      </w:r>
                    </w:p>
                  </w:txbxContent>
                </v:textbox>
                <w10:wrap type="square" anchorx="margin"/>
              </v:shape>
            </w:pict>
          </mc:Fallback>
        </mc:AlternateContent>
      </w:r>
      <w:r w:rsidR="0005315A" w:rsidRPr="00650849">
        <w:rPr>
          <w:noProof/>
          <w:lang w:eastAsia="en-GB"/>
        </w:rPr>
        <mc:AlternateContent>
          <mc:Choice Requires="wps">
            <w:drawing>
              <wp:anchor distT="45720" distB="45720" distL="114300" distR="114300" simplePos="0" relativeHeight="251730944" behindDoc="0" locked="0" layoutInCell="1" allowOverlap="1" wp14:anchorId="08FC251E" wp14:editId="69A2C369">
                <wp:simplePos x="0" y="0"/>
                <wp:positionH relativeFrom="column">
                  <wp:posOffset>1224478</wp:posOffset>
                </wp:positionH>
                <wp:positionV relativeFrom="paragraph">
                  <wp:posOffset>2965450</wp:posOffset>
                </wp:positionV>
                <wp:extent cx="1017270" cy="662940"/>
                <wp:effectExtent l="0" t="0" r="11430" b="22860"/>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662940"/>
                        </a:xfrm>
                        <a:prstGeom prst="rect">
                          <a:avLst/>
                        </a:prstGeom>
                        <a:solidFill>
                          <a:srgbClr val="92D050"/>
                        </a:solidFill>
                        <a:ln w="9525">
                          <a:solidFill>
                            <a:srgbClr val="000000"/>
                          </a:solidFill>
                          <a:miter lim="800000"/>
                          <a:headEnd/>
                          <a:tailEnd/>
                        </a:ln>
                      </wps:spPr>
                      <wps:txbx>
                        <w:txbxContent>
                          <w:p w14:paraId="5CD7D9E4" w14:textId="2CD91A94" w:rsidR="00493B7A" w:rsidRDefault="00493B7A" w:rsidP="00AA1A97">
                            <w:pPr>
                              <w:shd w:val="clear" w:color="auto" w:fill="92D050"/>
                              <w:jc w:val="center"/>
                            </w:pPr>
                            <w:r>
                              <w:rPr>
                                <w:lang w:val="en-ZA"/>
                              </w:rPr>
                              <w:t>R</w:t>
                            </w:r>
                            <w:r w:rsidRPr="00B75A02">
                              <w:rPr>
                                <w:lang w:val="en-ZA"/>
                              </w:rPr>
                              <w:t>enewable Energy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FC251E" id="_x0000_s1067" type="#_x0000_t202" style="position:absolute;left:0;text-align:left;margin-left:96.4pt;margin-top:233.5pt;width:80.1pt;height:52.2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" fillcolor="#92d050">
                <v:textbox>
                  <w:txbxContent>
                    <w:p w14:paraId="5CD7D9E4" w14:textId="2CD91A94" w:rsidR="00493B7A" w:rsidRDefault="00493B7A" w:rsidP="00AA1A97">
                      <w:pPr>
                        <w:shd w:val="clear" w:color="auto" w:fill="92D050"/>
                        <w:jc w:val="center"/>
                      </w:pPr>
                      <w:r>
                        <w:rPr>
                          <w:lang w:val="en-ZA"/>
                        </w:rPr>
                        <w:t>R</w:t>
                      </w:r>
                      <w:r w:rsidRPr="00B75A02">
                        <w:rPr>
                          <w:lang w:val="en-ZA"/>
                        </w:rPr>
                        <w:t>enewable Energy</w:t>
                      </w:r>
                    </w:p>
                  </w:txbxContent>
                </v:textbox>
                <w10:wrap type="square"/>
              </v:shape>
            </w:pict>
          </mc:Fallback>
        </mc:AlternateContent>
      </w:r>
      <w:r w:rsidR="0005315A" w:rsidRPr="00650849">
        <w:rPr>
          <w:noProof/>
          <w:lang w:eastAsia="en-GB"/>
        </w:rPr>
        <mc:AlternateContent>
          <mc:Choice Requires="wps">
            <w:drawing>
              <wp:anchor distT="45720" distB="45720" distL="114300" distR="114300" simplePos="0" relativeHeight="251726848" behindDoc="0" locked="0" layoutInCell="1" allowOverlap="1" wp14:anchorId="38EB78DE" wp14:editId="040AB6F1">
                <wp:simplePos x="0" y="0"/>
                <wp:positionH relativeFrom="column">
                  <wp:posOffset>83686</wp:posOffset>
                </wp:positionH>
                <wp:positionV relativeFrom="paragraph">
                  <wp:posOffset>3036332</wp:posOffset>
                </wp:positionV>
                <wp:extent cx="1017270" cy="508635"/>
                <wp:effectExtent l="0" t="0" r="11430" b="24765"/>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508635"/>
                        </a:xfrm>
                        <a:prstGeom prst="rect">
                          <a:avLst/>
                        </a:prstGeom>
                        <a:solidFill>
                          <a:srgbClr val="FFFFFF"/>
                        </a:solidFill>
                        <a:ln w="9525">
                          <a:solidFill>
                            <a:srgbClr val="000000"/>
                          </a:solidFill>
                          <a:miter lim="800000"/>
                          <a:headEnd/>
                          <a:tailEnd/>
                        </a:ln>
                      </wps:spPr>
                      <wps:txbx>
                        <w:txbxContent>
                          <w:p w14:paraId="701399F1" w14:textId="6C7BAB55" w:rsidR="00493B7A" w:rsidRDefault="00493B7A" w:rsidP="00AA1A97">
                            <w:pPr>
                              <w:jc w:val="center"/>
                            </w:pPr>
                            <w:r>
                              <w:rPr>
                                <w:lang w:val="en-ZA"/>
                              </w:rPr>
                              <w:t>Year 2 Semester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B78DE" id="_x0000_s1068" type="#_x0000_t202" style="position:absolute;left:0;text-align:left;margin-left:6.6pt;margin-top:239.1pt;width:80.1pt;height:40.0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">
                <v:textbox>
                  <w:txbxContent>
                    <w:p w14:paraId="701399F1" w14:textId="6C7BAB55" w:rsidR="00493B7A" w:rsidRDefault="00493B7A" w:rsidP="00AA1A97">
                      <w:pPr>
                        <w:jc w:val="center"/>
                      </w:pPr>
                      <w:r>
                        <w:rPr>
                          <w:lang w:val="en-ZA"/>
                        </w:rPr>
                        <w:t>Year 2 Semester 1</w:t>
                      </w:r>
                    </w:p>
                  </w:txbxContent>
                </v:textbox>
                <w10:wrap type="square"/>
              </v:shape>
            </w:pict>
          </mc:Fallback>
        </mc:AlternateContent>
      </w:r>
      <w:r w:rsidR="0005315A" w:rsidRPr="00650849">
        <w:rPr>
          <w:noProof/>
          <w:lang w:eastAsia="en-GB"/>
        </w:rPr>
        <mc:AlternateContent>
          <mc:Choice Requires="wps">
            <w:drawing>
              <wp:anchor distT="45720" distB="45720" distL="114300" distR="114300" simplePos="0" relativeHeight="251735040" behindDoc="0" locked="0" layoutInCell="1" allowOverlap="1" wp14:anchorId="3BA52020" wp14:editId="1FC6C3DD">
                <wp:simplePos x="0" y="0"/>
                <wp:positionH relativeFrom="margin">
                  <wp:align>center</wp:align>
                </wp:positionH>
                <wp:positionV relativeFrom="paragraph">
                  <wp:posOffset>2978616</wp:posOffset>
                </wp:positionV>
                <wp:extent cx="1017270" cy="669290"/>
                <wp:effectExtent l="0" t="0" r="11430" b="16510"/>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669290"/>
                        </a:xfrm>
                        <a:prstGeom prst="rect">
                          <a:avLst/>
                        </a:prstGeom>
                        <a:solidFill>
                          <a:srgbClr val="FD9203"/>
                        </a:solidFill>
                        <a:ln w="9525">
                          <a:solidFill>
                            <a:srgbClr val="000000"/>
                          </a:solidFill>
                          <a:miter lim="800000"/>
                          <a:headEnd/>
                          <a:tailEnd/>
                        </a:ln>
                      </wps:spPr>
                      <wps:txbx>
                        <w:txbxContent>
                          <w:p w14:paraId="115AE370" w14:textId="75CA5B80" w:rsidR="00493B7A" w:rsidRDefault="00493B7A" w:rsidP="00AA1A97">
                            <w:pPr>
                              <w:jc w:val="center"/>
                            </w:pPr>
                            <w:r w:rsidRPr="00983F42">
                              <w:rPr>
                                <w:lang w:val="en-ZA"/>
                              </w:rPr>
                              <w:t>Digital design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A52020" id="_x0000_s1069" type="#_x0000_t202" style="position:absolute;left:0;text-align:left;margin-left:0;margin-top:234.55pt;width:80.1pt;height:52.7pt;z-index:2517350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" fillcolor="#fd9203">
                <v:textbox>
                  <w:txbxContent>
                    <w:p w14:paraId="115AE370" w14:textId="75CA5B80" w:rsidR="00493B7A" w:rsidRDefault="00493B7A" w:rsidP="00AA1A97">
                      <w:pPr>
                        <w:jc w:val="center"/>
                      </w:pPr>
                      <w:r w:rsidRPr="00983F42">
                        <w:rPr>
                          <w:lang w:val="en-ZA"/>
                        </w:rPr>
                        <w:t>Digital design</w:t>
                      </w:r>
                    </w:p>
                  </w:txbxContent>
                </v:textbox>
                <w10:wrap type="square" anchorx="margin"/>
              </v:shape>
            </w:pict>
          </mc:Fallback>
        </mc:AlternateContent>
      </w:r>
      <w:r w:rsidR="00AE52B2" w:rsidRPr="00650849">
        <w:rPr>
          <w:noProof/>
          <w:lang w:eastAsia="en-GB"/>
        </w:rPr>
        <mc:AlternateContent>
          <mc:Choice Requires="wps">
            <w:drawing>
              <wp:anchor distT="45720" distB="45720" distL="114300" distR="114300" simplePos="0" relativeHeight="251720704" behindDoc="0" locked="0" layoutInCell="1" allowOverlap="1" wp14:anchorId="730A0C44" wp14:editId="14A74356">
                <wp:simplePos x="0" y="0"/>
                <wp:positionH relativeFrom="column">
                  <wp:posOffset>95081</wp:posOffset>
                </wp:positionH>
                <wp:positionV relativeFrom="paragraph">
                  <wp:posOffset>1818541</wp:posOffset>
                </wp:positionV>
                <wp:extent cx="1017270" cy="508635"/>
                <wp:effectExtent l="0" t="0" r="11430" b="24765"/>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508635"/>
                        </a:xfrm>
                        <a:prstGeom prst="rect">
                          <a:avLst/>
                        </a:prstGeom>
                        <a:solidFill>
                          <a:srgbClr val="FFFFFF"/>
                        </a:solidFill>
                        <a:ln w="9525">
                          <a:solidFill>
                            <a:srgbClr val="000000"/>
                          </a:solidFill>
                          <a:miter lim="800000"/>
                          <a:headEnd/>
                          <a:tailEnd/>
                        </a:ln>
                      </wps:spPr>
                      <wps:txbx>
                        <w:txbxContent>
                          <w:p w14:paraId="3F4FB4A8" w14:textId="2A0DE327" w:rsidR="00493B7A" w:rsidRDefault="00493B7A" w:rsidP="00FB5087">
                            <w:pPr>
                              <w:jc w:val="center"/>
                            </w:pPr>
                            <w:r>
                              <w:rPr>
                                <w:lang w:val="en-ZA"/>
                              </w:rPr>
                              <w:t>Year 1 Semester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A0C44" id="_x0000_s1070" type="#_x0000_t202" style="position:absolute;left:0;text-align:left;margin-left:7.5pt;margin-top:143.2pt;width:80.1pt;height:40.0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">
                <v:textbox>
                  <w:txbxContent>
                    <w:p w14:paraId="3F4FB4A8" w14:textId="2A0DE327" w:rsidR="00493B7A" w:rsidRDefault="00493B7A" w:rsidP="00FB5087">
                      <w:pPr>
                        <w:jc w:val="center"/>
                      </w:pPr>
                      <w:r>
                        <w:rPr>
                          <w:lang w:val="en-ZA"/>
                        </w:rPr>
                        <w:t>Year 1 Semester 2</w:t>
                      </w:r>
                    </w:p>
                  </w:txbxContent>
                </v:textbox>
                <w10:wrap type="square"/>
              </v:shape>
            </w:pict>
          </mc:Fallback>
        </mc:AlternateContent>
      </w:r>
      <w:r w:rsidR="00682D3C" w:rsidRPr="00650849">
        <w:t>6.4.2</w:t>
      </w:r>
      <w:r w:rsidR="00B87138">
        <w:tab/>
      </w:r>
      <w:r w:rsidR="00AE52B2" w:rsidRPr="00650849">
        <w:t>Course Route Map</w:t>
      </w:r>
      <w:bookmarkEnd w:id="54"/>
    </w:p>
    <w:p w14:paraId="5E6C1687" w14:textId="7B34DBB4" w:rsidR="00D302BF" w:rsidRPr="00650849" w:rsidRDefault="00AE52B2" w:rsidP="003A0A7A">
      <w:pPr>
        <w:suppressAutoHyphens w:val="0"/>
        <w:spacing w:after="160" w:line="276" w:lineRule="auto"/>
        <w:jc w:val="center"/>
        <w:rPr>
          <w:rFonts w:cstheme="minorHAnsi"/>
          <w:b/>
          <w:color w:val="000000" w:themeColor="text1"/>
          <w:sz w:val="32"/>
          <w:szCs w:val="32"/>
        </w:rPr>
      </w:pPr>
      <w:r w:rsidRPr="00650849">
        <w:rPr>
          <w:rFonts w:cstheme="minorHAnsi"/>
          <w:b/>
          <w:noProof/>
          <w:color w:val="000000" w:themeColor="text1"/>
          <w:sz w:val="32"/>
          <w:szCs w:val="32"/>
          <w:lang w:eastAsia="en-GB"/>
        </w:rPr>
        <mc:AlternateContent>
          <mc:Choice Requires="wps">
            <w:drawing>
              <wp:anchor distT="45720" distB="45720" distL="114300" distR="114300" simplePos="0" relativeHeight="251718656" behindDoc="0" locked="0" layoutInCell="1" allowOverlap="1" wp14:anchorId="2B16F166" wp14:editId="673B77F7">
                <wp:simplePos x="0" y="0"/>
                <wp:positionH relativeFrom="margin">
                  <wp:posOffset>2400434</wp:posOffset>
                </wp:positionH>
                <wp:positionV relativeFrom="paragraph">
                  <wp:posOffset>1537008</wp:posOffset>
                </wp:positionV>
                <wp:extent cx="1017270" cy="669290"/>
                <wp:effectExtent l="0" t="0" r="11430" b="1651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669290"/>
                        </a:xfrm>
                        <a:prstGeom prst="rect">
                          <a:avLst/>
                        </a:prstGeom>
                        <a:solidFill>
                          <a:srgbClr val="FD9203"/>
                        </a:solidFill>
                        <a:ln w="9525">
                          <a:solidFill>
                            <a:srgbClr val="000000"/>
                          </a:solidFill>
                          <a:miter lim="800000"/>
                          <a:headEnd/>
                          <a:tailEnd/>
                        </a:ln>
                      </wps:spPr>
                      <wps:txbx>
                        <w:txbxContent>
                          <w:p w14:paraId="6A4DC031" w14:textId="77777777" w:rsidR="00493B7A" w:rsidRPr="00AA1A97" w:rsidRDefault="00493B7A" w:rsidP="00FB5087">
                            <w:pPr>
                              <w:jc w:val="center"/>
                            </w:pPr>
                            <w:r>
                              <w:rPr>
                                <w:lang w:val="en-ZA"/>
                              </w:rPr>
                              <w:t xml:space="preserve">Techniques </w:t>
                            </w:r>
                            <w:r w:rsidRPr="00AA1A97">
                              <w:t xml:space="preserve">and </w:t>
                            </w:r>
                          </w:p>
                          <w:p w14:paraId="4DA43CA2" w14:textId="7356F6FA" w:rsidR="00493B7A" w:rsidRDefault="00493B7A" w:rsidP="00FB5087">
                            <w:pPr>
                              <w:jc w:val="center"/>
                            </w:pPr>
                            <w:r>
                              <w:rPr>
                                <w:lang w:val="en-ZA"/>
                              </w:rPr>
                              <w:t>Processes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6F166" id="_x0000_s1071" type="#_x0000_t202" style="position:absolute;left:0;text-align:left;margin-left:189pt;margin-top:121pt;width:80.1pt;height:52.7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" fillcolor="#fd9203">
                <v:textbox>
                  <w:txbxContent>
                    <w:p w14:paraId="6A4DC031" w14:textId="77777777" w:rsidR="00493B7A" w:rsidRPr="00AA1A97" w:rsidRDefault="00493B7A" w:rsidP="00FB5087">
                      <w:pPr>
                        <w:jc w:val="center"/>
                      </w:pPr>
                      <w:r>
                        <w:rPr>
                          <w:lang w:val="en-ZA"/>
                        </w:rPr>
                        <w:t xml:space="preserve">Techniques </w:t>
                      </w:r>
                      <w:r w:rsidRPr="00AA1A97">
                        <w:t xml:space="preserve">and </w:t>
                      </w:r>
                    </w:p>
                    <w:p w14:paraId="4DA43CA2" w14:textId="7356F6FA" w:rsidR="00493B7A" w:rsidRDefault="00493B7A" w:rsidP="00FB5087">
                      <w:pPr>
                        <w:jc w:val="center"/>
                      </w:pPr>
                      <w:r>
                        <w:rPr>
                          <w:lang w:val="en-ZA"/>
                        </w:rPr>
                        <w:t>Processes</w:t>
                      </w:r>
                    </w:p>
                  </w:txbxContent>
                </v:textbox>
                <w10:wrap type="square" anchorx="margin"/>
              </v:shape>
            </w:pict>
          </mc:Fallback>
        </mc:AlternateContent>
      </w:r>
      <w:r w:rsidRPr="00650849">
        <w:rPr>
          <w:rFonts w:cstheme="minorHAnsi"/>
          <w:b/>
          <w:noProof/>
          <w:color w:val="000000" w:themeColor="text1"/>
          <w:sz w:val="32"/>
          <w:szCs w:val="32"/>
          <w:lang w:eastAsia="en-GB"/>
        </w:rPr>
        <mc:AlternateContent>
          <mc:Choice Requires="wps">
            <w:drawing>
              <wp:anchor distT="45720" distB="45720" distL="114300" distR="114300" simplePos="0" relativeHeight="251724800" behindDoc="0" locked="0" layoutInCell="1" allowOverlap="1" wp14:anchorId="5BA633A9" wp14:editId="346B1964">
                <wp:simplePos x="0" y="0"/>
                <wp:positionH relativeFrom="column">
                  <wp:posOffset>3517399</wp:posOffset>
                </wp:positionH>
                <wp:positionV relativeFrom="paragraph">
                  <wp:posOffset>1556694</wp:posOffset>
                </wp:positionV>
                <wp:extent cx="1017270" cy="669290"/>
                <wp:effectExtent l="0" t="0" r="11430" b="1651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669290"/>
                        </a:xfrm>
                        <a:prstGeom prst="rect">
                          <a:avLst/>
                        </a:prstGeom>
                        <a:solidFill>
                          <a:srgbClr val="FFFF00"/>
                        </a:solidFill>
                        <a:ln w="9525">
                          <a:solidFill>
                            <a:srgbClr val="000000"/>
                          </a:solidFill>
                          <a:miter lim="800000"/>
                          <a:headEnd/>
                          <a:tailEnd/>
                        </a:ln>
                      </wps:spPr>
                      <wps:txbx>
                        <w:txbxContent>
                          <w:p w14:paraId="59D133EF" w14:textId="2B1EC65E" w:rsidR="00493B7A" w:rsidRDefault="00493B7A" w:rsidP="00AA1A97">
                            <w:pPr>
                              <w:jc w:val="center"/>
                            </w:pPr>
                            <w:r w:rsidRPr="00983F42">
                              <w:rPr>
                                <w:lang w:val="en-ZA"/>
                              </w:rPr>
                              <w:t>Networking and website design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633A9" id="_x0000_s1072" type="#_x0000_t202" style="position:absolute;left:0;text-align:left;margin-left:276.95pt;margin-top:122.55pt;width:80.1pt;height:52.7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" fillcolor="yellow">
                <v:textbox>
                  <w:txbxContent>
                    <w:p w14:paraId="59D133EF" w14:textId="2B1EC65E" w:rsidR="00493B7A" w:rsidRDefault="00493B7A" w:rsidP="00AA1A97">
                      <w:pPr>
                        <w:jc w:val="center"/>
                      </w:pPr>
                      <w:r w:rsidRPr="00983F42">
                        <w:rPr>
                          <w:lang w:val="en-ZA"/>
                        </w:rPr>
                        <w:t>Networking and website design</w:t>
                      </w:r>
                    </w:p>
                  </w:txbxContent>
                </v:textbox>
                <w10:wrap type="square"/>
              </v:shape>
            </w:pict>
          </mc:Fallback>
        </mc:AlternateContent>
      </w:r>
      <w:r w:rsidRPr="00650849">
        <w:rPr>
          <w:rFonts w:cstheme="minorHAnsi"/>
          <w:b/>
          <w:noProof/>
          <w:color w:val="000000" w:themeColor="text1"/>
          <w:sz w:val="32"/>
          <w:szCs w:val="32"/>
          <w:lang w:eastAsia="en-GB"/>
        </w:rPr>
        <mc:AlternateContent>
          <mc:Choice Requires="wps">
            <w:drawing>
              <wp:anchor distT="45720" distB="45720" distL="114300" distR="114300" simplePos="0" relativeHeight="251722752" behindDoc="0" locked="0" layoutInCell="1" allowOverlap="1" wp14:anchorId="46372953" wp14:editId="06B8E374">
                <wp:simplePos x="0" y="0"/>
                <wp:positionH relativeFrom="margin">
                  <wp:posOffset>4702810</wp:posOffset>
                </wp:positionH>
                <wp:positionV relativeFrom="paragraph">
                  <wp:posOffset>1543190</wp:posOffset>
                </wp:positionV>
                <wp:extent cx="1017270" cy="662940"/>
                <wp:effectExtent l="0" t="0" r="11430" b="2286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662940"/>
                        </a:xfrm>
                        <a:prstGeom prst="rect">
                          <a:avLst/>
                        </a:prstGeom>
                        <a:solidFill>
                          <a:srgbClr val="FF00FF"/>
                        </a:solidFill>
                        <a:ln w="9525">
                          <a:solidFill>
                            <a:srgbClr val="000000"/>
                          </a:solidFill>
                          <a:miter lim="800000"/>
                          <a:headEnd/>
                          <a:tailEnd/>
                        </a:ln>
                      </wps:spPr>
                      <wps:txbx>
                        <w:txbxContent>
                          <w:p w14:paraId="5B9AEBEB" w14:textId="0C09E9B2" w:rsidR="00493B7A" w:rsidRDefault="00493B7A" w:rsidP="00FB5087">
                            <w:pPr>
                              <w:jc w:val="center"/>
                            </w:pPr>
                            <w:r w:rsidRPr="00983F42">
                              <w:rPr>
                                <w:lang w:val="en-ZA"/>
                              </w:rPr>
                              <w:t>Computer Aided Design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372953" id="_x0000_s1073" type="#_x0000_t202" style="position:absolute;left:0;text-align:left;margin-left:370.3pt;margin-top:121.5pt;width:80.1pt;height:52.2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" fillcolor="fuchsia">
                <v:textbox>
                  <w:txbxContent>
                    <w:p w14:paraId="5B9AEBEB" w14:textId="0C09E9B2" w:rsidR="00493B7A" w:rsidRDefault="00493B7A" w:rsidP="00FB5087">
                      <w:pPr>
                        <w:jc w:val="center"/>
                      </w:pPr>
                      <w:r w:rsidRPr="00983F42">
                        <w:rPr>
                          <w:lang w:val="en-ZA"/>
                        </w:rPr>
                        <w:t>Computer Aided Design</w:t>
                      </w:r>
                    </w:p>
                  </w:txbxContent>
                </v:textbox>
                <w10:wrap type="square" anchorx="margin"/>
              </v:shape>
            </w:pict>
          </mc:Fallback>
        </mc:AlternateContent>
      </w:r>
    </w:p>
    <w:p w14:paraId="0018B5E1" w14:textId="1A599E1D" w:rsidR="00351AF3" w:rsidRPr="00650849" w:rsidRDefault="00351AF3" w:rsidP="003A0A7A">
      <w:pPr>
        <w:spacing w:before="157" w:line="276" w:lineRule="auto"/>
        <w:ind w:left="119" w:right="138"/>
        <w:rPr>
          <w:rFonts w:cstheme="minorHAnsi"/>
          <w:color w:val="000000" w:themeColor="text1"/>
          <w:szCs w:val="22"/>
        </w:rPr>
      </w:pPr>
      <w:r w:rsidRPr="00650849">
        <w:rPr>
          <w:rFonts w:cstheme="minorHAnsi"/>
          <w:szCs w:val="22"/>
        </w:rPr>
        <w:t xml:space="preserve">All </w:t>
      </w:r>
      <w:r w:rsidR="00176AC9" w:rsidRPr="00650849">
        <w:rPr>
          <w:rFonts w:cstheme="minorHAnsi"/>
          <w:szCs w:val="22"/>
        </w:rPr>
        <w:t>m</w:t>
      </w:r>
      <w:r w:rsidR="00B8218A" w:rsidRPr="00650849">
        <w:rPr>
          <w:rFonts w:cstheme="minorHAnsi"/>
          <w:szCs w:val="22"/>
        </w:rPr>
        <w:t>odule</w:t>
      </w:r>
      <w:r w:rsidRPr="00650849">
        <w:rPr>
          <w:rFonts w:cstheme="minorHAnsi"/>
          <w:szCs w:val="22"/>
        </w:rPr>
        <w:t xml:space="preserve">s count for 15 academic credits. One credit equates to a total study time of around 10 hours so a 15 credit </w:t>
      </w:r>
      <w:r w:rsidR="00B8218A" w:rsidRPr="00650849">
        <w:rPr>
          <w:rFonts w:cstheme="minorHAnsi"/>
          <w:szCs w:val="22"/>
        </w:rPr>
        <w:t>Module</w:t>
      </w:r>
      <w:r w:rsidRPr="00650849">
        <w:rPr>
          <w:rFonts w:cstheme="minorHAnsi"/>
          <w:szCs w:val="22"/>
        </w:rPr>
        <w:t xml:space="preserve"> will take about 150 hours. Total study time includes scheduled teaching, </w:t>
      </w:r>
      <w:r w:rsidRPr="00650849">
        <w:rPr>
          <w:rFonts w:cstheme="minorHAnsi"/>
          <w:color w:val="000000" w:themeColor="text1"/>
          <w:szCs w:val="22"/>
        </w:rPr>
        <w:t>independent study and assessment activity.</w:t>
      </w:r>
      <w:r w:rsidR="00F739F6" w:rsidRPr="00650849">
        <w:rPr>
          <w:rFonts w:cstheme="minorHAnsi"/>
          <w:color w:val="000000" w:themeColor="text1"/>
          <w:szCs w:val="22"/>
        </w:rPr>
        <w:t xml:space="preserve">  You study 8 modules per year giving an annual total study time of 1200 hours</w:t>
      </w:r>
    </w:p>
    <w:p w14:paraId="4F062C37" w14:textId="50DB53E4" w:rsidR="00351AF3" w:rsidRDefault="00351AF3" w:rsidP="003A0A7A">
      <w:pPr>
        <w:spacing w:before="162" w:line="276" w:lineRule="auto"/>
        <w:ind w:left="120" w:right="299"/>
        <w:rPr>
          <w:rFonts w:cstheme="minorHAnsi"/>
          <w:color w:val="000000" w:themeColor="text1"/>
          <w:szCs w:val="22"/>
        </w:rPr>
      </w:pPr>
      <w:r w:rsidRPr="00650849">
        <w:rPr>
          <w:rFonts w:cstheme="minorHAnsi"/>
          <w:color w:val="000000" w:themeColor="text1"/>
          <w:szCs w:val="22"/>
        </w:rPr>
        <w:t xml:space="preserve">Each year of the course has one start point in September and continues until June the following year.  </w:t>
      </w:r>
    </w:p>
    <w:p w14:paraId="092E43B9" w14:textId="77777777" w:rsidR="00896096" w:rsidRPr="00650849" w:rsidRDefault="00896096" w:rsidP="003A0A7A">
      <w:pPr>
        <w:spacing w:before="162" w:line="276" w:lineRule="auto"/>
        <w:ind w:left="120" w:right="299"/>
        <w:rPr>
          <w:rFonts w:cstheme="minorHAnsi"/>
          <w:color w:val="000000" w:themeColor="text1"/>
          <w:szCs w:val="22"/>
        </w:rPr>
      </w:pPr>
    </w:p>
    <w:p w14:paraId="68D27506" w14:textId="4EE8C747" w:rsidR="00737E2E" w:rsidRDefault="00B87138" w:rsidP="003A0A7A">
      <w:pPr>
        <w:pStyle w:val="Heading2"/>
        <w:spacing w:line="276" w:lineRule="auto"/>
      </w:pPr>
      <w:bookmarkStart w:id="55" w:name="_Toc32584496"/>
      <w:r>
        <w:t>6.5</w:t>
      </w:r>
      <w:r w:rsidR="0041543A" w:rsidRPr="00650849">
        <w:tab/>
      </w:r>
      <w:r w:rsidR="001B58B3" w:rsidRPr="00650849">
        <w:t>Academic support and personal tutoring</w:t>
      </w:r>
      <w:bookmarkStart w:id="56" w:name="_Toc492970840"/>
      <w:bookmarkEnd w:id="55"/>
    </w:p>
    <w:p w14:paraId="5331DC0A" w14:textId="77777777" w:rsidR="00896096" w:rsidRPr="00896096" w:rsidRDefault="00896096" w:rsidP="00896096"/>
    <w:p w14:paraId="64A4DA0F" w14:textId="299491FB" w:rsidR="00737E2E" w:rsidRPr="00650849" w:rsidRDefault="00D02461" w:rsidP="002E2F31">
      <w:pPr>
        <w:pStyle w:val="Heading3"/>
        <w:rPr>
          <w:color w:val="FF0000"/>
        </w:rPr>
      </w:pPr>
      <w:bookmarkStart w:id="57" w:name="_Toc32584497"/>
      <w:r w:rsidRPr="00650849">
        <w:t>6.5.1</w:t>
      </w:r>
      <w:r w:rsidR="0041543A" w:rsidRPr="00650849">
        <w:tab/>
      </w:r>
      <w:r w:rsidR="00737E2E" w:rsidRPr="00650849">
        <w:t>The Higher Education Student Adviser</w:t>
      </w:r>
      <w:bookmarkEnd w:id="56"/>
      <w:bookmarkEnd w:id="57"/>
    </w:p>
    <w:p w14:paraId="234E6990" w14:textId="77777777" w:rsidR="00737E2E" w:rsidRPr="00650849" w:rsidRDefault="00737E2E" w:rsidP="003A0A7A">
      <w:pPr>
        <w:spacing w:line="276" w:lineRule="auto"/>
        <w:jc w:val="both"/>
        <w:rPr>
          <w:rFonts w:cstheme="minorHAnsi"/>
        </w:rPr>
      </w:pPr>
    </w:p>
    <w:p w14:paraId="1234734F" w14:textId="0E0CAAEF" w:rsidR="00737E2E" w:rsidRPr="00650849" w:rsidRDefault="00737E2E" w:rsidP="003A0A7A">
      <w:pPr>
        <w:spacing w:line="276" w:lineRule="auto"/>
        <w:jc w:val="both"/>
        <w:rPr>
          <w:rFonts w:cstheme="minorHAnsi"/>
        </w:rPr>
      </w:pPr>
      <w:r w:rsidRPr="00650849">
        <w:rPr>
          <w:rFonts w:cstheme="minorHAnsi"/>
        </w:rPr>
        <w:t>Student support and guidance is an integral featur</w:t>
      </w:r>
      <w:r w:rsidR="00C31F42">
        <w:rPr>
          <w:rFonts w:cstheme="minorHAnsi"/>
        </w:rPr>
        <w:t>e of the programme and is centr</w:t>
      </w:r>
      <w:r w:rsidRPr="00650849">
        <w:rPr>
          <w:rFonts w:cstheme="minorHAnsi"/>
        </w:rPr>
        <w:t>ed upon the Academic Adviser system.  You will be expected to be pro-active in developing a professional relationship with your adviser through formal meetings each term and on other occasions where the need may arise.  The Higher Education Student Adviser will also liaise closely with the core teaching team so be a ‘familiar face’ throughout the year.</w:t>
      </w:r>
    </w:p>
    <w:p w14:paraId="013867CF" w14:textId="77777777" w:rsidR="00737E2E" w:rsidRPr="00650849" w:rsidRDefault="00737E2E" w:rsidP="003A0A7A">
      <w:pPr>
        <w:spacing w:line="276" w:lineRule="auto"/>
        <w:jc w:val="both"/>
        <w:rPr>
          <w:rFonts w:cstheme="minorHAnsi"/>
        </w:rPr>
      </w:pPr>
    </w:p>
    <w:p w14:paraId="6BF315F6" w14:textId="77777777" w:rsidR="00737E2E" w:rsidRPr="00650849" w:rsidRDefault="00737E2E" w:rsidP="003A0A7A">
      <w:pPr>
        <w:spacing w:line="276" w:lineRule="auto"/>
        <w:jc w:val="both"/>
        <w:rPr>
          <w:rFonts w:cstheme="minorHAnsi"/>
        </w:rPr>
      </w:pPr>
      <w:r w:rsidRPr="00650849">
        <w:rPr>
          <w:rFonts w:cstheme="minorHAnsi"/>
        </w:rPr>
        <w:t>During the programme, the role of the Higher Education Student Adviser will be to:</w:t>
      </w:r>
    </w:p>
    <w:p w14:paraId="679E6D2F" w14:textId="77777777" w:rsidR="00737E2E" w:rsidRPr="00650849" w:rsidRDefault="00737E2E" w:rsidP="00DE326F">
      <w:pPr>
        <w:pStyle w:val="ListParagraph"/>
        <w:numPr>
          <w:ilvl w:val="0"/>
          <w:numId w:val="2"/>
        </w:numPr>
        <w:suppressAutoHyphens w:val="0"/>
        <w:spacing w:after="160"/>
        <w:contextualSpacing/>
        <w:jc w:val="both"/>
        <w:rPr>
          <w:rFonts w:asciiTheme="minorHAnsi" w:hAnsiTheme="minorHAnsi" w:cstheme="minorHAnsi"/>
        </w:rPr>
      </w:pPr>
      <w:r w:rsidRPr="00650849">
        <w:rPr>
          <w:rFonts w:asciiTheme="minorHAnsi" w:hAnsiTheme="minorHAnsi" w:cstheme="minorHAnsi"/>
        </w:rPr>
        <w:t>provide initial advice on life at Chichester College and be the first point of contact should you encounter any problems</w:t>
      </w:r>
    </w:p>
    <w:p w14:paraId="43CFA254" w14:textId="77777777" w:rsidR="00737E2E" w:rsidRPr="00650849" w:rsidRDefault="00737E2E" w:rsidP="00DE326F">
      <w:pPr>
        <w:pStyle w:val="ListParagraph"/>
        <w:numPr>
          <w:ilvl w:val="0"/>
          <w:numId w:val="2"/>
        </w:numPr>
        <w:suppressAutoHyphens w:val="0"/>
        <w:spacing w:after="160"/>
        <w:contextualSpacing/>
        <w:jc w:val="both"/>
        <w:rPr>
          <w:rFonts w:asciiTheme="minorHAnsi" w:hAnsiTheme="minorHAnsi" w:cstheme="minorHAnsi"/>
        </w:rPr>
      </w:pPr>
      <w:r w:rsidRPr="00650849">
        <w:rPr>
          <w:rFonts w:asciiTheme="minorHAnsi" w:hAnsiTheme="minorHAnsi" w:cstheme="minorHAnsi"/>
        </w:rPr>
        <w:t xml:space="preserve"> liaise with academic staff about any problems you may be having in adjusting to higher education</w:t>
      </w:r>
    </w:p>
    <w:p w14:paraId="0F934CD5" w14:textId="77777777" w:rsidR="00737E2E" w:rsidRPr="00650849" w:rsidRDefault="00737E2E" w:rsidP="00DE326F">
      <w:pPr>
        <w:pStyle w:val="ListParagraph"/>
        <w:numPr>
          <w:ilvl w:val="0"/>
          <w:numId w:val="2"/>
        </w:numPr>
        <w:suppressAutoHyphens w:val="0"/>
        <w:spacing w:after="160"/>
        <w:contextualSpacing/>
        <w:jc w:val="both"/>
        <w:rPr>
          <w:rFonts w:asciiTheme="minorHAnsi" w:hAnsiTheme="minorHAnsi" w:cstheme="minorHAnsi"/>
        </w:rPr>
      </w:pPr>
      <w:r w:rsidRPr="00650849">
        <w:rPr>
          <w:rFonts w:asciiTheme="minorHAnsi" w:hAnsiTheme="minorHAnsi" w:cstheme="minorHAnsi"/>
        </w:rPr>
        <w:t xml:space="preserve"> liaise with Learning Support services if you have any problems concerning numeracy and literary</w:t>
      </w:r>
    </w:p>
    <w:p w14:paraId="20F73277" w14:textId="21683226" w:rsidR="00737E2E" w:rsidRPr="00650849" w:rsidRDefault="00737E2E" w:rsidP="00DE326F">
      <w:pPr>
        <w:pStyle w:val="ListParagraph"/>
        <w:numPr>
          <w:ilvl w:val="0"/>
          <w:numId w:val="2"/>
        </w:numPr>
        <w:suppressAutoHyphens w:val="0"/>
        <w:spacing w:after="160"/>
        <w:contextualSpacing/>
        <w:jc w:val="both"/>
        <w:rPr>
          <w:rFonts w:asciiTheme="minorHAnsi" w:hAnsiTheme="minorHAnsi" w:cstheme="minorHAnsi"/>
        </w:rPr>
      </w:pPr>
      <w:r w:rsidRPr="00650849">
        <w:rPr>
          <w:rFonts w:asciiTheme="minorHAnsi" w:hAnsiTheme="minorHAnsi" w:cstheme="minorHAnsi"/>
        </w:rPr>
        <w:t xml:space="preserve"> liaise with the College nurse if any medical problems arise and provide advice on our counse</w:t>
      </w:r>
      <w:r w:rsidR="00A7220A" w:rsidRPr="00650849">
        <w:rPr>
          <w:rFonts w:asciiTheme="minorHAnsi" w:hAnsiTheme="minorHAnsi" w:cstheme="minorHAnsi"/>
        </w:rPr>
        <w:t>l</w:t>
      </w:r>
      <w:r w:rsidRPr="00650849">
        <w:rPr>
          <w:rFonts w:asciiTheme="minorHAnsi" w:hAnsiTheme="minorHAnsi" w:cstheme="minorHAnsi"/>
        </w:rPr>
        <w:t>ling services if required</w:t>
      </w:r>
    </w:p>
    <w:p w14:paraId="4657C3B7" w14:textId="77777777" w:rsidR="00737E2E" w:rsidRPr="00650849" w:rsidRDefault="00737E2E" w:rsidP="00DE326F">
      <w:pPr>
        <w:pStyle w:val="ListParagraph"/>
        <w:numPr>
          <w:ilvl w:val="0"/>
          <w:numId w:val="2"/>
        </w:numPr>
        <w:suppressAutoHyphens w:val="0"/>
        <w:spacing w:after="160"/>
        <w:contextualSpacing/>
        <w:jc w:val="both"/>
        <w:rPr>
          <w:rFonts w:asciiTheme="minorHAnsi" w:hAnsiTheme="minorHAnsi" w:cstheme="minorHAnsi"/>
        </w:rPr>
      </w:pPr>
      <w:r w:rsidRPr="00650849">
        <w:rPr>
          <w:rFonts w:asciiTheme="minorHAnsi" w:hAnsiTheme="minorHAnsi" w:cstheme="minorHAnsi"/>
        </w:rPr>
        <w:t>discuss your learning strategies in connection with module target objectives</w:t>
      </w:r>
    </w:p>
    <w:p w14:paraId="2FFC1E12" w14:textId="77777777" w:rsidR="00737E2E" w:rsidRPr="00650849" w:rsidRDefault="00737E2E" w:rsidP="00DE326F">
      <w:pPr>
        <w:pStyle w:val="ListParagraph"/>
        <w:numPr>
          <w:ilvl w:val="0"/>
          <w:numId w:val="2"/>
        </w:numPr>
        <w:suppressAutoHyphens w:val="0"/>
        <w:spacing w:after="160"/>
        <w:contextualSpacing/>
        <w:jc w:val="both"/>
        <w:rPr>
          <w:rFonts w:asciiTheme="minorHAnsi" w:hAnsiTheme="minorHAnsi" w:cstheme="minorHAnsi"/>
        </w:rPr>
      </w:pPr>
      <w:r w:rsidRPr="00650849">
        <w:rPr>
          <w:rFonts w:asciiTheme="minorHAnsi" w:hAnsiTheme="minorHAnsi" w:cstheme="minorHAnsi"/>
        </w:rPr>
        <w:t xml:space="preserve"> respond, through liaison with you, to any concerns about your performance</w:t>
      </w:r>
    </w:p>
    <w:p w14:paraId="761A632A" w14:textId="77777777" w:rsidR="00737E2E" w:rsidRPr="00650849" w:rsidRDefault="00737E2E" w:rsidP="00DE326F">
      <w:pPr>
        <w:pStyle w:val="ListParagraph"/>
        <w:numPr>
          <w:ilvl w:val="0"/>
          <w:numId w:val="2"/>
        </w:numPr>
        <w:suppressAutoHyphens w:val="0"/>
        <w:spacing w:after="160"/>
        <w:contextualSpacing/>
        <w:jc w:val="both"/>
        <w:rPr>
          <w:rFonts w:asciiTheme="minorHAnsi" w:hAnsiTheme="minorHAnsi" w:cstheme="minorHAnsi"/>
        </w:rPr>
      </w:pPr>
      <w:r w:rsidRPr="00650849">
        <w:rPr>
          <w:rFonts w:asciiTheme="minorHAnsi" w:hAnsiTheme="minorHAnsi" w:cstheme="minorHAnsi"/>
        </w:rPr>
        <w:t>meet with you to reflect upon your Personal Development Planning (PDP)</w:t>
      </w:r>
    </w:p>
    <w:p w14:paraId="6D5B3F29" w14:textId="77777777" w:rsidR="00737E2E" w:rsidRPr="00650849" w:rsidRDefault="00737E2E" w:rsidP="00DE326F">
      <w:pPr>
        <w:pStyle w:val="ListParagraph"/>
        <w:numPr>
          <w:ilvl w:val="0"/>
          <w:numId w:val="2"/>
        </w:numPr>
        <w:suppressAutoHyphens w:val="0"/>
        <w:spacing w:after="160"/>
        <w:contextualSpacing/>
        <w:jc w:val="both"/>
        <w:rPr>
          <w:rFonts w:asciiTheme="minorHAnsi" w:hAnsiTheme="minorHAnsi" w:cstheme="minorHAnsi"/>
        </w:rPr>
      </w:pPr>
      <w:r w:rsidRPr="00650849">
        <w:rPr>
          <w:rFonts w:asciiTheme="minorHAnsi" w:hAnsiTheme="minorHAnsi" w:cstheme="minorHAnsi"/>
        </w:rPr>
        <w:t>feedback to the Programme Leader when writing student references</w:t>
      </w:r>
    </w:p>
    <w:p w14:paraId="6093004D" w14:textId="77777777" w:rsidR="00737E2E" w:rsidRPr="00650849" w:rsidRDefault="00737E2E" w:rsidP="003A0A7A">
      <w:pPr>
        <w:spacing w:line="276" w:lineRule="auto"/>
        <w:jc w:val="both"/>
        <w:rPr>
          <w:rFonts w:cstheme="minorHAnsi"/>
          <w:szCs w:val="22"/>
        </w:rPr>
      </w:pPr>
    </w:p>
    <w:p w14:paraId="1BE5EF12" w14:textId="77777777" w:rsidR="00DE6033" w:rsidRDefault="00DE6033">
      <w:pPr>
        <w:suppressAutoHyphens w:val="0"/>
        <w:spacing w:after="160" w:line="259" w:lineRule="auto"/>
        <w:rPr>
          <w:rFonts w:eastAsiaTheme="majorEastAsia" w:cstheme="minorHAnsi"/>
          <w:b/>
          <w:color w:val="4472C4" w:themeColor="accent1"/>
          <w:sz w:val="24"/>
          <w:lang w:eastAsia="ja-JP"/>
        </w:rPr>
      </w:pPr>
      <w:r>
        <w:br w:type="page"/>
      </w:r>
    </w:p>
    <w:p w14:paraId="2987741B" w14:textId="36E7A21D" w:rsidR="00737E2E" w:rsidRPr="00592853" w:rsidRDefault="000E122F" w:rsidP="002E2F31">
      <w:pPr>
        <w:pStyle w:val="Heading3"/>
      </w:pPr>
      <w:bookmarkStart w:id="58" w:name="_Toc455483646"/>
      <w:bookmarkStart w:id="59" w:name="_Toc492970843"/>
      <w:bookmarkStart w:id="60" w:name="_Toc32584498"/>
      <w:r>
        <w:t>6.5.2</w:t>
      </w:r>
      <w:r w:rsidR="00B57066" w:rsidRPr="00592853">
        <w:tab/>
      </w:r>
      <w:r w:rsidR="00737E2E" w:rsidRPr="00592853">
        <w:t>Careers Service</w:t>
      </w:r>
      <w:bookmarkEnd w:id="58"/>
      <w:bookmarkEnd w:id="59"/>
      <w:bookmarkEnd w:id="60"/>
    </w:p>
    <w:p w14:paraId="4C7DEAB4" w14:textId="77777777" w:rsidR="00737E2E" w:rsidRPr="00650849" w:rsidRDefault="00737E2E" w:rsidP="003A0A7A">
      <w:pPr>
        <w:spacing w:line="276" w:lineRule="auto"/>
        <w:jc w:val="both"/>
        <w:rPr>
          <w:rFonts w:cstheme="minorHAnsi"/>
        </w:rPr>
      </w:pPr>
    </w:p>
    <w:p w14:paraId="15A1CC64" w14:textId="40B1EACF" w:rsidR="00737E2E" w:rsidRPr="00650849" w:rsidRDefault="00737E2E" w:rsidP="003A0A7A">
      <w:pPr>
        <w:spacing w:line="276" w:lineRule="auto"/>
        <w:jc w:val="both"/>
        <w:rPr>
          <w:rFonts w:cstheme="minorHAnsi"/>
        </w:rPr>
      </w:pPr>
      <w:r w:rsidRPr="00650849">
        <w:rPr>
          <w:rFonts w:cstheme="minorHAnsi"/>
        </w:rPr>
        <w:t xml:space="preserve">The </w:t>
      </w:r>
      <w:r w:rsidR="00E63B34">
        <w:rPr>
          <w:rFonts w:cstheme="minorHAnsi"/>
        </w:rPr>
        <w:t>Progression +</w:t>
      </w:r>
      <w:r w:rsidRPr="00650849">
        <w:rPr>
          <w:rFonts w:cstheme="minorHAnsi"/>
        </w:rPr>
        <w:t xml:space="preserve"> Team provides a friendly, confidential and comprehensive service for all students and are located in the Student Centre.  They offer careers advice, vacancies, organise workshops and employer events.  There is a well-stocked library with excellent resources covering most graduate careers opport</w:t>
      </w:r>
      <w:r w:rsidR="00513FBF" w:rsidRPr="00650849">
        <w:rPr>
          <w:rFonts w:cstheme="minorHAnsi"/>
        </w:rPr>
        <w:t>unit</w:t>
      </w:r>
      <w:r w:rsidRPr="00650849">
        <w:rPr>
          <w:rFonts w:cstheme="minorHAnsi"/>
        </w:rPr>
        <w:t>ies and issues.  Much of the material is available as free booklets and handouts and copies in larger formats can be made available for students with visual impairment.  Contact details for the careers team are as follows:</w:t>
      </w:r>
    </w:p>
    <w:p w14:paraId="23A57274" w14:textId="77777777" w:rsidR="00B57066" w:rsidRPr="00650849" w:rsidRDefault="00B57066" w:rsidP="003A0A7A">
      <w:pPr>
        <w:spacing w:line="276" w:lineRule="auto"/>
        <w:jc w:val="both"/>
        <w:rPr>
          <w:rFonts w:cstheme="minorHAnsi"/>
        </w:rPr>
      </w:pPr>
    </w:p>
    <w:tbl>
      <w:tblPr>
        <w:tblStyle w:val="GridTable4-Accent21"/>
        <w:tblW w:w="0" w:type="auto"/>
        <w:tblLook w:val="04A0" w:firstRow="1" w:lastRow="0" w:firstColumn="1" w:lastColumn="0" w:noHBand="0" w:noVBand="1"/>
      </w:tblPr>
      <w:tblGrid>
        <w:gridCol w:w="2001"/>
        <w:gridCol w:w="7015"/>
      </w:tblGrid>
      <w:tr w:rsidR="00737E2E" w:rsidRPr="00650849" w14:paraId="2F6085E7" w14:textId="77777777" w:rsidTr="00084A94">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458" w:type="dxa"/>
            <w:gridSpan w:val="2"/>
            <w:shd w:val="clear" w:color="auto" w:fill="2E74B5" w:themeFill="accent5" w:themeFillShade="BF"/>
            <w:vAlign w:val="center"/>
          </w:tcPr>
          <w:p w14:paraId="35E1B81A" w14:textId="67523070" w:rsidR="00737E2E" w:rsidRPr="00650849" w:rsidRDefault="00737E2E" w:rsidP="00084A94">
            <w:pPr>
              <w:spacing w:line="276" w:lineRule="auto"/>
              <w:rPr>
                <w:rFonts w:cstheme="minorHAnsi"/>
              </w:rPr>
            </w:pPr>
            <w:r w:rsidRPr="00650849">
              <w:rPr>
                <w:rFonts w:cstheme="minorHAnsi"/>
              </w:rPr>
              <w:t xml:space="preserve">Chichester College  </w:t>
            </w:r>
            <w:r w:rsidR="00E63B34">
              <w:rPr>
                <w:rFonts w:cstheme="minorHAnsi"/>
              </w:rPr>
              <w:t>Progression + team</w:t>
            </w:r>
          </w:p>
        </w:tc>
      </w:tr>
      <w:tr w:rsidR="00737E2E" w:rsidRPr="00650849" w14:paraId="594388FC" w14:textId="77777777" w:rsidTr="00084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DEEAF6" w:themeFill="accent5" w:themeFillTint="33"/>
          </w:tcPr>
          <w:p w14:paraId="24FDBB32" w14:textId="77777777" w:rsidR="00737E2E" w:rsidRPr="00650849" w:rsidRDefault="00737E2E" w:rsidP="003A0A7A">
            <w:pPr>
              <w:spacing w:line="276" w:lineRule="auto"/>
              <w:jc w:val="both"/>
              <w:rPr>
                <w:rFonts w:cstheme="minorHAnsi"/>
                <w:b w:val="0"/>
              </w:rPr>
            </w:pPr>
            <w:r w:rsidRPr="00650849">
              <w:rPr>
                <w:rFonts w:cstheme="minorHAnsi"/>
                <w:b w:val="0"/>
              </w:rPr>
              <w:t>Location:</w:t>
            </w:r>
          </w:p>
        </w:tc>
        <w:tc>
          <w:tcPr>
            <w:tcW w:w="7365" w:type="dxa"/>
            <w:shd w:val="clear" w:color="auto" w:fill="DEEAF6" w:themeFill="accent5" w:themeFillTint="33"/>
          </w:tcPr>
          <w:p w14:paraId="3503438F" w14:textId="77777777" w:rsidR="00737E2E" w:rsidRPr="00650849" w:rsidRDefault="00737E2E" w:rsidP="003A0A7A">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650849">
              <w:rPr>
                <w:rFonts w:cstheme="minorHAnsi"/>
              </w:rPr>
              <w:t>The Student Centre,  Chichester Campus</w:t>
            </w:r>
          </w:p>
        </w:tc>
      </w:tr>
      <w:tr w:rsidR="00737E2E" w:rsidRPr="00650849" w14:paraId="14A0403E" w14:textId="77777777" w:rsidTr="00D304FE">
        <w:trPr>
          <w:trHeight w:val="1026"/>
        </w:trPr>
        <w:tc>
          <w:tcPr>
            <w:cnfStyle w:val="001000000000" w:firstRow="0" w:lastRow="0" w:firstColumn="1" w:lastColumn="0" w:oddVBand="0" w:evenVBand="0" w:oddHBand="0" w:evenHBand="0" w:firstRowFirstColumn="0" w:firstRowLastColumn="0" w:lastRowFirstColumn="0" w:lastRowLastColumn="0"/>
            <w:tcW w:w="2093" w:type="dxa"/>
          </w:tcPr>
          <w:p w14:paraId="0EEB02B1" w14:textId="77777777" w:rsidR="00737E2E" w:rsidRPr="00650849" w:rsidRDefault="00737E2E" w:rsidP="003A0A7A">
            <w:pPr>
              <w:spacing w:line="276" w:lineRule="auto"/>
              <w:jc w:val="both"/>
              <w:rPr>
                <w:rFonts w:cstheme="minorHAnsi"/>
                <w:b w:val="0"/>
              </w:rPr>
            </w:pPr>
            <w:r w:rsidRPr="00650849">
              <w:rPr>
                <w:rFonts w:cstheme="minorHAnsi"/>
                <w:b w:val="0"/>
              </w:rPr>
              <w:t>Lauren Bumsted</w:t>
            </w:r>
          </w:p>
        </w:tc>
        <w:tc>
          <w:tcPr>
            <w:tcW w:w="7365" w:type="dxa"/>
          </w:tcPr>
          <w:p w14:paraId="68D2FD4A" w14:textId="77777777" w:rsidR="00737E2E" w:rsidRPr="00650849" w:rsidRDefault="00737E2E" w:rsidP="003A0A7A">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b/>
              </w:rPr>
            </w:pPr>
            <w:r w:rsidRPr="00650849">
              <w:rPr>
                <w:rFonts w:cstheme="minorHAnsi"/>
                <w:b/>
              </w:rPr>
              <w:t>Careers Advisor (Student Experience Champion)</w:t>
            </w:r>
          </w:p>
          <w:p w14:paraId="014BFA8B" w14:textId="77777777" w:rsidR="00737E2E" w:rsidRPr="00650849" w:rsidRDefault="00737E2E" w:rsidP="003A0A7A">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650849">
              <w:rPr>
                <w:rFonts w:cstheme="minorHAnsi"/>
              </w:rPr>
              <w:t>Tel – 01243 786321 Ex: 2570</w:t>
            </w:r>
          </w:p>
          <w:p w14:paraId="5AD7673C" w14:textId="77777777" w:rsidR="00737E2E" w:rsidRPr="00650849" w:rsidRDefault="00737E2E" w:rsidP="003A0A7A">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650849">
              <w:rPr>
                <w:rFonts w:cstheme="minorHAnsi"/>
              </w:rPr>
              <w:t>Email- Lauren.Bumsted@chichester.ac.uk</w:t>
            </w:r>
          </w:p>
        </w:tc>
      </w:tr>
      <w:tr w:rsidR="00737E2E" w:rsidRPr="00650849" w14:paraId="3DCE943B" w14:textId="77777777" w:rsidTr="00084A94">
        <w:trPr>
          <w:cnfStyle w:val="000000100000" w:firstRow="0" w:lastRow="0" w:firstColumn="0" w:lastColumn="0" w:oddVBand="0" w:evenVBand="0" w:oddHBand="1" w:evenHBand="0" w:firstRowFirstColumn="0" w:firstRowLastColumn="0" w:lastRowFirstColumn="0" w:lastRowLastColumn="0"/>
          <w:trHeight w:val="1026"/>
        </w:trPr>
        <w:tc>
          <w:tcPr>
            <w:cnfStyle w:val="001000000000" w:firstRow="0" w:lastRow="0" w:firstColumn="1" w:lastColumn="0" w:oddVBand="0" w:evenVBand="0" w:oddHBand="0" w:evenHBand="0" w:firstRowFirstColumn="0" w:firstRowLastColumn="0" w:lastRowFirstColumn="0" w:lastRowLastColumn="0"/>
            <w:tcW w:w="2093" w:type="dxa"/>
            <w:shd w:val="clear" w:color="auto" w:fill="DEEAF6" w:themeFill="accent5" w:themeFillTint="33"/>
          </w:tcPr>
          <w:p w14:paraId="62CD487D" w14:textId="77777777" w:rsidR="00737E2E" w:rsidRPr="00650849" w:rsidRDefault="00737E2E" w:rsidP="003A0A7A">
            <w:pPr>
              <w:spacing w:line="276" w:lineRule="auto"/>
              <w:jc w:val="both"/>
              <w:rPr>
                <w:rFonts w:cstheme="minorHAnsi"/>
                <w:b w:val="0"/>
              </w:rPr>
            </w:pPr>
            <w:r w:rsidRPr="00650849">
              <w:rPr>
                <w:rFonts w:cstheme="minorHAnsi"/>
                <w:b w:val="0"/>
              </w:rPr>
              <w:t>Rachel Welch</w:t>
            </w:r>
          </w:p>
        </w:tc>
        <w:tc>
          <w:tcPr>
            <w:tcW w:w="7365" w:type="dxa"/>
            <w:shd w:val="clear" w:color="auto" w:fill="DEEAF6" w:themeFill="accent5" w:themeFillTint="33"/>
          </w:tcPr>
          <w:p w14:paraId="7862C590" w14:textId="77777777" w:rsidR="00737E2E" w:rsidRPr="00650849" w:rsidRDefault="00737E2E" w:rsidP="003A0A7A">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
              </w:rPr>
            </w:pPr>
            <w:r w:rsidRPr="00650849">
              <w:rPr>
                <w:rFonts w:cstheme="minorHAnsi"/>
                <w:b/>
              </w:rPr>
              <w:t>Careers Advisor (Student Experience Champion)</w:t>
            </w:r>
          </w:p>
          <w:p w14:paraId="00422392" w14:textId="77777777" w:rsidR="00737E2E" w:rsidRPr="00650849" w:rsidRDefault="00737E2E" w:rsidP="003A0A7A">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650849">
              <w:rPr>
                <w:rFonts w:cstheme="minorHAnsi"/>
              </w:rPr>
              <w:t>Tel – 01243 786321 Ex: 2570</w:t>
            </w:r>
          </w:p>
          <w:p w14:paraId="045B4E11" w14:textId="77777777" w:rsidR="00737E2E" w:rsidRPr="00650849" w:rsidRDefault="00737E2E" w:rsidP="003A0A7A">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650849">
              <w:rPr>
                <w:rFonts w:cstheme="minorHAnsi"/>
              </w:rPr>
              <w:t>Email- Rachel.Welch@chichester.ac.uk</w:t>
            </w:r>
          </w:p>
        </w:tc>
      </w:tr>
    </w:tbl>
    <w:p w14:paraId="226D22F6" w14:textId="77777777" w:rsidR="00737E2E" w:rsidRPr="00650849" w:rsidRDefault="00737E2E" w:rsidP="003A0A7A">
      <w:pPr>
        <w:spacing w:line="276" w:lineRule="auto"/>
        <w:rPr>
          <w:rFonts w:cstheme="minorHAnsi"/>
        </w:rPr>
      </w:pPr>
    </w:p>
    <w:p w14:paraId="4FE2F435" w14:textId="3849EDC5" w:rsidR="00737E2E" w:rsidRPr="00650849" w:rsidRDefault="00D02461" w:rsidP="002E2F31">
      <w:pPr>
        <w:pStyle w:val="Heading3"/>
      </w:pPr>
      <w:bookmarkStart w:id="61" w:name="_Toc455483648"/>
      <w:bookmarkStart w:id="62" w:name="_Toc492970845"/>
      <w:bookmarkStart w:id="63" w:name="_Toc32584499"/>
      <w:r w:rsidRPr="00650849">
        <w:t>6.5.</w:t>
      </w:r>
      <w:r w:rsidR="000E122F">
        <w:t>3</w:t>
      </w:r>
      <w:r w:rsidR="00B57066" w:rsidRPr="00650849">
        <w:tab/>
      </w:r>
      <w:r w:rsidR="00737E2E" w:rsidRPr="00650849">
        <w:t>Equal Opport</w:t>
      </w:r>
      <w:r w:rsidR="00513FBF" w:rsidRPr="00650849">
        <w:t>unit</w:t>
      </w:r>
      <w:r w:rsidR="00737E2E" w:rsidRPr="00650849">
        <w:t>ies</w:t>
      </w:r>
      <w:bookmarkEnd w:id="61"/>
      <w:bookmarkEnd w:id="62"/>
      <w:bookmarkEnd w:id="63"/>
    </w:p>
    <w:p w14:paraId="50BF81F9" w14:textId="77777777" w:rsidR="00737E2E" w:rsidRPr="00650849" w:rsidRDefault="00737E2E" w:rsidP="003A0A7A">
      <w:pPr>
        <w:spacing w:line="276" w:lineRule="auto"/>
        <w:jc w:val="both"/>
        <w:rPr>
          <w:rFonts w:cstheme="minorHAnsi"/>
        </w:rPr>
      </w:pPr>
    </w:p>
    <w:p w14:paraId="5DEA1CCD" w14:textId="4D06281D" w:rsidR="00737E2E" w:rsidRPr="00650849" w:rsidRDefault="00737E2E" w:rsidP="003A0A7A">
      <w:pPr>
        <w:spacing w:line="276" w:lineRule="auto"/>
        <w:jc w:val="both"/>
        <w:rPr>
          <w:rFonts w:cstheme="minorHAnsi"/>
        </w:rPr>
      </w:pPr>
      <w:r w:rsidRPr="00650849">
        <w:rPr>
          <w:rFonts w:cstheme="minorHAnsi"/>
        </w:rPr>
        <w:t>Chichester College is committed to providing equal opport</w:t>
      </w:r>
      <w:r w:rsidR="00A7220A" w:rsidRPr="00650849">
        <w:rPr>
          <w:rFonts w:cstheme="minorHAnsi"/>
        </w:rPr>
        <w:t>unit</w:t>
      </w:r>
      <w:r w:rsidRPr="00650849">
        <w:rPr>
          <w:rFonts w:cstheme="minorHAnsi"/>
        </w:rPr>
        <w:t xml:space="preserve">ies for staff, students and service users and to eliminating discrimination (refer to Appendix 4(b, c) for definitions of discrimination and supporting College policies).  As detailed in the </w:t>
      </w:r>
      <w:r w:rsidRPr="00650849">
        <w:rPr>
          <w:rFonts w:cstheme="minorHAnsi"/>
          <w:color w:val="0070C0"/>
          <w:u w:val="single"/>
        </w:rPr>
        <w:t>Strategic Plan</w:t>
      </w:r>
      <w:r w:rsidRPr="00650849">
        <w:rPr>
          <w:rFonts w:cstheme="minorHAnsi"/>
        </w:rPr>
        <w:t>, the College’s mission is achieved, in part, by ‘providing teaching and learning in a comm</w:t>
      </w:r>
      <w:r w:rsidR="00A7220A" w:rsidRPr="00650849">
        <w:rPr>
          <w:rFonts w:cstheme="minorHAnsi"/>
        </w:rPr>
        <w:t>unit</w:t>
      </w:r>
      <w:r w:rsidRPr="00650849">
        <w:rPr>
          <w:rFonts w:cstheme="minorHAnsi"/>
        </w:rPr>
        <w:t>y where diversity and internationalism are positively welcomed’.  In addition, ‘respecting and valuing all individuals’ forms one of the College’s core values.  The College understands and appreciates the benefits of a diverse workforce/College comm</w:t>
      </w:r>
      <w:r w:rsidR="00A7220A" w:rsidRPr="00650849">
        <w:rPr>
          <w:rFonts w:cstheme="minorHAnsi"/>
        </w:rPr>
        <w:t>unit</w:t>
      </w:r>
      <w:r w:rsidRPr="00650849">
        <w:rPr>
          <w:rFonts w:cstheme="minorHAnsi"/>
        </w:rPr>
        <w:t>y and strives to create and maintain an inclusive environment.  The purpose of the College’s policies is to provide equality and fairness in all activities.  This is achieved by responding to peoples’ individual needs in order to ensure they have an equal chance to contribute and achieve their potential.  It is not about treating everyone in the same way.  For further information, please refer to the College policies within the appendices, which include:</w:t>
      </w:r>
    </w:p>
    <w:p w14:paraId="795FBB29" w14:textId="77777777" w:rsidR="00737E2E" w:rsidRPr="00650849" w:rsidRDefault="00737E2E" w:rsidP="003A0A7A">
      <w:pPr>
        <w:spacing w:line="276" w:lineRule="auto"/>
        <w:jc w:val="both"/>
        <w:rPr>
          <w:rFonts w:cstheme="minorHAnsi"/>
        </w:rPr>
      </w:pPr>
    </w:p>
    <w:p w14:paraId="7E2F2A1F" w14:textId="77777777" w:rsidR="000E122F" w:rsidRDefault="000E122F">
      <w:pPr>
        <w:suppressAutoHyphens w:val="0"/>
        <w:spacing w:after="160" w:line="259" w:lineRule="auto"/>
        <w:rPr>
          <w:rFonts w:eastAsiaTheme="majorEastAsia" w:cstheme="minorHAnsi"/>
          <w:b/>
          <w:color w:val="4472C4" w:themeColor="accent1"/>
          <w:sz w:val="24"/>
          <w:lang w:eastAsia="ja-JP"/>
        </w:rPr>
      </w:pPr>
      <w:bookmarkStart w:id="64" w:name="_Toc455483649"/>
      <w:bookmarkStart w:id="65" w:name="_Toc492970846"/>
      <w:r>
        <w:br w:type="page"/>
      </w:r>
    </w:p>
    <w:p w14:paraId="2444E5E3" w14:textId="49C3F8DE" w:rsidR="00737E2E" w:rsidRPr="00650849" w:rsidRDefault="00D02461" w:rsidP="002E2F31">
      <w:pPr>
        <w:pStyle w:val="Heading3"/>
      </w:pPr>
      <w:bookmarkStart w:id="66" w:name="_Toc32584500"/>
      <w:r w:rsidRPr="00650849">
        <w:t>6.5.</w:t>
      </w:r>
      <w:r w:rsidR="000E122F">
        <w:t>4</w:t>
      </w:r>
      <w:r w:rsidR="00B57066" w:rsidRPr="00650849">
        <w:tab/>
      </w:r>
      <w:r w:rsidR="00737E2E" w:rsidRPr="00650849">
        <w:t>Support for International Students</w:t>
      </w:r>
      <w:bookmarkEnd w:id="64"/>
      <w:bookmarkEnd w:id="65"/>
      <w:bookmarkEnd w:id="66"/>
    </w:p>
    <w:p w14:paraId="0233FD1A" w14:textId="77777777" w:rsidR="00737E2E" w:rsidRPr="00650849" w:rsidRDefault="00737E2E" w:rsidP="003A0A7A">
      <w:pPr>
        <w:spacing w:line="276" w:lineRule="auto"/>
        <w:rPr>
          <w:rFonts w:cstheme="minorHAnsi"/>
        </w:rPr>
      </w:pPr>
    </w:p>
    <w:p w14:paraId="1F817470" w14:textId="1E495274" w:rsidR="00737E2E" w:rsidRDefault="00737E2E" w:rsidP="003A0A7A">
      <w:pPr>
        <w:spacing w:line="276" w:lineRule="auto"/>
        <w:jc w:val="both"/>
        <w:rPr>
          <w:rFonts w:cstheme="minorHAnsi"/>
        </w:rPr>
      </w:pPr>
      <w:r w:rsidRPr="00650849">
        <w:rPr>
          <w:rFonts w:cstheme="minorHAnsi"/>
        </w:rPr>
        <w:t>The College provides an extensive range of support for International students.  Study skills are available to all students from the Student Academic Hub, as are all other support services, i.e. health, religious support, careers, financial advice, additional needs, mental health and counselling.  The contact details for International Student Support are as follows:</w:t>
      </w:r>
    </w:p>
    <w:p w14:paraId="7DECF93D" w14:textId="4BC1074D" w:rsidR="00A47746" w:rsidRDefault="00A47746" w:rsidP="003A0A7A">
      <w:pPr>
        <w:spacing w:line="276" w:lineRule="auto"/>
        <w:jc w:val="both"/>
        <w:rPr>
          <w:rFonts w:cstheme="minorHAnsi"/>
        </w:rPr>
      </w:pPr>
    </w:p>
    <w:p w14:paraId="4741F555" w14:textId="77777777" w:rsidR="00A47746" w:rsidRPr="00650849" w:rsidRDefault="00A47746" w:rsidP="003A0A7A">
      <w:pPr>
        <w:spacing w:line="276" w:lineRule="auto"/>
        <w:jc w:val="both"/>
        <w:rPr>
          <w:rFonts w:cstheme="minorHAnsi"/>
        </w:rPr>
      </w:pPr>
    </w:p>
    <w:tbl>
      <w:tblPr>
        <w:tblStyle w:val="GridTable4-Accent21"/>
        <w:tblW w:w="0" w:type="auto"/>
        <w:tblLook w:val="04A0" w:firstRow="1" w:lastRow="0" w:firstColumn="1" w:lastColumn="0" w:noHBand="0" w:noVBand="1"/>
      </w:tblPr>
      <w:tblGrid>
        <w:gridCol w:w="2660"/>
        <w:gridCol w:w="6237"/>
      </w:tblGrid>
      <w:tr w:rsidR="00A47746" w:rsidRPr="00650849" w14:paraId="0206C7D2" w14:textId="77777777" w:rsidTr="00C31F42">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8897" w:type="dxa"/>
            <w:gridSpan w:val="2"/>
            <w:shd w:val="clear" w:color="auto" w:fill="2E74B5" w:themeFill="accent5" w:themeFillShade="BF"/>
            <w:vAlign w:val="center"/>
          </w:tcPr>
          <w:p w14:paraId="7AF77314" w14:textId="4BAE5575" w:rsidR="00A47746" w:rsidRPr="00650849" w:rsidRDefault="00A47746" w:rsidP="00A47746">
            <w:pPr>
              <w:spacing w:line="276" w:lineRule="auto"/>
              <w:rPr>
                <w:rFonts w:cstheme="minorHAnsi"/>
              </w:rPr>
            </w:pPr>
            <w:r w:rsidRPr="00C31F42">
              <w:rPr>
                <w:rFonts w:cstheme="minorHAnsi"/>
              </w:rPr>
              <w:t>International Learning Support Service</w:t>
            </w:r>
          </w:p>
        </w:tc>
      </w:tr>
      <w:tr w:rsidR="00737E2E" w:rsidRPr="00650849" w14:paraId="6AAFAFBA" w14:textId="77777777" w:rsidTr="00A47746">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660" w:type="dxa"/>
            <w:shd w:val="clear" w:color="auto" w:fill="DEEAF6" w:themeFill="accent5" w:themeFillTint="33"/>
            <w:vAlign w:val="center"/>
          </w:tcPr>
          <w:p w14:paraId="78833901" w14:textId="77777777" w:rsidR="00737E2E" w:rsidRPr="00650849" w:rsidRDefault="00737E2E" w:rsidP="00A47746">
            <w:pPr>
              <w:spacing w:line="276" w:lineRule="auto"/>
              <w:rPr>
                <w:rFonts w:cstheme="minorHAnsi"/>
                <w:b w:val="0"/>
              </w:rPr>
            </w:pPr>
            <w:r w:rsidRPr="00650849">
              <w:rPr>
                <w:rFonts w:cstheme="minorHAnsi"/>
                <w:b w:val="0"/>
              </w:rPr>
              <w:t>Location</w:t>
            </w:r>
          </w:p>
        </w:tc>
        <w:tc>
          <w:tcPr>
            <w:tcW w:w="6237" w:type="dxa"/>
            <w:shd w:val="clear" w:color="auto" w:fill="DEEAF6" w:themeFill="accent5" w:themeFillTint="33"/>
            <w:vAlign w:val="center"/>
          </w:tcPr>
          <w:p w14:paraId="5D2EE262" w14:textId="77777777" w:rsidR="00737E2E" w:rsidRPr="00650849" w:rsidRDefault="00737E2E" w:rsidP="00A47746">
            <w:pPr>
              <w:spacing w:line="276" w:lineRule="auto"/>
              <w:cnfStyle w:val="000000100000" w:firstRow="0" w:lastRow="0" w:firstColumn="0" w:lastColumn="0" w:oddVBand="0" w:evenVBand="0" w:oddHBand="1" w:evenHBand="0" w:firstRowFirstColumn="0" w:firstRowLastColumn="0" w:lastRowFirstColumn="0" w:lastRowLastColumn="0"/>
              <w:rPr>
                <w:rFonts w:cstheme="minorHAnsi"/>
                <w:b/>
              </w:rPr>
            </w:pPr>
            <w:r w:rsidRPr="00650849">
              <w:rPr>
                <w:rFonts w:cstheme="minorHAnsi"/>
              </w:rPr>
              <w:t>The Student Academic Hub - Chichester Campus</w:t>
            </w:r>
          </w:p>
        </w:tc>
      </w:tr>
      <w:tr w:rsidR="00737E2E" w:rsidRPr="00650849" w14:paraId="10D123AB" w14:textId="77777777" w:rsidTr="00D304FE">
        <w:trPr>
          <w:trHeight w:val="408"/>
        </w:trPr>
        <w:tc>
          <w:tcPr>
            <w:cnfStyle w:val="001000000000" w:firstRow="0" w:lastRow="0" w:firstColumn="1" w:lastColumn="0" w:oddVBand="0" w:evenVBand="0" w:oddHBand="0" w:evenHBand="0" w:firstRowFirstColumn="0" w:firstRowLastColumn="0" w:lastRowFirstColumn="0" w:lastRowLastColumn="0"/>
            <w:tcW w:w="8897" w:type="dxa"/>
            <w:gridSpan w:val="2"/>
          </w:tcPr>
          <w:p w14:paraId="70F56283" w14:textId="77777777" w:rsidR="00737E2E" w:rsidRPr="00650849" w:rsidRDefault="00737E2E" w:rsidP="003A0A7A">
            <w:pPr>
              <w:spacing w:line="276" w:lineRule="auto"/>
              <w:jc w:val="both"/>
              <w:rPr>
                <w:rFonts w:cstheme="minorHAnsi"/>
                <w:b w:val="0"/>
              </w:rPr>
            </w:pPr>
            <w:r w:rsidRPr="00650849">
              <w:rPr>
                <w:rFonts w:cstheme="minorHAnsi"/>
                <w:b w:val="0"/>
              </w:rPr>
              <w:t>Staff</w:t>
            </w:r>
          </w:p>
        </w:tc>
      </w:tr>
      <w:tr w:rsidR="00737E2E" w:rsidRPr="00650849" w14:paraId="3BF4136F" w14:textId="77777777" w:rsidTr="00A47746">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2660" w:type="dxa"/>
            <w:shd w:val="clear" w:color="auto" w:fill="DEEAF6" w:themeFill="accent5" w:themeFillTint="33"/>
          </w:tcPr>
          <w:p w14:paraId="42521623" w14:textId="77777777" w:rsidR="00737E2E" w:rsidRPr="00650849" w:rsidRDefault="00737E2E" w:rsidP="003A0A7A">
            <w:pPr>
              <w:spacing w:line="276" w:lineRule="auto"/>
              <w:jc w:val="both"/>
              <w:rPr>
                <w:rFonts w:cstheme="minorHAnsi"/>
                <w:b w:val="0"/>
              </w:rPr>
            </w:pPr>
            <w:r w:rsidRPr="00650849">
              <w:rPr>
                <w:rFonts w:cstheme="minorHAnsi"/>
                <w:b w:val="0"/>
              </w:rPr>
              <w:t>Rocio Chapman</w:t>
            </w:r>
          </w:p>
        </w:tc>
        <w:tc>
          <w:tcPr>
            <w:tcW w:w="6237" w:type="dxa"/>
            <w:shd w:val="clear" w:color="auto" w:fill="DEEAF6" w:themeFill="accent5" w:themeFillTint="33"/>
          </w:tcPr>
          <w:p w14:paraId="62280D56" w14:textId="77777777" w:rsidR="00737E2E" w:rsidRPr="00650849" w:rsidRDefault="00737E2E" w:rsidP="003A0A7A">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
              </w:rPr>
            </w:pPr>
            <w:r w:rsidRPr="00650849">
              <w:rPr>
                <w:rFonts w:cstheme="minorHAnsi"/>
                <w:b/>
              </w:rPr>
              <w:t>International Team Leader</w:t>
            </w:r>
          </w:p>
          <w:p w14:paraId="3594872A" w14:textId="5C0A2DF9" w:rsidR="00737E2E" w:rsidRPr="00650849" w:rsidRDefault="00737E2E" w:rsidP="003A0A7A">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650849">
              <w:rPr>
                <w:rFonts w:cstheme="minorHAnsi"/>
              </w:rPr>
              <w:t xml:space="preserve">Email - </w:t>
            </w:r>
            <w:hyperlink r:id="rId23" w:history="1">
              <w:r w:rsidR="00E04511" w:rsidRPr="00EB093D">
                <w:rPr>
                  <w:rStyle w:val="Hyperlink"/>
                  <w:rFonts w:cstheme="minorHAnsi"/>
                </w:rPr>
                <w:t>Rocio.Chapman@chichester.ac.uk</w:t>
              </w:r>
            </w:hyperlink>
          </w:p>
          <w:p w14:paraId="1E1237D1" w14:textId="77777777" w:rsidR="00737E2E" w:rsidRPr="00650849" w:rsidRDefault="00737E2E" w:rsidP="003A0A7A">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650849">
              <w:rPr>
                <w:rFonts w:cstheme="minorHAnsi"/>
              </w:rPr>
              <w:t>Tel -  01243 786321 Ex: 2016</w:t>
            </w:r>
          </w:p>
        </w:tc>
      </w:tr>
    </w:tbl>
    <w:p w14:paraId="1D9A603E" w14:textId="77777777" w:rsidR="00737E2E" w:rsidRPr="00650849" w:rsidRDefault="00737E2E" w:rsidP="003A0A7A">
      <w:pPr>
        <w:spacing w:line="276" w:lineRule="auto"/>
        <w:jc w:val="both"/>
        <w:rPr>
          <w:rFonts w:cstheme="minorHAnsi"/>
        </w:rPr>
      </w:pPr>
    </w:p>
    <w:p w14:paraId="28C3B465" w14:textId="3E965308" w:rsidR="00737E2E" w:rsidRPr="00650849" w:rsidRDefault="00737E2E" w:rsidP="003A0A7A">
      <w:pPr>
        <w:shd w:val="clear" w:color="auto" w:fill="FFFFFF"/>
        <w:spacing w:line="276" w:lineRule="auto"/>
        <w:rPr>
          <w:rFonts w:cstheme="minorHAnsi"/>
        </w:rPr>
      </w:pPr>
      <w:r w:rsidRPr="00650849">
        <w:rPr>
          <w:rFonts w:cstheme="minorHAnsi"/>
        </w:rPr>
        <w:t>If you have any queries about aspects of the programme, please do not hesitate to contact your Higher Education Student Adviser or Programme Leader - we are more than happy to connect you with support for your self-directed activities to help you become more familiar and confident in the subject area.</w:t>
      </w:r>
    </w:p>
    <w:p w14:paraId="27FC41C2" w14:textId="77777777" w:rsidR="00513FBF" w:rsidRPr="00650849" w:rsidRDefault="00513FBF" w:rsidP="003A0A7A">
      <w:pPr>
        <w:shd w:val="clear" w:color="auto" w:fill="FFFFFF"/>
        <w:spacing w:line="276" w:lineRule="auto"/>
        <w:rPr>
          <w:rFonts w:cstheme="minorHAnsi"/>
          <w:color w:val="FF0000"/>
          <w:szCs w:val="22"/>
        </w:rPr>
      </w:pPr>
    </w:p>
    <w:p w14:paraId="54948607" w14:textId="3510BFD6" w:rsidR="00B64AE1" w:rsidRDefault="00592853" w:rsidP="00DE6033">
      <w:pPr>
        <w:pStyle w:val="Heading2"/>
        <w:spacing w:line="276" w:lineRule="auto"/>
      </w:pPr>
      <w:bookmarkStart w:id="67" w:name="_Toc32584501"/>
      <w:r>
        <w:t>6.</w:t>
      </w:r>
      <w:r w:rsidR="00A812D6">
        <w:t>6</w:t>
      </w:r>
      <w:r w:rsidR="00595620">
        <w:tab/>
      </w:r>
      <w:r w:rsidR="001B58B3" w:rsidRPr="00650849">
        <w:t xml:space="preserve">In an </w:t>
      </w:r>
      <w:commentRangeStart w:id="68"/>
      <w:r w:rsidR="001B58B3" w:rsidRPr="00650849">
        <w:t>emergency</w:t>
      </w:r>
      <w:commentRangeEnd w:id="68"/>
      <w:r w:rsidR="00840B6A">
        <w:rPr>
          <w:rStyle w:val="CommentReference"/>
          <w:rFonts w:eastAsia="Calibri"/>
          <w:lang w:val="en-US" w:eastAsia="en-US"/>
        </w:rPr>
        <w:commentReference w:id="68"/>
      </w:r>
      <w:bookmarkEnd w:id="67"/>
    </w:p>
    <w:p w14:paraId="18DBA813" w14:textId="77777777" w:rsidR="00896096" w:rsidRPr="00896096" w:rsidRDefault="00896096" w:rsidP="00896096"/>
    <w:p w14:paraId="60E69FFF" w14:textId="49461CC9" w:rsidR="00B64AE1" w:rsidRDefault="00E51B63" w:rsidP="002E2F31">
      <w:pPr>
        <w:pStyle w:val="Heading3"/>
      </w:pPr>
      <w:bookmarkStart w:id="69" w:name="_Toc32584502"/>
      <w:r>
        <w:t>6.</w:t>
      </w:r>
      <w:r w:rsidR="00A812D6">
        <w:t>6</w:t>
      </w:r>
      <w:r>
        <w:t>.</w:t>
      </w:r>
      <w:r w:rsidR="00DE6033">
        <w:t>1</w:t>
      </w:r>
      <w:r>
        <w:tab/>
        <w:t>What to do if an emergency prevents attendance</w:t>
      </w:r>
      <w:bookmarkEnd w:id="69"/>
    </w:p>
    <w:p w14:paraId="04BCF504" w14:textId="54413208" w:rsidR="00E51B63" w:rsidRDefault="00B64AE1" w:rsidP="00DE6033">
      <w:r>
        <w:t xml:space="preserve">In these instances, an absence form should still be completed and you </w:t>
      </w:r>
      <w:r w:rsidRPr="00F40915">
        <w:t>may be required to pr</w:t>
      </w:r>
      <w:r>
        <w:t>ovide evidence for your absence.  Considering the part-time nature of the programme, you are encouraged where possible to arrange doctor, dentist and other professional appointments outside of your scheduled programme commitments.  In the circumstances where there are reasonable grounds for non-attendance, you are required to organise an appropriate catch-up strategy with your Module Tutor.  Any delay in completing the relevant absence forms and liaising with the Module Tutor is likely to reduce the viability of any ‘catch-up’ strategy and could result in the Tutor being unable to approve your proposal.   Given that the nature of the learning experience gained within the workshop sessions is quite different from just reading up a subject in a text-book, you can expect that any agreed catch-up proposals will necessitate that you go beyond reading a chapter in a book.  You can also expect that a Tutor will require you to demonstrate that any catch-up strategy has been successfully undertaken</w:t>
      </w:r>
    </w:p>
    <w:p w14:paraId="64293339" w14:textId="1B9EF524" w:rsidR="00147C46" w:rsidRDefault="00147C46" w:rsidP="00DE6033"/>
    <w:p w14:paraId="3C2F1AFA" w14:textId="31FEAACE" w:rsidR="00147C46" w:rsidRDefault="00147C46" w:rsidP="00DE6033">
      <w:r>
        <w:t>Further information on the attendance is given in section 8.4.1</w:t>
      </w:r>
    </w:p>
    <w:p w14:paraId="04B60AFB" w14:textId="77777777" w:rsidR="00BD0631" w:rsidRDefault="00BD0631" w:rsidP="003A0A7A">
      <w:pPr>
        <w:pStyle w:val="Heading2"/>
        <w:spacing w:line="276" w:lineRule="auto"/>
      </w:pPr>
    </w:p>
    <w:p w14:paraId="59B226F2" w14:textId="77777777" w:rsidR="00BD0631" w:rsidRDefault="00BD0631">
      <w:pPr>
        <w:suppressAutoHyphens w:val="0"/>
        <w:spacing w:after="160" w:line="259" w:lineRule="auto"/>
        <w:rPr>
          <w:rFonts w:ascii="Candara" w:eastAsiaTheme="majorEastAsia" w:hAnsi="Candara" w:cstheme="majorBidi"/>
          <w:b/>
          <w:color w:val="2F5496" w:themeColor="accent1" w:themeShade="BF"/>
          <w:sz w:val="28"/>
          <w:szCs w:val="26"/>
        </w:rPr>
      </w:pPr>
      <w:r>
        <w:br w:type="page"/>
      </w:r>
    </w:p>
    <w:p w14:paraId="11E3262D" w14:textId="2D66BECA" w:rsidR="00456C25" w:rsidRPr="00650849" w:rsidRDefault="00456C25" w:rsidP="003A0A7A">
      <w:pPr>
        <w:pStyle w:val="Heading2"/>
        <w:spacing w:line="276" w:lineRule="auto"/>
        <w:rPr>
          <w:color w:val="FF0000"/>
        </w:rPr>
      </w:pPr>
      <w:bookmarkStart w:id="70" w:name="_Toc32584503"/>
      <w:r w:rsidRPr="00650849">
        <w:t>6.7</w:t>
      </w:r>
      <w:r w:rsidR="00595620">
        <w:tab/>
      </w:r>
      <w:r w:rsidRPr="00650849">
        <w:t>Work Base</w:t>
      </w:r>
      <w:r w:rsidR="00B562DA" w:rsidRPr="00650849">
        <w:t>d</w:t>
      </w:r>
      <w:r w:rsidRPr="00650849">
        <w:t xml:space="preserve"> Learning Placement /</w:t>
      </w:r>
      <w:r w:rsidR="001B58B3" w:rsidRPr="00C31F42">
        <w:t>Health and Safety</w:t>
      </w:r>
      <w:bookmarkStart w:id="71" w:name="_Toc455483605"/>
      <w:bookmarkStart w:id="72" w:name="_Toc492970833"/>
      <w:bookmarkEnd w:id="70"/>
    </w:p>
    <w:p w14:paraId="6F28588B" w14:textId="77777777" w:rsidR="00456C25" w:rsidRPr="00650849" w:rsidRDefault="00456C25" w:rsidP="003A0A7A">
      <w:pPr>
        <w:shd w:val="clear" w:color="auto" w:fill="FFFFFF"/>
        <w:spacing w:line="276" w:lineRule="auto"/>
        <w:rPr>
          <w:rFonts w:cstheme="minorHAnsi"/>
          <w:b/>
          <w:bCs/>
          <w:color w:val="000000" w:themeColor="text1"/>
        </w:rPr>
      </w:pPr>
    </w:p>
    <w:p w14:paraId="174F3FC0" w14:textId="58D0FC18" w:rsidR="00456C25" w:rsidRPr="00592853" w:rsidRDefault="00456C25" w:rsidP="002E2F31">
      <w:pPr>
        <w:pStyle w:val="Heading3"/>
      </w:pPr>
      <w:bookmarkStart w:id="73" w:name="_Toc32584504"/>
      <w:r w:rsidRPr="00592853">
        <w:t>6.7.1</w:t>
      </w:r>
      <w:r w:rsidR="00B57066" w:rsidRPr="00592853">
        <w:tab/>
      </w:r>
      <w:r w:rsidRPr="00592853">
        <w:t>Work-Based Learning</w:t>
      </w:r>
      <w:bookmarkEnd w:id="71"/>
      <w:bookmarkEnd w:id="72"/>
      <w:bookmarkEnd w:id="73"/>
    </w:p>
    <w:p w14:paraId="564D5688" w14:textId="77777777" w:rsidR="00456C25" w:rsidRPr="00650849" w:rsidRDefault="00456C25" w:rsidP="003A0A7A">
      <w:pPr>
        <w:spacing w:line="276" w:lineRule="auto"/>
        <w:jc w:val="both"/>
        <w:rPr>
          <w:rFonts w:cstheme="minorHAnsi"/>
        </w:rPr>
      </w:pPr>
    </w:p>
    <w:p w14:paraId="6FFD7891" w14:textId="49929198" w:rsidR="00456C25" w:rsidRPr="00650849" w:rsidRDefault="00456C25" w:rsidP="003A0A7A">
      <w:pPr>
        <w:spacing w:line="276" w:lineRule="auto"/>
        <w:jc w:val="both"/>
        <w:rPr>
          <w:rFonts w:cstheme="minorHAnsi"/>
        </w:rPr>
      </w:pPr>
      <w:r w:rsidRPr="00650849">
        <w:rPr>
          <w:rFonts w:cstheme="minorHAnsi"/>
        </w:rPr>
        <w:t>Work-based learning opport</w:t>
      </w:r>
      <w:r w:rsidR="00A7220A" w:rsidRPr="00650849">
        <w:rPr>
          <w:rFonts w:cstheme="minorHAnsi"/>
        </w:rPr>
        <w:t>uniti</w:t>
      </w:r>
      <w:r w:rsidRPr="00650849">
        <w:rPr>
          <w:rFonts w:cstheme="minorHAnsi"/>
        </w:rPr>
        <w:t>es are an important feature of the programme, reflecting our commitment to embedding vocational experience and employability into the programme.  The Entrepreneurship and Intrapreneurship module will provide you with an excellent opport</w:t>
      </w:r>
      <w:r w:rsidR="00A7220A" w:rsidRPr="00650849">
        <w:rPr>
          <w:rFonts w:cstheme="minorHAnsi"/>
        </w:rPr>
        <w:t>unit</w:t>
      </w:r>
      <w:r w:rsidRPr="00650849">
        <w:rPr>
          <w:rFonts w:cstheme="minorHAnsi"/>
        </w:rPr>
        <w:t>y for increasing your work-based learning experience.  A number of assessments take a case study approach where your part-time, or previous work experience can be used to develop your abilities in applying theory to practice.</w:t>
      </w:r>
    </w:p>
    <w:p w14:paraId="6A0758B8" w14:textId="77777777" w:rsidR="00456C25" w:rsidRPr="00650849" w:rsidRDefault="00456C25" w:rsidP="003A0A7A">
      <w:pPr>
        <w:spacing w:line="276" w:lineRule="auto"/>
        <w:jc w:val="both"/>
        <w:rPr>
          <w:rFonts w:cstheme="minorHAnsi"/>
          <w:b/>
          <w:bCs/>
        </w:rPr>
      </w:pPr>
    </w:p>
    <w:p w14:paraId="36E38966" w14:textId="5F3B4106" w:rsidR="00456C25" w:rsidRPr="00650849" w:rsidRDefault="00DD2BE0" w:rsidP="002E2F31">
      <w:pPr>
        <w:pStyle w:val="Heading3"/>
      </w:pPr>
      <w:bookmarkStart w:id="74" w:name="_Toc455483606"/>
      <w:bookmarkStart w:id="75" w:name="_Toc492970834"/>
      <w:bookmarkStart w:id="76" w:name="_Toc32584505"/>
      <w:r w:rsidRPr="00650849">
        <w:t>6.7.2</w:t>
      </w:r>
      <w:r w:rsidR="00592853">
        <w:tab/>
      </w:r>
      <w:r w:rsidR="00456C25" w:rsidRPr="00650849">
        <w:t>Work-Based Learning Support: Module and Work Experience Coordinator</w:t>
      </w:r>
      <w:bookmarkEnd w:id="74"/>
      <w:bookmarkEnd w:id="75"/>
      <w:r w:rsidR="009C0614">
        <w:t>s</w:t>
      </w:r>
      <w:bookmarkEnd w:id="76"/>
    </w:p>
    <w:p w14:paraId="521ADFE0" w14:textId="77777777" w:rsidR="00456C25" w:rsidRPr="00650849" w:rsidRDefault="00456C25" w:rsidP="003A0A7A">
      <w:pPr>
        <w:spacing w:line="276" w:lineRule="auto"/>
        <w:jc w:val="both"/>
        <w:rPr>
          <w:rFonts w:cstheme="minorHAnsi"/>
          <w:sz w:val="16"/>
          <w:szCs w:val="16"/>
        </w:rPr>
      </w:pPr>
    </w:p>
    <w:p w14:paraId="6C0B7BB3" w14:textId="2E528B96" w:rsidR="00456C25" w:rsidRPr="00650849" w:rsidRDefault="00456C25" w:rsidP="003A0A7A">
      <w:pPr>
        <w:spacing w:line="276" w:lineRule="auto"/>
        <w:jc w:val="both"/>
        <w:rPr>
          <w:rFonts w:cstheme="minorHAnsi"/>
        </w:rPr>
      </w:pPr>
      <w:r w:rsidRPr="00650849">
        <w:rPr>
          <w:rFonts w:cstheme="minorHAnsi"/>
        </w:rPr>
        <w:t>We encourage you to take responsibility for securing your own work placement, but we will also have some work placement opport</w:t>
      </w:r>
      <w:r w:rsidR="00A7220A" w:rsidRPr="00650849">
        <w:rPr>
          <w:rFonts w:cstheme="minorHAnsi"/>
        </w:rPr>
        <w:t>unitie</w:t>
      </w:r>
      <w:r w:rsidRPr="00650849">
        <w:rPr>
          <w:rFonts w:cstheme="minorHAnsi"/>
        </w:rPr>
        <w:t>s for you to select from.  The Module/Work Experience Coordinator will provide support and guidance on the liaison process with employers to ensure you can start your work placement on time and secure appropriate tasks to meet the module requirements.  Typically the 10-week work based learning placements would be unpaid, but we would expect the employer to reimburse reasonable out of pocket expenses and this should be negotiated before the placement starts.  Guidelines for the work placement will be provided to the organisation as part of our learning contract between Chichester College and the host organisation.</w:t>
      </w:r>
    </w:p>
    <w:p w14:paraId="0F956E60" w14:textId="77777777" w:rsidR="00456C25" w:rsidRPr="00650849" w:rsidRDefault="00456C25" w:rsidP="003A0A7A">
      <w:pPr>
        <w:spacing w:line="276" w:lineRule="auto"/>
        <w:jc w:val="both"/>
        <w:rPr>
          <w:rFonts w:cstheme="minorHAnsi"/>
          <w:b/>
          <w:bCs/>
        </w:rPr>
      </w:pPr>
    </w:p>
    <w:p w14:paraId="72B82586" w14:textId="42967DCF" w:rsidR="00456C25" w:rsidRPr="00650849" w:rsidRDefault="00456C25" w:rsidP="002E2F31">
      <w:pPr>
        <w:pStyle w:val="Heading3"/>
      </w:pPr>
      <w:bookmarkStart w:id="77" w:name="_Toc455483607"/>
      <w:bookmarkStart w:id="78" w:name="_Toc492970835"/>
      <w:bookmarkStart w:id="79" w:name="_Toc32584506"/>
      <w:r w:rsidRPr="00650849">
        <w:t>6.7.3</w:t>
      </w:r>
      <w:r w:rsidR="00B57066" w:rsidRPr="00650849">
        <w:tab/>
        <w:t xml:space="preserve">Work </w:t>
      </w:r>
      <w:r w:rsidRPr="00650849">
        <w:t>Based Learning Placement Preparation Support</w:t>
      </w:r>
      <w:bookmarkEnd w:id="77"/>
      <w:bookmarkEnd w:id="78"/>
      <w:bookmarkEnd w:id="79"/>
    </w:p>
    <w:p w14:paraId="1D847EEB" w14:textId="77777777" w:rsidR="00456C25" w:rsidRPr="00650849" w:rsidRDefault="00456C25" w:rsidP="003A0A7A">
      <w:pPr>
        <w:spacing w:line="276" w:lineRule="auto"/>
        <w:jc w:val="both"/>
        <w:rPr>
          <w:rFonts w:cstheme="minorHAnsi"/>
          <w:sz w:val="16"/>
          <w:szCs w:val="16"/>
        </w:rPr>
      </w:pPr>
    </w:p>
    <w:p w14:paraId="7F05ACF2" w14:textId="77777777" w:rsidR="00456C25" w:rsidRPr="00650849" w:rsidRDefault="00456C25" w:rsidP="003A0A7A">
      <w:pPr>
        <w:spacing w:line="276" w:lineRule="auto"/>
        <w:jc w:val="both"/>
        <w:rPr>
          <w:rFonts w:cstheme="minorHAnsi"/>
        </w:rPr>
      </w:pPr>
      <w:r w:rsidRPr="00650849">
        <w:rPr>
          <w:rFonts w:cstheme="minorHAnsi"/>
        </w:rPr>
        <w:t>To prepare you for your work-based learning placement in semester 2, the Module Coordinator will operate some preparation support sessions in semester 1.  These are designed to provide guidance and support in preparing you to get the most out of the experience, develop skills that will enhance your employability and achieve the assessment criteria.  These sessions will be timetabled and be part of the core, compulsory curriculum.  These sessions are supported by the Positive About Futures (PAF) Careers Service in the Student Centre who provide information, support on guidance relating to work experience, for example CV writing, interview skills, etc.  If you are considering undertaking a work based learning placement, you are advised to make use of support offered by PAF and arrange a 1:1 with PAF and/or the Work Experience Coordinator.</w:t>
      </w:r>
    </w:p>
    <w:p w14:paraId="17C8CD3B" w14:textId="77777777" w:rsidR="00456C25" w:rsidRPr="00650849" w:rsidRDefault="00456C25" w:rsidP="003A0A7A">
      <w:pPr>
        <w:spacing w:line="276" w:lineRule="auto"/>
        <w:jc w:val="both"/>
        <w:rPr>
          <w:rFonts w:cstheme="minorHAnsi"/>
        </w:rPr>
      </w:pPr>
    </w:p>
    <w:p w14:paraId="0D761A17" w14:textId="77777777" w:rsidR="00456C25" w:rsidRPr="00650849" w:rsidRDefault="00456C25" w:rsidP="003A0A7A">
      <w:pPr>
        <w:spacing w:line="276" w:lineRule="auto"/>
        <w:jc w:val="both"/>
        <w:rPr>
          <w:rFonts w:cstheme="minorHAnsi"/>
        </w:rPr>
      </w:pPr>
    </w:p>
    <w:p w14:paraId="06D3AD0A" w14:textId="22C8B676" w:rsidR="00456C25" w:rsidRPr="00650849" w:rsidRDefault="00456C25" w:rsidP="002E2F31">
      <w:pPr>
        <w:pStyle w:val="Heading3"/>
      </w:pPr>
      <w:bookmarkStart w:id="80" w:name="_Toc455483608"/>
      <w:bookmarkStart w:id="81" w:name="_Toc492970836"/>
      <w:bookmarkStart w:id="82" w:name="_Toc32584507"/>
      <w:r w:rsidRPr="00650849">
        <w:t>6.7.</w:t>
      </w:r>
      <w:r w:rsidR="0041543A" w:rsidRPr="00650849">
        <w:t>4</w:t>
      </w:r>
      <w:r w:rsidR="00B57066" w:rsidRPr="00650849">
        <w:tab/>
      </w:r>
      <w:r w:rsidRPr="00650849">
        <w:t>The Work Experience Coordinator: 10-Week Work-Based Learning Placement</w:t>
      </w:r>
      <w:bookmarkEnd w:id="80"/>
      <w:bookmarkEnd w:id="81"/>
      <w:bookmarkEnd w:id="82"/>
    </w:p>
    <w:p w14:paraId="01A21375" w14:textId="77777777" w:rsidR="00456C25" w:rsidRPr="00650849" w:rsidRDefault="00456C25" w:rsidP="003A0A7A">
      <w:pPr>
        <w:spacing w:line="276" w:lineRule="auto"/>
        <w:jc w:val="both"/>
        <w:rPr>
          <w:rFonts w:cstheme="minorHAnsi"/>
          <w:sz w:val="16"/>
          <w:szCs w:val="16"/>
        </w:rPr>
      </w:pPr>
    </w:p>
    <w:p w14:paraId="41D1132C" w14:textId="3CD4BA79" w:rsidR="00456C25" w:rsidRPr="00650849" w:rsidRDefault="00456C25" w:rsidP="003A0A7A">
      <w:pPr>
        <w:spacing w:line="276" w:lineRule="auto"/>
        <w:jc w:val="both"/>
        <w:rPr>
          <w:rFonts w:cstheme="minorHAnsi"/>
        </w:rPr>
      </w:pPr>
      <w:r w:rsidRPr="00650849">
        <w:rPr>
          <w:rFonts w:cstheme="minorHAnsi"/>
        </w:rPr>
        <w:t>When undertaking the 10</w:t>
      </w:r>
      <w:r w:rsidR="00D920C1">
        <w:rPr>
          <w:rFonts w:cstheme="minorHAnsi"/>
        </w:rPr>
        <w:t xml:space="preserve"> </w:t>
      </w:r>
      <w:r w:rsidRPr="00650849">
        <w:rPr>
          <w:rFonts w:cstheme="minorHAnsi"/>
        </w:rPr>
        <w:t>week (120 hour) work-based learning, the Module/Work Experience Coordinator will be assigned to you at a relatively early stage in your placement.  The role of the Work Experience Coordinator is to act as a support/contact point for you throughout the placement period.  There will usually be at least one (possibly two visits) over the placement period to monitor your progress and act as a liaison point between Chichester College, yourself and the employer.  In situations where visits would be too expensive due to distance of the placement location, the Work Experience Coordinator will arrange alternative arrangements with you and the employer (e.g. email, web-casting, video conferencing).  Whilst you are on work placement, you will work through set research and projects for the employer.  Alongside this, we recommend that you set aside some time for developing the work log-book and reflective report to ensure you can meet the assessment criteria by the set deadlines.  The Work Experience Coordinator will review your work during the placement visits (refer to 7.5.5 below for further details of the monitoring process during your placement).</w:t>
      </w:r>
    </w:p>
    <w:p w14:paraId="0CD94426" w14:textId="77777777" w:rsidR="00456C25" w:rsidRPr="00650849" w:rsidRDefault="00456C25" w:rsidP="003A0A7A">
      <w:pPr>
        <w:spacing w:line="276" w:lineRule="auto"/>
        <w:jc w:val="both"/>
        <w:rPr>
          <w:rFonts w:cstheme="minorHAnsi"/>
        </w:rPr>
      </w:pPr>
    </w:p>
    <w:p w14:paraId="0618177C" w14:textId="433C5842" w:rsidR="00456C25" w:rsidRPr="00650849" w:rsidRDefault="00456C25" w:rsidP="002E2F31">
      <w:pPr>
        <w:pStyle w:val="Heading3"/>
      </w:pPr>
      <w:bookmarkStart w:id="83" w:name="_Toc455483609"/>
      <w:bookmarkStart w:id="84" w:name="_Toc492970837"/>
      <w:bookmarkStart w:id="85" w:name="_Toc32584508"/>
      <w:r w:rsidRPr="00650849">
        <w:t>6.7.</w:t>
      </w:r>
      <w:r w:rsidR="0041543A" w:rsidRPr="00650849">
        <w:t>5</w:t>
      </w:r>
      <w:r w:rsidR="00B57066" w:rsidRPr="00650849">
        <w:tab/>
      </w:r>
      <w:r w:rsidRPr="00650849">
        <w:t>QAA Code of Practice – Work-Based Learning</w:t>
      </w:r>
      <w:bookmarkEnd w:id="83"/>
      <w:bookmarkEnd w:id="84"/>
      <w:bookmarkEnd w:id="85"/>
    </w:p>
    <w:p w14:paraId="6549B3EE" w14:textId="77777777" w:rsidR="00456C25" w:rsidRPr="00650849" w:rsidRDefault="00456C25" w:rsidP="003A0A7A">
      <w:pPr>
        <w:spacing w:line="276" w:lineRule="auto"/>
        <w:jc w:val="both"/>
        <w:rPr>
          <w:rFonts w:cstheme="minorHAnsi"/>
          <w:sz w:val="16"/>
          <w:szCs w:val="16"/>
        </w:rPr>
      </w:pPr>
    </w:p>
    <w:p w14:paraId="5788A107" w14:textId="7CAE48A9" w:rsidR="00456C25" w:rsidRPr="00650849" w:rsidRDefault="00456C25" w:rsidP="003A0A7A">
      <w:pPr>
        <w:spacing w:line="276" w:lineRule="auto"/>
        <w:jc w:val="both"/>
        <w:rPr>
          <w:rFonts w:cstheme="minorHAnsi"/>
        </w:rPr>
      </w:pPr>
      <w:r w:rsidRPr="00650849">
        <w:rPr>
          <w:rFonts w:cstheme="minorHAnsi"/>
        </w:rPr>
        <w:t>Chichester College fully complies with the published QAA Code of Practice for the Assurance of Academic Quality and Standards in Higher Education.  With reference to placement learning, our Code of Practice focuses on ensuring that undergraduates are placed within organisations in a way that complies with the appropriate quality assurance guidelines.  These procedures are monitored and reviewed at intervals to maintain effective learning opport</w:t>
      </w:r>
      <w:r w:rsidR="00A7220A" w:rsidRPr="00650849">
        <w:rPr>
          <w:rFonts w:cstheme="minorHAnsi"/>
        </w:rPr>
        <w:t>unit</w:t>
      </w:r>
      <w:r w:rsidRPr="00650849">
        <w:rPr>
          <w:rFonts w:cstheme="minorHAnsi"/>
        </w:rPr>
        <w:t>ies in work placements and this process is coordinated by the Work Experience Coordinator.</w:t>
      </w:r>
    </w:p>
    <w:p w14:paraId="2F967524" w14:textId="77777777" w:rsidR="00456C25" w:rsidRPr="00650849" w:rsidRDefault="00456C25" w:rsidP="003A0A7A">
      <w:pPr>
        <w:spacing w:line="276" w:lineRule="auto"/>
        <w:jc w:val="both"/>
        <w:rPr>
          <w:rFonts w:cstheme="minorHAnsi"/>
        </w:rPr>
      </w:pPr>
    </w:p>
    <w:p w14:paraId="3A18B9A0" w14:textId="7D12A6FA" w:rsidR="00456C25" w:rsidRPr="00650849" w:rsidRDefault="00456C25" w:rsidP="002E2F31">
      <w:pPr>
        <w:pStyle w:val="Heading3"/>
      </w:pPr>
      <w:bookmarkStart w:id="86" w:name="_Toc455483610"/>
      <w:bookmarkStart w:id="87" w:name="_Toc492970838"/>
      <w:bookmarkStart w:id="88" w:name="_Toc32584509"/>
      <w:r w:rsidRPr="00650849">
        <w:t>6.7.</w:t>
      </w:r>
      <w:r w:rsidR="0041543A" w:rsidRPr="00650849">
        <w:t>6</w:t>
      </w:r>
      <w:r w:rsidR="00B57066" w:rsidRPr="00650849">
        <w:tab/>
      </w:r>
      <w:r w:rsidRPr="00650849">
        <w:t>Monitoring of Work-Based Learning Students</w:t>
      </w:r>
      <w:bookmarkEnd w:id="86"/>
      <w:bookmarkEnd w:id="87"/>
      <w:bookmarkEnd w:id="88"/>
    </w:p>
    <w:p w14:paraId="6195F6E8" w14:textId="77777777" w:rsidR="00456C25" w:rsidRPr="00650849" w:rsidRDefault="00456C25" w:rsidP="003A0A7A">
      <w:pPr>
        <w:spacing w:line="276" w:lineRule="auto"/>
        <w:jc w:val="both"/>
        <w:rPr>
          <w:rFonts w:cstheme="minorHAnsi"/>
          <w:sz w:val="16"/>
          <w:szCs w:val="16"/>
        </w:rPr>
      </w:pPr>
    </w:p>
    <w:p w14:paraId="512DFC92" w14:textId="77777777" w:rsidR="00456C25" w:rsidRPr="00650849" w:rsidRDefault="00456C25" w:rsidP="003A0A7A">
      <w:pPr>
        <w:spacing w:line="276" w:lineRule="auto"/>
        <w:jc w:val="both"/>
        <w:rPr>
          <w:rFonts w:cstheme="minorHAnsi"/>
        </w:rPr>
      </w:pPr>
      <w:r w:rsidRPr="00650849">
        <w:rPr>
          <w:rFonts w:cstheme="minorHAnsi"/>
        </w:rPr>
        <w:t>The Module/Work Experience Coordinator(s) will provide support to you at your work-based learning placement and monitor the overall quality of the placement experience.  They will monitor the placement through:</w:t>
      </w:r>
    </w:p>
    <w:p w14:paraId="6C3F4228" w14:textId="77777777" w:rsidR="00456C25" w:rsidRPr="00650849" w:rsidRDefault="00456C25" w:rsidP="00DE326F">
      <w:pPr>
        <w:pStyle w:val="ListParagraph"/>
        <w:numPr>
          <w:ilvl w:val="0"/>
          <w:numId w:val="4"/>
        </w:numPr>
        <w:suppressAutoHyphens w:val="0"/>
        <w:spacing w:after="160"/>
        <w:contextualSpacing/>
        <w:jc w:val="both"/>
        <w:rPr>
          <w:rFonts w:asciiTheme="minorHAnsi" w:hAnsiTheme="minorHAnsi" w:cstheme="minorHAnsi"/>
        </w:rPr>
      </w:pPr>
      <w:r w:rsidRPr="00650849">
        <w:rPr>
          <w:rFonts w:asciiTheme="minorHAnsi" w:hAnsiTheme="minorHAnsi" w:cstheme="minorHAnsi"/>
          <w:b/>
        </w:rPr>
        <w:t>Staying in contact with you</w:t>
      </w:r>
      <w:r w:rsidRPr="00650849">
        <w:rPr>
          <w:rFonts w:asciiTheme="minorHAnsi" w:hAnsiTheme="minorHAnsi" w:cstheme="minorHAnsi"/>
        </w:rPr>
        <w:t xml:space="preserve"> – we will contact you throughout your work placement period by </w:t>
      </w:r>
      <w:commentRangeStart w:id="89"/>
      <w:commentRangeStart w:id="90"/>
      <w:r w:rsidRPr="00650849">
        <w:rPr>
          <w:rFonts w:asciiTheme="minorHAnsi" w:hAnsiTheme="minorHAnsi" w:cstheme="minorHAnsi"/>
        </w:rPr>
        <w:t>email</w:t>
      </w:r>
      <w:commentRangeEnd w:id="89"/>
      <w:r w:rsidR="00840B6A">
        <w:rPr>
          <w:rStyle w:val="CommentReference"/>
          <w:rFonts w:eastAsia="Calibri"/>
          <w:lang w:val="en-US" w:eastAsia="en-US"/>
        </w:rPr>
        <w:commentReference w:id="89"/>
      </w:r>
      <w:commentRangeEnd w:id="90"/>
      <w:r w:rsidR="00896096">
        <w:rPr>
          <w:rStyle w:val="CommentReference"/>
          <w:rFonts w:eastAsia="Calibri"/>
          <w:lang w:val="en-US" w:eastAsia="en-US"/>
        </w:rPr>
        <w:commentReference w:id="90"/>
      </w:r>
      <w:r w:rsidRPr="00650849">
        <w:rPr>
          <w:rFonts w:asciiTheme="minorHAnsi" w:hAnsiTheme="minorHAnsi" w:cstheme="minorHAnsi"/>
        </w:rPr>
        <w:t xml:space="preserve"> and work placement visit(s) in the early to mid-part of starting your work placement. Additional visits may be organised to ensure your work placement progresses well and it provides a quality experience for both you and the employer.</w:t>
      </w:r>
    </w:p>
    <w:p w14:paraId="51D9DF8F" w14:textId="77777777" w:rsidR="00456C25" w:rsidRPr="00650849" w:rsidRDefault="00456C25" w:rsidP="003A0A7A">
      <w:pPr>
        <w:pStyle w:val="ListParagraph"/>
        <w:jc w:val="both"/>
        <w:rPr>
          <w:rFonts w:asciiTheme="minorHAnsi" w:hAnsiTheme="minorHAnsi" w:cstheme="minorHAnsi"/>
        </w:rPr>
      </w:pPr>
    </w:p>
    <w:p w14:paraId="2E624180" w14:textId="5E56801C" w:rsidR="00456C25" w:rsidRPr="00650849" w:rsidRDefault="00456C25" w:rsidP="00DE326F">
      <w:pPr>
        <w:pStyle w:val="ListParagraph"/>
        <w:numPr>
          <w:ilvl w:val="0"/>
          <w:numId w:val="4"/>
        </w:numPr>
        <w:suppressAutoHyphens w:val="0"/>
        <w:spacing w:after="160"/>
        <w:contextualSpacing/>
        <w:jc w:val="both"/>
        <w:rPr>
          <w:rFonts w:asciiTheme="minorHAnsi" w:hAnsiTheme="minorHAnsi" w:cstheme="minorHAnsi"/>
        </w:rPr>
      </w:pPr>
      <w:r w:rsidRPr="00650849">
        <w:rPr>
          <w:rFonts w:asciiTheme="minorHAnsi" w:hAnsiTheme="minorHAnsi" w:cstheme="minorHAnsi"/>
          <w:b/>
        </w:rPr>
        <w:t>Liaison with employer</w:t>
      </w:r>
      <w:r w:rsidRPr="00650849">
        <w:rPr>
          <w:rFonts w:asciiTheme="minorHAnsi" w:hAnsiTheme="minorHAnsi" w:cstheme="minorHAnsi"/>
        </w:rPr>
        <w:t xml:space="preserve"> </w:t>
      </w:r>
      <w:r w:rsidR="0041543A" w:rsidRPr="00650849">
        <w:rPr>
          <w:rFonts w:asciiTheme="minorHAnsi" w:hAnsiTheme="minorHAnsi" w:cstheme="minorHAnsi"/>
        </w:rPr>
        <w:t>–</w:t>
      </w:r>
      <w:r w:rsidRPr="00650849">
        <w:rPr>
          <w:rFonts w:asciiTheme="minorHAnsi" w:hAnsiTheme="minorHAnsi" w:cstheme="minorHAnsi"/>
        </w:rPr>
        <w:t xml:space="preserve"> liaising closely with the employer to ensure that the learning outcomes and set tasks are being achieved and to address any problems or issues that may arise during the course of the placement period.</w:t>
      </w:r>
    </w:p>
    <w:p w14:paraId="0A778918" w14:textId="686EF09F" w:rsidR="00456C25" w:rsidRPr="00C31F42" w:rsidRDefault="00456C25" w:rsidP="00C31F42">
      <w:pPr>
        <w:jc w:val="both"/>
        <w:rPr>
          <w:rFonts w:cstheme="minorHAnsi"/>
        </w:rPr>
      </w:pPr>
    </w:p>
    <w:p w14:paraId="26D31D09" w14:textId="5F9ECE1C" w:rsidR="00456C25" w:rsidRPr="00650849" w:rsidRDefault="00456C25" w:rsidP="00DE326F">
      <w:pPr>
        <w:pStyle w:val="ListParagraph"/>
        <w:numPr>
          <w:ilvl w:val="0"/>
          <w:numId w:val="4"/>
        </w:numPr>
        <w:suppressAutoHyphens w:val="0"/>
        <w:spacing w:after="160"/>
        <w:contextualSpacing/>
        <w:jc w:val="both"/>
        <w:rPr>
          <w:rFonts w:asciiTheme="minorHAnsi" w:hAnsiTheme="minorHAnsi" w:cstheme="minorHAnsi"/>
        </w:rPr>
      </w:pPr>
      <w:r w:rsidRPr="00650849">
        <w:rPr>
          <w:rFonts w:asciiTheme="minorHAnsi" w:hAnsiTheme="minorHAnsi" w:cstheme="minorHAnsi"/>
          <w:b/>
        </w:rPr>
        <w:t>Placement experience</w:t>
      </w:r>
      <w:r w:rsidRPr="00650849">
        <w:rPr>
          <w:rFonts w:asciiTheme="minorHAnsi" w:hAnsiTheme="minorHAnsi" w:cstheme="minorHAnsi"/>
        </w:rPr>
        <w:t xml:space="preserve"> </w:t>
      </w:r>
      <w:r w:rsidR="0041543A" w:rsidRPr="00650849">
        <w:rPr>
          <w:rFonts w:asciiTheme="minorHAnsi" w:hAnsiTheme="minorHAnsi" w:cstheme="minorHAnsi"/>
        </w:rPr>
        <w:t>–</w:t>
      </w:r>
      <w:r w:rsidRPr="00650849">
        <w:rPr>
          <w:rFonts w:asciiTheme="minorHAnsi" w:hAnsiTheme="minorHAnsi" w:cstheme="minorHAnsi"/>
        </w:rPr>
        <w:t xml:space="preserve"> assessing the overall quality of the placement experience from your and the employer’s perspectives.  The quality of the work placement will be evident within the achievement of the stated learning outcomes and quality of the assessment submission.</w:t>
      </w:r>
    </w:p>
    <w:p w14:paraId="0C0DA868" w14:textId="0DCFA3D4" w:rsidR="00456C25" w:rsidRPr="00C31F42" w:rsidRDefault="00456C25" w:rsidP="00C31F42">
      <w:pPr>
        <w:rPr>
          <w:rFonts w:cstheme="minorHAnsi"/>
          <w:b/>
        </w:rPr>
      </w:pPr>
    </w:p>
    <w:p w14:paraId="0B0B219E" w14:textId="29AA28BD" w:rsidR="00456C25" w:rsidRPr="00650849" w:rsidRDefault="00456C25" w:rsidP="00DE326F">
      <w:pPr>
        <w:pStyle w:val="ListParagraph"/>
        <w:numPr>
          <w:ilvl w:val="0"/>
          <w:numId w:val="4"/>
        </w:numPr>
        <w:suppressAutoHyphens w:val="0"/>
        <w:spacing w:after="160"/>
        <w:contextualSpacing/>
        <w:jc w:val="both"/>
        <w:rPr>
          <w:rFonts w:asciiTheme="minorHAnsi" w:hAnsiTheme="minorHAnsi" w:cstheme="minorHAnsi"/>
        </w:rPr>
      </w:pPr>
      <w:r w:rsidRPr="00650849">
        <w:rPr>
          <w:rFonts w:asciiTheme="minorHAnsi" w:hAnsiTheme="minorHAnsi" w:cstheme="minorHAnsi"/>
          <w:b/>
        </w:rPr>
        <w:t>Reviewing your progress</w:t>
      </w:r>
      <w:r w:rsidRPr="00650849">
        <w:rPr>
          <w:rFonts w:asciiTheme="minorHAnsi" w:hAnsiTheme="minorHAnsi" w:cstheme="minorHAnsi"/>
        </w:rPr>
        <w:t xml:space="preserve"> </w:t>
      </w:r>
      <w:r w:rsidR="0041543A" w:rsidRPr="00650849">
        <w:rPr>
          <w:rFonts w:asciiTheme="minorHAnsi" w:hAnsiTheme="minorHAnsi" w:cstheme="minorHAnsi"/>
        </w:rPr>
        <w:t>–</w:t>
      </w:r>
      <w:r w:rsidRPr="00650849">
        <w:rPr>
          <w:rFonts w:asciiTheme="minorHAnsi" w:hAnsiTheme="minorHAnsi" w:cstheme="minorHAnsi"/>
        </w:rPr>
        <w:t xml:space="preserve"> placement staff will review your progress with you and the employer in terms of how you are demonstrating achievement of the pre-set placement targets and learning outcomes.  They will provide feedback and formative assessment of the log-book, report and presentation in line with the Module Handbook.</w:t>
      </w:r>
    </w:p>
    <w:p w14:paraId="0ED4DDD7" w14:textId="2B7F58E5" w:rsidR="00456C25" w:rsidRPr="00650849" w:rsidRDefault="00456C25" w:rsidP="003A0A7A">
      <w:pPr>
        <w:shd w:val="clear" w:color="auto" w:fill="FFFFFF"/>
        <w:spacing w:line="276" w:lineRule="auto"/>
        <w:rPr>
          <w:rFonts w:cstheme="minorHAnsi"/>
          <w:color w:val="000000" w:themeColor="text1"/>
        </w:rPr>
      </w:pPr>
      <w:r w:rsidRPr="00650849">
        <w:rPr>
          <w:rFonts w:cstheme="minorHAnsi"/>
          <w:b/>
        </w:rPr>
        <w:t>Sampling assessments</w:t>
      </w:r>
      <w:r w:rsidRPr="00650849">
        <w:rPr>
          <w:rFonts w:cstheme="minorHAnsi"/>
        </w:rPr>
        <w:t xml:space="preserve"> </w:t>
      </w:r>
      <w:r w:rsidR="0041543A" w:rsidRPr="00650849">
        <w:rPr>
          <w:rFonts w:cstheme="minorHAnsi"/>
        </w:rPr>
        <w:t>–</w:t>
      </w:r>
      <w:r w:rsidRPr="00650849">
        <w:rPr>
          <w:rFonts w:cstheme="minorHAnsi"/>
        </w:rPr>
        <w:t xml:space="preserve"> to maintain consistency of marking across the module, a sample of completed student assessments will be reviewed each year by the Module/Work Experience Coordinator not involved in the first marking of individual reviewed reports.  In addition, any report </w:t>
      </w:r>
      <w:r w:rsidRPr="00650849">
        <w:rPr>
          <w:rFonts w:cstheme="minorHAnsi"/>
          <w:color w:val="000000" w:themeColor="text1"/>
        </w:rPr>
        <w:t>that is deemed to have failed will subsequently be reviewed by the Programme Leader who will act as a second marker.</w:t>
      </w:r>
    </w:p>
    <w:p w14:paraId="1203E78B" w14:textId="77777777" w:rsidR="0041543A" w:rsidRPr="00650849" w:rsidRDefault="0041543A" w:rsidP="003A0A7A">
      <w:pPr>
        <w:shd w:val="clear" w:color="auto" w:fill="FFFFFF"/>
        <w:spacing w:line="276" w:lineRule="auto"/>
        <w:rPr>
          <w:rFonts w:cstheme="minorHAnsi"/>
          <w:color w:val="000000" w:themeColor="text1"/>
          <w:sz w:val="24"/>
        </w:rPr>
      </w:pPr>
    </w:p>
    <w:p w14:paraId="7474DDA1" w14:textId="0A3CD4F8" w:rsidR="001B58B3" w:rsidRPr="00650849" w:rsidRDefault="0041543A" w:rsidP="003A0A7A">
      <w:pPr>
        <w:pStyle w:val="Heading2"/>
        <w:spacing w:line="276" w:lineRule="auto"/>
      </w:pPr>
      <w:bookmarkStart w:id="91" w:name="_Toc32584510"/>
      <w:r w:rsidRPr="00650849">
        <w:t>6.8</w:t>
      </w:r>
      <w:r w:rsidRPr="00650849">
        <w:tab/>
      </w:r>
      <w:r w:rsidR="001B58B3" w:rsidRPr="00650849">
        <w:t>Student feedback and student voice</w:t>
      </w:r>
      <w:bookmarkEnd w:id="91"/>
      <w:r w:rsidR="001B58B3" w:rsidRPr="00650849">
        <w:t> </w:t>
      </w:r>
    </w:p>
    <w:p w14:paraId="326CAA3A" w14:textId="77777777" w:rsidR="0041543A" w:rsidRPr="00650849" w:rsidRDefault="0041543A" w:rsidP="003A0A7A">
      <w:pPr>
        <w:shd w:val="clear" w:color="auto" w:fill="FFFFFF"/>
        <w:spacing w:line="276" w:lineRule="auto"/>
        <w:rPr>
          <w:rFonts w:cstheme="minorHAnsi"/>
          <w:b/>
          <w:bCs/>
          <w:color w:val="000000" w:themeColor="text1"/>
        </w:rPr>
      </w:pPr>
    </w:p>
    <w:p w14:paraId="0957BD45" w14:textId="74DEC266" w:rsidR="0041543A" w:rsidRDefault="0041543A" w:rsidP="00E91796">
      <w:pPr>
        <w:spacing w:line="276" w:lineRule="auto"/>
        <w:ind w:left="120" w:right="509"/>
        <w:rPr>
          <w:rFonts w:cstheme="minorHAnsi"/>
        </w:rPr>
      </w:pPr>
      <w:r w:rsidRPr="00650849">
        <w:rPr>
          <w:rFonts w:cstheme="minorHAnsi"/>
          <w:color w:val="000000" w:themeColor="text1"/>
        </w:rPr>
        <w:t xml:space="preserve">At the </w:t>
      </w:r>
      <w:r w:rsidRPr="00650849">
        <w:rPr>
          <w:rFonts w:cstheme="minorHAnsi"/>
        </w:rPr>
        <w:t xml:space="preserve">start of the course your class will be asked to elect a course representative. </w:t>
      </w:r>
      <w:r w:rsidR="00E91796">
        <w:rPr>
          <w:rFonts w:cstheme="minorHAnsi"/>
        </w:rPr>
        <w:t xml:space="preserve"> They play and important role in programme management through the committees described below.</w:t>
      </w:r>
    </w:p>
    <w:p w14:paraId="505F75E8" w14:textId="77777777" w:rsidR="00E91796" w:rsidRPr="00650849" w:rsidRDefault="00E91796" w:rsidP="00E91796">
      <w:pPr>
        <w:spacing w:line="276" w:lineRule="auto"/>
        <w:ind w:left="120" w:right="509"/>
        <w:rPr>
          <w:rFonts w:cstheme="minorHAnsi"/>
        </w:rPr>
      </w:pPr>
    </w:p>
    <w:p w14:paraId="0604ADC7" w14:textId="1AB9E198" w:rsidR="0041543A" w:rsidRPr="00650849" w:rsidRDefault="0041543A" w:rsidP="003A0A7A">
      <w:pPr>
        <w:spacing w:line="276" w:lineRule="auto"/>
        <w:ind w:left="120" w:right="325"/>
        <w:rPr>
          <w:rFonts w:cstheme="minorHAnsi"/>
        </w:rPr>
      </w:pPr>
      <w:r w:rsidRPr="00650849">
        <w:rPr>
          <w:rFonts w:cstheme="minorHAnsi"/>
        </w:rPr>
        <w:t>We encourage students to put their name forward as a course representative as this is an exciting opport</w:t>
      </w:r>
      <w:r w:rsidR="00A7220A" w:rsidRPr="00650849">
        <w:rPr>
          <w:rFonts w:cstheme="minorHAnsi"/>
        </w:rPr>
        <w:t>unit</w:t>
      </w:r>
      <w:r w:rsidRPr="00650849">
        <w:rPr>
          <w:rFonts w:cstheme="minorHAnsi"/>
        </w:rPr>
        <w:t>y to really make a difference and influence HE life.</w:t>
      </w:r>
    </w:p>
    <w:p w14:paraId="7C8B571F" w14:textId="77777777" w:rsidR="0041543A" w:rsidRPr="00650849" w:rsidRDefault="0041543A" w:rsidP="003A0A7A">
      <w:pPr>
        <w:spacing w:before="160" w:line="276" w:lineRule="auto"/>
        <w:ind w:left="119"/>
        <w:rPr>
          <w:rFonts w:cstheme="minorHAnsi"/>
          <w:b/>
        </w:rPr>
      </w:pPr>
      <w:r w:rsidRPr="00650849">
        <w:rPr>
          <w:rFonts w:cstheme="minorHAnsi"/>
          <w:b/>
        </w:rPr>
        <w:t>Feedback Surveys:</w:t>
      </w:r>
    </w:p>
    <w:p w14:paraId="089A4A6F" w14:textId="44C29ED7" w:rsidR="0041543A" w:rsidRPr="00650849" w:rsidRDefault="0041543A" w:rsidP="003A0A7A">
      <w:pPr>
        <w:spacing w:before="178" w:line="276" w:lineRule="auto"/>
        <w:ind w:left="119" w:right="534"/>
        <w:rPr>
          <w:rFonts w:cstheme="minorHAnsi"/>
        </w:rPr>
      </w:pPr>
      <w:r w:rsidRPr="00650849">
        <w:rPr>
          <w:rFonts w:cstheme="minorHAnsi"/>
        </w:rPr>
        <w:t>We value student feedback because it enables us to create the best possible student experience. There will be a number of opport</w:t>
      </w:r>
      <w:r w:rsidR="00A7220A" w:rsidRPr="00650849">
        <w:rPr>
          <w:rFonts w:cstheme="minorHAnsi"/>
        </w:rPr>
        <w:t>unit</w:t>
      </w:r>
      <w:r w:rsidRPr="00650849">
        <w:rPr>
          <w:rFonts w:cstheme="minorHAnsi"/>
        </w:rPr>
        <w:t>ies throughout your course to provide feedback, including an Induction Survey and the End of Year Survey.</w:t>
      </w:r>
    </w:p>
    <w:p w14:paraId="222635B4" w14:textId="0C71665C" w:rsidR="0041543A" w:rsidRPr="00650849" w:rsidRDefault="0041543A" w:rsidP="003A0A7A">
      <w:pPr>
        <w:spacing w:before="158" w:line="276" w:lineRule="auto"/>
        <w:ind w:left="119" w:right="344"/>
        <w:rPr>
          <w:rFonts w:cstheme="minorHAnsi"/>
        </w:rPr>
      </w:pPr>
      <w:r w:rsidRPr="00650849">
        <w:rPr>
          <w:rFonts w:cstheme="minorHAnsi"/>
        </w:rPr>
        <w:t>All final year students are also asked to complete the National Student Survey at the end of their course as well as the Destinations of Leavers survey which enables us to gather alumni progression data.</w:t>
      </w:r>
    </w:p>
    <w:p w14:paraId="1A22B4EE" w14:textId="54FD6310" w:rsidR="0041543A" w:rsidRPr="00C31F42" w:rsidRDefault="00C31F42" w:rsidP="00C31F42">
      <w:pPr>
        <w:pStyle w:val="BodyText"/>
        <w:spacing w:before="1" w:line="276" w:lineRule="auto"/>
        <w:rPr>
          <w:rFonts w:asciiTheme="minorHAnsi" w:hAnsiTheme="minorHAnsi" w:cstheme="minorHAnsi"/>
          <w:sz w:val="10"/>
        </w:rPr>
      </w:pPr>
      <w:r w:rsidRPr="00650849">
        <w:rPr>
          <w:rFonts w:asciiTheme="minorHAnsi" w:hAnsiTheme="minorHAnsi" w:cstheme="minorHAnsi"/>
          <w:noProof/>
          <w:lang w:val="en-GB" w:eastAsia="en-GB"/>
        </w:rPr>
        <mc:AlternateContent>
          <mc:Choice Requires="wpg">
            <w:drawing>
              <wp:anchor distT="0" distB="0" distL="0" distR="0" simplePos="0" relativeHeight="251699200" behindDoc="0" locked="0" layoutInCell="1" allowOverlap="1" wp14:anchorId="78141A5F" wp14:editId="4EA89A23">
                <wp:simplePos x="0" y="0"/>
                <wp:positionH relativeFrom="page">
                  <wp:posOffset>1606463</wp:posOffset>
                </wp:positionH>
                <wp:positionV relativeFrom="paragraph">
                  <wp:posOffset>125989</wp:posOffset>
                </wp:positionV>
                <wp:extent cx="4136390" cy="1050290"/>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6390" cy="1050290"/>
                          <a:chOff x="2427" y="157"/>
                          <a:chExt cx="7042" cy="1990"/>
                        </a:xfrm>
                      </wpg:grpSpPr>
                      <pic:pic xmlns:pic="http://schemas.openxmlformats.org/drawingml/2006/picture">
                        <pic:nvPicPr>
                          <pic:cNvPr id="192" name="Picture 4" descr="Student Voi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2427" y="157"/>
                            <a:ext cx="3962"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3"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389" y="397"/>
                            <a:ext cx="3080" cy="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193AA05" id="Group 31" o:spid="_x0000_s1026" style="position:absolute;margin-left:126.5pt;margin-top:9.9pt;width:325.7pt;height:82.7pt;z-index:251699200;mso-wrap-distance-left:0;mso-wrap-distance-right:0;mso-position-horizontal-relative:page" coordorigin="2427,157" coordsize="7042,19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Student Voice" style="position:absolute;left:2427;top:157;width:3962;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">
                  <v:imagedata r:id="rId26" o:title="Student Voice"/>
                </v:shape>
                <v:shape id="Picture 3" o:spid="_x0000_s1028" type="#_x0000_t75" style="position:absolute;left:6389;top:397;width:3080;height:1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">
                  <v:imagedata r:id="rId27" o:title=""/>
                </v:shape>
                <w10:wrap type="topAndBottom" anchorx="page"/>
              </v:group>
            </w:pict>
          </mc:Fallback>
        </mc:AlternateContent>
      </w:r>
    </w:p>
    <w:p w14:paraId="4083C9BB" w14:textId="60EF3CD3" w:rsidR="0041543A" w:rsidRPr="00650849" w:rsidRDefault="0041543A" w:rsidP="003A0A7A">
      <w:pPr>
        <w:spacing w:before="1" w:line="276" w:lineRule="auto"/>
        <w:ind w:left="120"/>
        <w:rPr>
          <w:rFonts w:cstheme="minorHAnsi"/>
          <w:b/>
        </w:rPr>
      </w:pPr>
      <w:r w:rsidRPr="00650849">
        <w:rPr>
          <w:rFonts w:cstheme="minorHAnsi"/>
          <w:b/>
        </w:rPr>
        <w:t>Student Conference Dates: 2020/2021</w:t>
      </w:r>
    </w:p>
    <w:p w14:paraId="1ADED869" w14:textId="55D023F8" w:rsidR="0041543A" w:rsidRPr="00650849" w:rsidRDefault="0041543A" w:rsidP="003A0A7A">
      <w:pPr>
        <w:spacing w:before="179" w:line="276" w:lineRule="auto"/>
        <w:ind w:left="119"/>
        <w:rPr>
          <w:rFonts w:cstheme="minorHAnsi"/>
          <w:color w:val="000000" w:themeColor="text1"/>
        </w:rPr>
      </w:pPr>
      <w:r w:rsidRPr="00650849">
        <w:rPr>
          <w:rFonts w:cstheme="minorHAnsi"/>
          <w:color w:val="000000" w:themeColor="text1"/>
        </w:rPr>
        <w:t>Tuesday 6th October 2020</w:t>
      </w:r>
    </w:p>
    <w:p w14:paraId="33DB69DB" w14:textId="3C6A5208" w:rsidR="007A1514" w:rsidRDefault="0041543A" w:rsidP="003A0A7A">
      <w:pPr>
        <w:spacing w:before="183" w:line="276" w:lineRule="auto"/>
        <w:ind w:left="119"/>
        <w:rPr>
          <w:rFonts w:cstheme="minorHAnsi"/>
          <w:color w:val="000000" w:themeColor="text1"/>
        </w:rPr>
      </w:pPr>
      <w:r w:rsidRPr="00650849">
        <w:rPr>
          <w:rFonts w:cstheme="minorHAnsi"/>
          <w:color w:val="000000" w:themeColor="text1"/>
        </w:rPr>
        <w:t>Tuesday 9th February 2021</w:t>
      </w:r>
    </w:p>
    <w:p w14:paraId="55D9C8CF" w14:textId="77777777" w:rsidR="003B5C9B" w:rsidRDefault="003B5C9B" w:rsidP="003A0A7A">
      <w:pPr>
        <w:spacing w:before="183" w:line="276" w:lineRule="auto"/>
        <w:ind w:left="119"/>
        <w:rPr>
          <w:rFonts w:cstheme="minorHAnsi"/>
          <w:color w:val="000000" w:themeColor="text1"/>
        </w:rPr>
      </w:pPr>
    </w:p>
    <w:p w14:paraId="527EB2C9" w14:textId="721CC0D7" w:rsidR="003B5C9B" w:rsidRDefault="00E91796" w:rsidP="002E2F31">
      <w:pPr>
        <w:pStyle w:val="Heading3"/>
      </w:pPr>
      <w:bookmarkStart w:id="92" w:name="_Toc32584511"/>
      <w:r>
        <w:t>6.8.1</w:t>
      </w:r>
      <w:r>
        <w:tab/>
      </w:r>
      <w:r w:rsidR="003B5C9B">
        <w:t>The Higher Education Board and Academic Board</w:t>
      </w:r>
      <w:bookmarkEnd w:id="92"/>
    </w:p>
    <w:p w14:paraId="619DB9A3" w14:textId="77777777" w:rsidR="003B5C9B" w:rsidRDefault="003B5C9B" w:rsidP="003B5C9B">
      <w:pPr>
        <w:jc w:val="both"/>
      </w:pPr>
    </w:p>
    <w:p w14:paraId="7AE77C46" w14:textId="77777777" w:rsidR="003B5C9B" w:rsidRDefault="003B5C9B" w:rsidP="003B5C9B">
      <w:pPr>
        <w:jc w:val="both"/>
      </w:pPr>
      <w:r>
        <w:t>The Higher Education Board at Chichester College and the Academic Board at the University of Chichester are ultimately responsible for strategic and management policy decisions and initiatives in respect of the programme.  They are accountable to the governing body of Chichester College and the University of Chichester.  The Boards will normally meet once every semester. Specific responsibilities include:</w:t>
      </w:r>
    </w:p>
    <w:p w14:paraId="1D97965F" w14:textId="77777777" w:rsidR="003B5C9B" w:rsidRDefault="003B5C9B" w:rsidP="003B5C9B">
      <w:pPr>
        <w:jc w:val="both"/>
      </w:pPr>
    </w:p>
    <w:p w14:paraId="5B70879D" w14:textId="77777777" w:rsidR="003B5C9B" w:rsidRPr="008C3E2A" w:rsidRDefault="003B5C9B" w:rsidP="00DE326F">
      <w:pPr>
        <w:pStyle w:val="ListParagraph"/>
        <w:numPr>
          <w:ilvl w:val="0"/>
          <w:numId w:val="16"/>
        </w:numPr>
        <w:suppressAutoHyphens w:val="0"/>
        <w:spacing w:after="160" w:line="259" w:lineRule="auto"/>
        <w:contextualSpacing/>
        <w:jc w:val="both"/>
      </w:pPr>
      <w:r w:rsidRPr="008C3E2A">
        <w:t xml:space="preserve">providing opportunities for students, and </w:t>
      </w:r>
      <w:r>
        <w:t>T</w:t>
      </w:r>
      <w:r w:rsidRPr="008C3E2A">
        <w:t>utors to consider key ma</w:t>
      </w:r>
      <w:r>
        <w:t>tters relating to the programme</w:t>
      </w:r>
    </w:p>
    <w:p w14:paraId="070F685B" w14:textId="77777777" w:rsidR="003B5C9B" w:rsidRPr="008C3E2A" w:rsidRDefault="003B5C9B" w:rsidP="00DE326F">
      <w:pPr>
        <w:pStyle w:val="ListParagraph"/>
        <w:numPr>
          <w:ilvl w:val="0"/>
          <w:numId w:val="16"/>
        </w:numPr>
        <w:suppressAutoHyphens w:val="0"/>
        <w:spacing w:after="160" w:line="259" w:lineRule="auto"/>
        <w:contextualSpacing/>
        <w:jc w:val="both"/>
      </w:pPr>
      <w:r w:rsidRPr="008C3E2A">
        <w:t>monitoring the work</w:t>
      </w:r>
      <w:r>
        <w:t>load and assessment of students</w:t>
      </w:r>
    </w:p>
    <w:p w14:paraId="7523281F" w14:textId="77777777" w:rsidR="003B5C9B" w:rsidRPr="008C3E2A" w:rsidRDefault="003B5C9B" w:rsidP="00DE326F">
      <w:pPr>
        <w:pStyle w:val="ListParagraph"/>
        <w:numPr>
          <w:ilvl w:val="0"/>
          <w:numId w:val="16"/>
        </w:numPr>
        <w:suppressAutoHyphens w:val="0"/>
        <w:spacing w:after="160" w:line="259" w:lineRule="auto"/>
        <w:contextualSpacing/>
        <w:jc w:val="both"/>
      </w:pPr>
      <w:r w:rsidRPr="008C3E2A">
        <w:t>reviewing the development of the programme and to consider proposa</w:t>
      </w:r>
      <w:r>
        <w:t>ls for revision and improvement</w:t>
      </w:r>
    </w:p>
    <w:p w14:paraId="60C72EE3" w14:textId="77777777" w:rsidR="003B5C9B" w:rsidRPr="008C3E2A" w:rsidRDefault="003B5C9B" w:rsidP="00DE326F">
      <w:pPr>
        <w:pStyle w:val="ListParagraph"/>
        <w:numPr>
          <w:ilvl w:val="0"/>
          <w:numId w:val="16"/>
        </w:numPr>
        <w:suppressAutoHyphens w:val="0"/>
        <w:spacing w:after="160" w:line="259" w:lineRule="auto"/>
        <w:contextualSpacing/>
        <w:jc w:val="both"/>
      </w:pPr>
      <w:r w:rsidRPr="008C3E2A">
        <w:t>ratification of the annual monitoring and evaluation reports for the Academic Standards Committee. (The Business programme is subject to rigorous monitoring and review and student feedback provides a key element</w:t>
      </w:r>
      <w:r>
        <w:t xml:space="preserve"> within the evaluation process)</w:t>
      </w:r>
    </w:p>
    <w:p w14:paraId="545E9D98" w14:textId="77777777" w:rsidR="003B5C9B" w:rsidRPr="008C3E2A" w:rsidRDefault="003B5C9B" w:rsidP="00DE326F">
      <w:pPr>
        <w:pStyle w:val="ListParagraph"/>
        <w:numPr>
          <w:ilvl w:val="0"/>
          <w:numId w:val="16"/>
        </w:numPr>
        <w:suppressAutoHyphens w:val="0"/>
        <w:spacing w:after="160" w:line="259" w:lineRule="auto"/>
        <w:contextualSpacing/>
        <w:jc w:val="both"/>
      </w:pPr>
      <w:r w:rsidRPr="008C3E2A">
        <w:t>to make re</w:t>
      </w:r>
      <w:r>
        <w:t>commendations to the Higher Education Board</w:t>
      </w:r>
    </w:p>
    <w:p w14:paraId="4CD0B5F9" w14:textId="77777777" w:rsidR="003B5C9B" w:rsidRPr="008C3E2A" w:rsidRDefault="003B5C9B" w:rsidP="00DE326F">
      <w:pPr>
        <w:pStyle w:val="ListParagraph"/>
        <w:numPr>
          <w:ilvl w:val="0"/>
          <w:numId w:val="16"/>
        </w:numPr>
        <w:suppressAutoHyphens w:val="0"/>
        <w:spacing w:after="160" w:line="259" w:lineRule="auto"/>
        <w:contextualSpacing/>
        <w:jc w:val="both"/>
      </w:pPr>
      <w:r w:rsidRPr="008C3E2A">
        <w:t>to feedback to the student body responses to issues raised by studen</w:t>
      </w:r>
      <w:r>
        <w:t>t representatives</w:t>
      </w:r>
    </w:p>
    <w:p w14:paraId="5D23EA44" w14:textId="2FBA5741" w:rsidR="003B5C9B" w:rsidRDefault="00E91796" w:rsidP="002E2F31">
      <w:pPr>
        <w:pStyle w:val="Heading3"/>
      </w:pPr>
      <w:bookmarkStart w:id="93" w:name="_Toc32584512"/>
      <w:r>
        <w:t>6.8.2</w:t>
      </w:r>
      <w:r>
        <w:tab/>
      </w:r>
      <w:r w:rsidR="003B5C9B">
        <w:t>Composition of the Programme Board/Staff Student Liaison Committee</w:t>
      </w:r>
      <w:bookmarkEnd w:id="93"/>
    </w:p>
    <w:p w14:paraId="45DF1622" w14:textId="77777777" w:rsidR="003B5C9B" w:rsidRPr="00E77BA5" w:rsidRDefault="003B5C9B" w:rsidP="003B5C9B">
      <w:pPr>
        <w:jc w:val="both"/>
      </w:pPr>
    </w:p>
    <w:p w14:paraId="1A60F19E" w14:textId="77777777" w:rsidR="003B5C9B" w:rsidRPr="008C3E2A" w:rsidRDefault="003B5C9B" w:rsidP="00DE326F">
      <w:pPr>
        <w:pStyle w:val="ListParagraph"/>
        <w:numPr>
          <w:ilvl w:val="0"/>
          <w:numId w:val="18"/>
        </w:numPr>
        <w:suppressAutoHyphens w:val="0"/>
        <w:spacing w:after="160" w:line="259" w:lineRule="auto"/>
        <w:contextualSpacing/>
        <w:jc w:val="both"/>
      </w:pPr>
      <w:r w:rsidRPr="008C3E2A">
        <w:t xml:space="preserve">The </w:t>
      </w:r>
      <w:r>
        <w:t xml:space="preserve">Head of Higher Education </w:t>
      </w:r>
      <w:r w:rsidRPr="008C3E2A">
        <w:t>will normally act as chairperson</w:t>
      </w:r>
    </w:p>
    <w:p w14:paraId="1421F705" w14:textId="3AD94D54" w:rsidR="003B5C9B" w:rsidRDefault="003B5C9B" w:rsidP="00DE326F">
      <w:pPr>
        <w:pStyle w:val="ListParagraph"/>
        <w:numPr>
          <w:ilvl w:val="0"/>
          <w:numId w:val="17"/>
        </w:numPr>
        <w:suppressAutoHyphens w:val="0"/>
        <w:spacing w:after="160" w:line="259" w:lineRule="auto"/>
        <w:contextualSpacing/>
        <w:jc w:val="both"/>
      </w:pPr>
      <w:r>
        <w:t xml:space="preserve">Head of Learning, </w:t>
      </w:r>
      <w:r w:rsidR="00DE5907">
        <w:t>STEM and CPA</w:t>
      </w:r>
    </w:p>
    <w:p w14:paraId="760E2C44" w14:textId="77777777" w:rsidR="003B5C9B" w:rsidRDefault="003B5C9B" w:rsidP="00DE326F">
      <w:pPr>
        <w:pStyle w:val="ListParagraph"/>
        <w:numPr>
          <w:ilvl w:val="0"/>
          <w:numId w:val="17"/>
        </w:numPr>
        <w:suppressAutoHyphens w:val="0"/>
        <w:spacing w:after="160" w:line="259" w:lineRule="auto"/>
        <w:contextualSpacing/>
        <w:jc w:val="both"/>
      </w:pPr>
      <w:r>
        <w:t>Quality Manager</w:t>
      </w:r>
    </w:p>
    <w:p w14:paraId="18C5286A" w14:textId="77777777" w:rsidR="003B5C9B" w:rsidRPr="008C3E2A" w:rsidRDefault="003B5C9B" w:rsidP="00DE326F">
      <w:pPr>
        <w:pStyle w:val="ListParagraph"/>
        <w:numPr>
          <w:ilvl w:val="0"/>
          <w:numId w:val="17"/>
        </w:numPr>
        <w:suppressAutoHyphens w:val="0"/>
        <w:spacing w:after="160" w:line="259" w:lineRule="auto"/>
        <w:contextualSpacing/>
        <w:jc w:val="both"/>
      </w:pPr>
      <w:r w:rsidRPr="008C3E2A">
        <w:t>Subject Librarian</w:t>
      </w:r>
    </w:p>
    <w:p w14:paraId="5EAC19C9" w14:textId="77777777" w:rsidR="003B5C9B" w:rsidRDefault="003B5C9B" w:rsidP="00DE326F">
      <w:pPr>
        <w:pStyle w:val="ListParagraph"/>
        <w:numPr>
          <w:ilvl w:val="0"/>
          <w:numId w:val="17"/>
        </w:numPr>
        <w:suppressAutoHyphens w:val="0"/>
        <w:spacing w:after="160" w:line="259" w:lineRule="auto"/>
        <w:contextualSpacing/>
        <w:jc w:val="both"/>
      </w:pPr>
      <w:r w:rsidRPr="008C3E2A">
        <w:t xml:space="preserve">The </w:t>
      </w:r>
      <w:r>
        <w:t>Programme Leader</w:t>
      </w:r>
    </w:p>
    <w:p w14:paraId="0B662577" w14:textId="77777777" w:rsidR="003B5C9B" w:rsidRPr="008C3E2A" w:rsidRDefault="003B5C9B" w:rsidP="00DE326F">
      <w:pPr>
        <w:pStyle w:val="ListParagraph"/>
        <w:numPr>
          <w:ilvl w:val="0"/>
          <w:numId w:val="17"/>
        </w:numPr>
        <w:suppressAutoHyphens w:val="0"/>
        <w:spacing w:after="160" w:line="259" w:lineRule="auto"/>
        <w:contextualSpacing/>
        <w:jc w:val="both"/>
      </w:pPr>
      <w:r>
        <w:t>Module</w:t>
      </w:r>
      <w:r w:rsidRPr="00F077CC">
        <w:t xml:space="preserve"> </w:t>
      </w:r>
      <w:r>
        <w:t>Coordinator /</w:t>
      </w:r>
      <w:r w:rsidRPr="005C2DDB">
        <w:t>Work Experience Coordinator</w:t>
      </w:r>
    </w:p>
    <w:p w14:paraId="68B7F9DB" w14:textId="77777777" w:rsidR="003B5C9B" w:rsidRDefault="003B5C9B" w:rsidP="00DE326F">
      <w:pPr>
        <w:pStyle w:val="ListParagraph"/>
        <w:numPr>
          <w:ilvl w:val="0"/>
          <w:numId w:val="17"/>
        </w:numPr>
        <w:suppressAutoHyphens w:val="0"/>
        <w:spacing w:after="160" w:line="259" w:lineRule="auto"/>
        <w:contextualSpacing/>
        <w:jc w:val="both"/>
      </w:pPr>
      <w:r>
        <w:t>Higher Education Student Advise</w:t>
      </w:r>
      <w:r w:rsidRPr="00D74EB0">
        <w:t xml:space="preserve">r </w:t>
      </w:r>
    </w:p>
    <w:p w14:paraId="74F9262A" w14:textId="77777777" w:rsidR="003B5C9B" w:rsidRDefault="003B5C9B" w:rsidP="00DE326F">
      <w:pPr>
        <w:pStyle w:val="ListParagraph"/>
        <w:numPr>
          <w:ilvl w:val="0"/>
          <w:numId w:val="17"/>
        </w:numPr>
        <w:suppressAutoHyphens w:val="0"/>
        <w:spacing w:after="160" w:line="259" w:lineRule="auto"/>
        <w:contextualSpacing/>
        <w:jc w:val="both"/>
      </w:pPr>
      <w:r>
        <w:t>Student representative</w:t>
      </w:r>
    </w:p>
    <w:p w14:paraId="153A10C5" w14:textId="77777777" w:rsidR="003B5C9B" w:rsidRDefault="003B5C9B" w:rsidP="003B5C9B">
      <w:pPr>
        <w:ind w:left="360"/>
        <w:jc w:val="both"/>
      </w:pPr>
    </w:p>
    <w:p w14:paraId="6FA2249D" w14:textId="77777777" w:rsidR="003B5C9B" w:rsidRDefault="003B5C9B" w:rsidP="003B5C9B">
      <w:pPr>
        <w:jc w:val="both"/>
      </w:pPr>
      <w:r>
        <w:t>A quorum shall be one third of the members of the programme board.  Note - in addition to the members of the programme board any other staff that teach on the programme are entitled to attend.</w:t>
      </w:r>
    </w:p>
    <w:p w14:paraId="3A638D14" w14:textId="77777777" w:rsidR="003B5C9B" w:rsidRDefault="003B5C9B" w:rsidP="003B5C9B">
      <w:pPr>
        <w:jc w:val="both"/>
      </w:pPr>
      <w:r>
        <w:t>The final decision of your degree will be given at the Programme Board of the University of Chichester.</w:t>
      </w:r>
    </w:p>
    <w:p w14:paraId="1827FD6D" w14:textId="77777777" w:rsidR="003B5C9B" w:rsidRDefault="003B5C9B" w:rsidP="003B5C9B">
      <w:pPr>
        <w:jc w:val="both"/>
      </w:pPr>
    </w:p>
    <w:p w14:paraId="51320B2C" w14:textId="56BF4F5A" w:rsidR="003B5C9B" w:rsidRDefault="00E91796" w:rsidP="002E2F31">
      <w:pPr>
        <w:pStyle w:val="Heading3"/>
      </w:pPr>
      <w:bookmarkStart w:id="94" w:name="_Toc455483657"/>
      <w:bookmarkStart w:id="95" w:name="_Toc492970878"/>
      <w:bookmarkStart w:id="96" w:name="_Toc32584513"/>
      <w:r>
        <w:t>6.8.3</w:t>
      </w:r>
      <w:r>
        <w:tab/>
      </w:r>
      <w:r w:rsidR="003B5C9B">
        <w:t>Student Representatives</w:t>
      </w:r>
      <w:bookmarkEnd w:id="94"/>
      <w:bookmarkEnd w:id="95"/>
      <w:bookmarkEnd w:id="96"/>
    </w:p>
    <w:p w14:paraId="07E38941" w14:textId="77777777" w:rsidR="003B5C9B" w:rsidRDefault="003B5C9B" w:rsidP="003B5C9B"/>
    <w:p w14:paraId="3F15362A" w14:textId="77777777" w:rsidR="003B5C9B" w:rsidRDefault="003B5C9B" w:rsidP="003B5C9B">
      <w:pPr>
        <w:jc w:val="both"/>
      </w:pPr>
      <w:r>
        <w:t xml:space="preserve">The Student Voice is a key priority within Chichester College.  Your opinions have a valuable role in informing the development and enhancement of courses and shaping all aspects of the learning experience.  There will be many opportunities to share your views and tell the college what you think, including: </w:t>
      </w:r>
    </w:p>
    <w:p w14:paraId="2BCBC1E6" w14:textId="77777777" w:rsidR="003B5C9B" w:rsidRDefault="003B5C9B" w:rsidP="003B5C9B">
      <w:pPr>
        <w:jc w:val="both"/>
      </w:pPr>
    </w:p>
    <w:p w14:paraId="42DA69D3" w14:textId="77777777" w:rsidR="003B5C9B" w:rsidRDefault="003B5C9B" w:rsidP="00DE326F">
      <w:pPr>
        <w:pStyle w:val="ListParagraph"/>
        <w:numPr>
          <w:ilvl w:val="0"/>
          <w:numId w:val="20"/>
        </w:numPr>
        <w:suppressAutoHyphens w:val="0"/>
        <w:spacing w:after="160" w:line="259" w:lineRule="auto"/>
        <w:contextualSpacing/>
        <w:jc w:val="both"/>
      </w:pPr>
      <w:r>
        <w:t xml:space="preserve">Student Unit Evaluation (SUE) at all levels (a module-level satisfaction survey) </w:t>
      </w:r>
    </w:p>
    <w:p w14:paraId="501A9240" w14:textId="77777777" w:rsidR="003B5C9B" w:rsidRDefault="003B5C9B" w:rsidP="00DE326F">
      <w:pPr>
        <w:pStyle w:val="ListParagraph"/>
        <w:numPr>
          <w:ilvl w:val="0"/>
          <w:numId w:val="20"/>
        </w:numPr>
        <w:suppressAutoHyphens w:val="0"/>
        <w:spacing w:after="160" w:line="259" w:lineRule="auto"/>
        <w:contextualSpacing/>
        <w:jc w:val="both"/>
      </w:pPr>
      <w:r>
        <w:t>Internal student survey which incorporate the national student survey questions - the results of which are analysed by the Quality Management team and disseminated to Course Leaders</w:t>
      </w:r>
    </w:p>
    <w:p w14:paraId="26698FD9" w14:textId="77777777" w:rsidR="003B5C9B" w:rsidRDefault="003B5C9B" w:rsidP="00DE326F">
      <w:pPr>
        <w:pStyle w:val="ListParagraph"/>
        <w:numPr>
          <w:ilvl w:val="0"/>
          <w:numId w:val="20"/>
        </w:numPr>
        <w:suppressAutoHyphens w:val="0"/>
        <w:spacing w:after="160" w:line="259" w:lineRule="auto"/>
        <w:contextualSpacing/>
        <w:jc w:val="both"/>
      </w:pPr>
      <w:r>
        <w:t xml:space="preserve">Feeding back to the Programme representative, or representing the course yourself </w:t>
      </w:r>
    </w:p>
    <w:p w14:paraId="3AC02F34" w14:textId="77777777" w:rsidR="003B5C9B" w:rsidRDefault="003B5C9B" w:rsidP="00DE326F">
      <w:pPr>
        <w:pStyle w:val="ListParagraph"/>
        <w:numPr>
          <w:ilvl w:val="0"/>
          <w:numId w:val="20"/>
        </w:numPr>
        <w:suppressAutoHyphens w:val="0"/>
        <w:spacing w:after="160" w:line="259" w:lineRule="auto"/>
        <w:contextualSpacing/>
        <w:jc w:val="both"/>
      </w:pPr>
      <w:r>
        <w:t xml:space="preserve">Informal feedback during scheduled sessions or with the Programme Leader </w:t>
      </w:r>
    </w:p>
    <w:p w14:paraId="79DFC0A5" w14:textId="77777777" w:rsidR="003B5C9B" w:rsidRDefault="003B5C9B" w:rsidP="00DE326F">
      <w:pPr>
        <w:pStyle w:val="ListParagraph"/>
        <w:numPr>
          <w:ilvl w:val="0"/>
          <w:numId w:val="20"/>
        </w:numPr>
        <w:suppressAutoHyphens w:val="0"/>
        <w:spacing w:after="160" w:line="259" w:lineRule="auto"/>
        <w:contextualSpacing/>
        <w:jc w:val="both"/>
      </w:pPr>
      <w:r>
        <w:t xml:space="preserve">Taking part in Programme Development/Periodic review panels/teams </w:t>
      </w:r>
    </w:p>
    <w:p w14:paraId="17EE6338" w14:textId="77777777" w:rsidR="003B5C9B" w:rsidRDefault="003B5C9B" w:rsidP="00DE326F">
      <w:pPr>
        <w:pStyle w:val="ListParagraph"/>
        <w:numPr>
          <w:ilvl w:val="0"/>
          <w:numId w:val="20"/>
        </w:numPr>
        <w:suppressAutoHyphens w:val="0"/>
        <w:spacing w:after="160" w:line="259" w:lineRule="auto"/>
        <w:contextualSpacing/>
        <w:jc w:val="both"/>
      </w:pPr>
      <w:r>
        <w:t>Staff and student liaison committee</w:t>
      </w:r>
    </w:p>
    <w:p w14:paraId="2F6116C3" w14:textId="77777777" w:rsidR="003B5C9B" w:rsidRDefault="003B5C9B" w:rsidP="00DE326F">
      <w:pPr>
        <w:pStyle w:val="ListParagraph"/>
        <w:numPr>
          <w:ilvl w:val="0"/>
          <w:numId w:val="20"/>
        </w:numPr>
        <w:suppressAutoHyphens w:val="0"/>
        <w:spacing w:after="160" w:line="259" w:lineRule="auto"/>
        <w:contextualSpacing/>
        <w:jc w:val="both"/>
      </w:pPr>
      <w:r>
        <w:t>Student membership on the HE Board and HE Committee</w:t>
      </w:r>
    </w:p>
    <w:p w14:paraId="3AB31241" w14:textId="77777777" w:rsidR="003B5C9B" w:rsidRDefault="003B5C9B" w:rsidP="00DE326F">
      <w:pPr>
        <w:pStyle w:val="ListParagraph"/>
        <w:numPr>
          <w:ilvl w:val="0"/>
          <w:numId w:val="20"/>
        </w:numPr>
        <w:suppressAutoHyphens w:val="0"/>
        <w:spacing w:after="160" w:line="259" w:lineRule="auto"/>
        <w:contextualSpacing/>
        <w:jc w:val="both"/>
      </w:pPr>
      <w:r>
        <w:t>HE student conferences</w:t>
      </w:r>
    </w:p>
    <w:p w14:paraId="02D0122C" w14:textId="77777777" w:rsidR="003B5C9B" w:rsidRDefault="003B5C9B" w:rsidP="00DE326F">
      <w:pPr>
        <w:pStyle w:val="ListParagraph"/>
        <w:numPr>
          <w:ilvl w:val="0"/>
          <w:numId w:val="20"/>
        </w:numPr>
        <w:suppressAutoHyphens w:val="0"/>
        <w:spacing w:after="160" w:line="259" w:lineRule="auto"/>
        <w:contextualSpacing/>
        <w:jc w:val="both"/>
      </w:pPr>
      <w:r>
        <w:t xml:space="preserve">Students’ Union </w:t>
      </w:r>
    </w:p>
    <w:p w14:paraId="0355CB33" w14:textId="77777777" w:rsidR="003B5C9B" w:rsidRDefault="003B5C9B" w:rsidP="003B5C9B">
      <w:pPr>
        <w:jc w:val="both"/>
      </w:pPr>
    </w:p>
    <w:p w14:paraId="0D611343" w14:textId="77777777" w:rsidR="003B5C9B" w:rsidRDefault="003B5C9B" w:rsidP="003B5C9B">
      <w:pPr>
        <w:jc w:val="both"/>
      </w:pPr>
      <w:r>
        <w:t>Usually each programme will have one or two nominated programme Representatives who will attend be-tween 2-3 meetings a year.  Representatives will be chosen during the initial stages of your programme of study.</w:t>
      </w:r>
    </w:p>
    <w:p w14:paraId="602CB080" w14:textId="77777777" w:rsidR="003B5C9B" w:rsidRDefault="003B5C9B" w:rsidP="003B5C9B"/>
    <w:p w14:paraId="4267601A" w14:textId="29B6C763" w:rsidR="001B58B3" w:rsidRDefault="00595620" w:rsidP="00DE326F">
      <w:pPr>
        <w:pStyle w:val="Heading2"/>
        <w:numPr>
          <w:ilvl w:val="1"/>
          <w:numId w:val="9"/>
        </w:numPr>
        <w:spacing w:line="276" w:lineRule="auto"/>
      </w:pPr>
      <w:r>
        <w:tab/>
      </w:r>
      <w:bookmarkStart w:id="97" w:name="_Toc32584514"/>
      <w:r w:rsidR="001B58B3" w:rsidRPr="00650849">
        <w:t>External examiner</w:t>
      </w:r>
      <w:bookmarkEnd w:id="97"/>
      <w:r w:rsidR="009349C0">
        <w:t xml:space="preserve">  </w:t>
      </w:r>
    </w:p>
    <w:p w14:paraId="57E43DDB" w14:textId="6A25EF25" w:rsidR="009349C0" w:rsidRDefault="009349C0" w:rsidP="003A0A7A">
      <w:pPr>
        <w:spacing w:line="276" w:lineRule="auto"/>
      </w:pPr>
    </w:p>
    <w:p w14:paraId="2D173A0D" w14:textId="697E3E22" w:rsidR="00416BA3" w:rsidRPr="007D677A" w:rsidRDefault="00416BA3" w:rsidP="00416BA3">
      <w:pPr>
        <w:jc w:val="both"/>
      </w:pPr>
      <w:r w:rsidRPr="007D677A">
        <w:t xml:space="preserve">The programme has external examiners who act as ‘critical friends’ to ensure that the programme is maintaining the highest quality in terms of programme delivery and student achievement.  The external examiners are involved in the assessment of coursework and examinations, receive the annual review of programme report and will be involved in discussions with </w:t>
      </w:r>
      <w:r>
        <w:t>T</w:t>
      </w:r>
      <w:r w:rsidRPr="007D677A">
        <w:t>utors as appropriate.  The external examiners note students’ perceptions of the programme, review samples of assessments and attend Board of Examiner meetings.  The external examiners also play a major role in the continuing evaluation of the programme.  Their annual reports form a part of the Chichester College and University of Chichester’s documentation and are responded to by the programme’s annual report to the Academic Standards Committee.</w:t>
      </w:r>
    </w:p>
    <w:p w14:paraId="6F1AC78E" w14:textId="77777777" w:rsidR="00416BA3" w:rsidRPr="007D677A" w:rsidRDefault="00416BA3" w:rsidP="00416BA3">
      <w:pPr>
        <w:jc w:val="both"/>
      </w:pPr>
    </w:p>
    <w:p w14:paraId="716693AF" w14:textId="77777777" w:rsidR="00416BA3" w:rsidRPr="007D677A" w:rsidRDefault="00416BA3" w:rsidP="00416BA3">
      <w:pPr>
        <w:jc w:val="both"/>
      </w:pPr>
      <w:r w:rsidRPr="007D677A">
        <w:t xml:space="preserve">The external examiners will moderate work from over a number of modules to ensure that the work has been marked fairly and consistently, and that effective feedback has been provided.  If an assignment of yours is going to be seen by an external examiner, it may be that when you collect your assignment it will have already been sent to an external examiner.  In this event, you will be provided with a copy of your </w:t>
      </w:r>
      <w:r>
        <w:t>T</w:t>
      </w:r>
      <w:r w:rsidRPr="007D677A">
        <w:t>utor’s comments, details of your grade and where appropriate a photocopy of your marked assignment.  You must retain all of your assignments during your degree programme, as at any point they may be recalled for external examiners.  If a Module Coordinator needs your assignment they will contact you.  All assignments will be returned to you after the Examination Boards.  External examining is part of the marking and moderation process for assignments.  If your assignment is recalled, please return it promptly.</w:t>
      </w:r>
    </w:p>
    <w:p w14:paraId="4C54508F" w14:textId="073C9F95" w:rsidR="009349C0" w:rsidRDefault="009349C0" w:rsidP="003A0A7A">
      <w:pPr>
        <w:spacing w:line="276" w:lineRule="auto"/>
      </w:pPr>
    </w:p>
    <w:p w14:paraId="2C2D7B20" w14:textId="04F03FE3" w:rsidR="00B95595" w:rsidRDefault="00B95595" w:rsidP="003A0A7A">
      <w:pPr>
        <w:suppressAutoHyphens w:val="0"/>
        <w:spacing w:after="160" w:line="276" w:lineRule="auto"/>
        <w:rPr>
          <w:rFonts w:cstheme="minorHAnsi"/>
          <w:szCs w:val="22"/>
        </w:rPr>
      </w:pPr>
      <w:r>
        <w:rPr>
          <w:rFonts w:cstheme="minorHAnsi"/>
          <w:szCs w:val="22"/>
        </w:rPr>
        <w:br w:type="page"/>
      </w:r>
    </w:p>
    <w:p w14:paraId="67D93DC2" w14:textId="01EB6446" w:rsidR="00BF2B0A" w:rsidRPr="00592853" w:rsidRDefault="00592853" w:rsidP="003A0A7A">
      <w:pPr>
        <w:pStyle w:val="Heading1"/>
        <w:spacing w:line="276" w:lineRule="auto"/>
      </w:pPr>
      <w:bookmarkStart w:id="98" w:name="_Toc32584515"/>
      <w:r>
        <w:t xml:space="preserve">7 </w:t>
      </w:r>
      <w:r w:rsidR="00BF2B0A" w:rsidRPr="00592853">
        <w:t>MODULE INFORMATION</w:t>
      </w:r>
      <w:bookmarkEnd w:id="98"/>
      <w:r w:rsidR="00BF2B0A" w:rsidRPr="00592853">
        <w:t xml:space="preserve"> </w:t>
      </w:r>
    </w:p>
    <w:p w14:paraId="2C8C49FE" w14:textId="77777777" w:rsidR="00896096" w:rsidRDefault="00896096" w:rsidP="003A0A7A">
      <w:pPr>
        <w:pStyle w:val="Heading2"/>
        <w:spacing w:line="276" w:lineRule="auto"/>
      </w:pPr>
    </w:p>
    <w:p w14:paraId="14233217" w14:textId="35F8982E" w:rsidR="00BF2B0A" w:rsidRPr="00650849" w:rsidRDefault="00BF2B0A" w:rsidP="003A0A7A">
      <w:pPr>
        <w:pStyle w:val="Heading2"/>
        <w:spacing w:line="276" w:lineRule="auto"/>
      </w:pPr>
      <w:bookmarkStart w:id="99" w:name="_Toc32584516"/>
      <w:r w:rsidRPr="00650849">
        <w:t>7.1</w:t>
      </w:r>
      <w:r w:rsidR="00595620">
        <w:tab/>
      </w:r>
      <w:r w:rsidR="00F739F6" w:rsidRPr="00650849">
        <w:t>I</w:t>
      </w:r>
      <w:r w:rsidRPr="00650849">
        <w:t>nformation on compulsory and optional modules</w:t>
      </w:r>
      <w:bookmarkEnd w:id="99"/>
    </w:p>
    <w:p w14:paraId="25456470" w14:textId="77777777" w:rsidR="00BF2B0A" w:rsidRPr="00650849" w:rsidRDefault="00BF2B0A" w:rsidP="003A0A7A">
      <w:pPr>
        <w:shd w:val="clear" w:color="auto" w:fill="FFFFFF"/>
        <w:spacing w:line="276" w:lineRule="auto"/>
        <w:rPr>
          <w:rFonts w:cstheme="minorHAnsi"/>
          <w:b/>
          <w:sz w:val="24"/>
        </w:rPr>
      </w:pPr>
    </w:p>
    <w:p w14:paraId="722AEC7C" w14:textId="2D6E0D7A" w:rsidR="00BF2B0A" w:rsidRPr="00650849" w:rsidRDefault="00F739F6" w:rsidP="002E2F31">
      <w:pPr>
        <w:pStyle w:val="Heading3"/>
      </w:pPr>
      <w:bookmarkStart w:id="100" w:name="_Toc455483585"/>
      <w:bookmarkStart w:id="101" w:name="_Toc492970824"/>
      <w:bookmarkStart w:id="102" w:name="_Toc32584517"/>
      <w:r w:rsidRPr="00650849">
        <w:t>7.1</w:t>
      </w:r>
      <w:r w:rsidR="0038513A" w:rsidRPr="00650849">
        <w:t>.1</w:t>
      </w:r>
      <w:r w:rsidR="00595620">
        <w:tab/>
      </w:r>
      <w:r w:rsidR="00BF2B0A" w:rsidRPr="00650849">
        <w:t>Programme Structure</w:t>
      </w:r>
      <w:bookmarkEnd w:id="100"/>
      <w:bookmarkEnd w:id="101"/>
      <w:bookmarkEnd w:id="102"/>
    </w:p>
    <w:p w14:paraId="73BF3C0B" w14:textId="77777777" w:rsidR="00BF2B0A" w:rsidRPr="00650849" w:rsidRDefault="00BF2B0A" w:rsidP="003A0A7A">
      <w:pPr>
        <w:spacing w:line="276" w:lineRule="auto"/>
        <w:jc w:val="both"/>
        <w:rPr>
          <w:rFonts w:cstheme="minorHAnsi"/>
          <w:color w:val="000000" w:themeColor="text1"/>
        </w:rPr>
      </w:pPr>
    </w:p>
    <w:p w14:paraId="0A6F5A86" w14:textId="7E9B32E3" w:rsidR="00BF2B0A" w:rsidRPr="00650849" w:rsidRDefault="00BF2B0A" w:rsidP="003A0A7A">
      <w:pPr>
        <w:spacing w:line="276" w:lineRule="auto"/>
        <w:jc w:val="both"/>
        <w:rPr>
          <w:rFonts w:cstheme="minorHAnsi"/>
          <w:color w:val="000000" w:themeColor="text1"/>
        </w:rPr>
      </w:pPr>
      <w:r w:rsidRPr="00650849">
        <w:rPr>
          <w:rFonts w:cstheme="minorHAnsi"/>
          <w:color w:val="000000" w:themeColor="text1"/>
        </w:rPr>
        <w:t xml:space="preserve">To achieve the </w:t>
      </w:r>
      <w:r w:rsidR="000164D0">
        <w:rPr>
          <w:rFonts w:cstheme="minorHAnsi"/>
          <w:color w:val="000000" w:themeColor="text1"/>
        </w:rPr>
        <w:t>FdSc</w:t>
      </w:r>
      <w:r w:rsidRPr="00650849">
        <w:rPr>
          <w:rFonts w:cstheme="minorHAnsi"/>
          <w:color w:val="000000" w:themeColor="text1"/>
        </w:rPr>
        <w:t xml:space="preserve"> in Future Innovation and Technologies you will need to complete eight core compulsory modules totalling at least 120 credits during year 1.  Progressing on to year two you will need to complete a further eight core compulsory modules totalling at least 240 credits to achieve the HND in Future Innovation and Technologies. During the first two years the course will equip you with the skills and knowledge to be able to qualify for work</w:t>
      </w:r>
      <w:r w:rsidR="00F739F6" w:rsidRPr="00650849">
        <w:rPr>
          <w:rFonts w:cstheme="minorHAnsi"/>
          <w:color w:val="000000" w:themeColor="text1"/>
        </w:rPr>
        <w:t>-</w:t>
      </w:r>
      <w:r w:rsidRPr="00650849">
        <w:rPr>
          <w:rFonts w:cstheme="minorHAnsi"/>
          <w:color w:val="000000" w:themeColor="text1"/>
        </w:rPr>
        <w:t>based apprenticeships or progress into the work place in the new and exciting industries requiring a higher education in STEAM (Science Technology Engineering Arts Mathematics).</w:t>
      </w:r>
    </w:p>
    <w:p w14:paraId="6CF08923" w14:textId="77777777" w:rsidR="00BF2B0A" w:rsidRPr="00650849" w:rsidRDefault="00BF2B0A" w:rsidP="003A0A7A">
      <w:pPr>
        <w:spacing w:line="276" w:lineRule="auto"/>
        <w:jc w:val="both"/>
        <w:rPr>
          <w:rFonts w:cstheme="minorHAnsi"/>
          <w:color w:val="000000" w:themeColor="text1"/>
        </w:rPr>
      </w:pPr>
    </w:p>
    <w:p w14:paraId="62CA0856" w14:textId="7DAFD485" w:rsidR="00BF2B0A" w:rsidRPr="00650849" w:rsidRDefault="00BF2B0A" w:rsidP="003A0A7A">
      <w:pPr>
        <w:spacing w:line="276" w:lineRule="auto"/>
        <w:jc w:val="both"/>
        <w:rPr>
          <w:rFonts w:cstheme="minorHAnsi"/>
          <w:color w:val="000000" w:themeColor="text1"/>
        </w:rPr>
      </w:pPr>
      <w:r w:rsidRPr="00650849">
        <w:rPr>
          <w:rFonts w:cstheme="minorHAnsi"/>
          <w:color w:val="000000" w:themeColor="text1"/>
        </w:rPr>
        <w:t xml:space="preserve">At Level 6 you will be working with greater levels of personal responsibility and developing your own knowledge with stronger levels of autonomy.  You will be opting for modules that will allow you to tailor your learning to your chosen area of interest and working on a number of projects that will allow you to apply the skills and knowledge developed in years one and two of the Future Innovation and Technologies course. By the end of the programme you will have achieved practical and theoretical subject specific and cognitive skills that you can use in the world of work or progress your studies into a specialist area.  </w:t>
      </w:r>
    </w:p>
    <w:p w14:paraId="5D78FFA1" w14:textId="62875CF9" w:rsidR="003D7018" w:rsidRPr="00650849" w:rsidRDefault="003D7018" w:rsidP="003A0A7A">
      <w:pPr>
        <w:spacing w:line="276" w:lineRule="auto"/>
        <w:jc w:val="both"/>
        <w:rPr>
          <w:rFonts w:cstheme="minorHAnsi"/>
          <w:color w:val="000000" w:themeColor="text1"/>
        </w:rPr>
      </w:pPr>
    </w:p>
    <w:p w14:paraId="7E069E4F" w14:textId="3EF1FB75" w:rsidR="003D7018" w:rsidRPr="00416BA3" w:rsidRDefault="003D7018" w:rsidP="003A0A7A">
      <w:pPr>
        <w:spacing w:line="276" w:lineRule="auto"/>
        <w:jc w:val="both"/>
        <w:rPr>
          <w:rFonts w:cstheme="minorHAnsi"/>
          <w:color w:val="000000" w:themeColor="text1"/>
        </w:rPr>
      </w:pPr>
      <w:r w:rsidRPr="00416BA3">
        <w:rPr>
          <w:rFonts w:cstheme="minorHAnsi"/>
          <w:color w:val="000000" w:themeColor="text1"/>
        </w:rPr>
        <w:t xml:space="preserve">Options </w:t>
      </w:r>
    </w:p>
    <w:p w14:paraId="64487A7E" w14:textId="48689498" w:rsidR="003D7018" w:rsidRPr="00650849" w:rsidRDefault="003D7018" w:rsidP="003A0A7A">
      <w:pPr>
        <w:spacing w:line="276" w:lineRule="auto"/>
        <w:jc w:val="both"/>
        <w:rPr>
          <w:rFonts w:cstheme="minorHAnsi"/>
          <w:color w:val="FF0000"/>
        </w:rPr>
      </w:pPr>
      <w:r w:rsidRPr="00416BA3">
        <w:rPr>
          <w:rFonts w:cstheme="minorHAnsi"/>
          <w:color w:val="000000" w:themeColor="text1"/>
        </w:rPr>
        <w:t>In year two you study two modules which have an element of choice.  IFT/EN 09 Managing a professional technology project and IFT/WB 10 Work based learning.  You are required to organise you own work</w:t>
      </w:r>
      <w:r w:rsidR="00F739F6" w:rsidRPr="00416BA3">
        <w:rPr>
          <w:rFonts w:cstheme="minorHAnsi"/>
          <w:color w:val="000000" w:themeColor="text1"/>
        </w:rPr>
        <w:t>-</w:t>
      </w:r>
      <w:r w:rsidRPr="00416BA3">
        <w:rPr>
          <w:rFonts w:cstheme="minorHAnsi"/>
          <w:color w:val="000000" w:themeColor="text1"/>
        </w:rPr>
        <w:t xml:space="preserve">based learning placement and so you are able to determine </w:t>
      </w:r>
      <w:r w:rsidR="00F739F6" w:rsidRPr="00416BA3">
        <w:rPr>
          <w:rFonts w:cstheme="minorHAnsi"/>
          <w:color w:val="000000" w:themeColor="text1"/>
        </w:rPr>
        <w:t xml:space="preserve">in </w:t>
      </w:r>
      <w:r w:rsidRPr="00416BA3">
        <w:rPr>
          <w:rFonts w:cstheme="minorHAnsi"/>
          <w:color w:val="000000" w:themeColor="text1"/>
        </w:rPr>
        <w:t>which of the four hub areas you choose your employer.</w:t>
      </w:r>
    </w:p>
    <w:p w14:paraId="7BAEB88F" w14:textId="77777777" w:rsidR="00BF2B0A" w:rsidRPr="00650849" w:rsidRDefault="00BF2B0A" w:rsidP="003A0A7A">
      <w:pPr>
        <w:spacing w:line="276" w:lineRule="auto"/>
        <w:jc w:val="both"/>
        <w:rPr>
          <w:rFonts w:cstheme="minorHAnsi"/>
          <w:color w:val="FF0000"/>
        </w:rPr>
      </w:pPr>
    </w:p>
    <w:p w14:paraId="78EB46AC" w14:textId="4637F23E" w:rsidR="00BF2B0A" w:rsidRPr="00650849" w:rsidRDefault="0038513A" w:rsidP="002E2F31">
      <w:pPr>
        <w:pStyle w:val="Heading3"/>
      </w:pPr>
      <w:bookmarkStart w:id="103" w:name="_Toc455483588"/>
      <w:bookmarkStart w:id="104" w:name="_Toc492970825"/>
      <w:bookmarkStart w:id="105" w:name="_Toc32584518"/>
      <w:r w:rsidRPr="00650849">
        <w:t>7.1.2</w:t>
      </w:r>
      <w:r w:rsidR="00595620">
        <w:tab/>
      </w:r>
      <w:r w:rsidR="00BF2B0A" w:rsidRPr="00650849">
        <w:t>Module Structure</w:t>
      </w:r>
      <w:bookmarkEnd w:id="103"/>
      <w:bookmarkEnd w:id="104"/>
      <w:bookmarkEnd w:id="105"/>
    </w:p>
    <w:p w14:paraId="75033715" w14:textId="77777777" w:rsidR="00BF2B0A" w:rsidRPr="00650849" w:rsidRDefault="00BF2B0A" w:rsidP="003A0A7A">
      <w:pPr>
        <w:spacing w:line="276" w:lineRule="auto"/>
        <w:jc w:val="both"/>
        <w:rPr>
          <w:rFonts w:cstheme="minorHAnsi"/>
          <w:color w:val="FF0000"/>
        </w:rPr>
      </w:pPr>
    </w:p>
    <w:p w14:paraId="1765118C" w14:textId="69FEA7D2" w:rsidR="00BF2B0A" w:rsidRPr="00650849" w:rsidRDefault="00BF2B0A" w:rsidP="003A0A7A">
      <w:pPr>
        <w:spacing w:line="276" w:lineRule="auto"/>
        <w:jc w:val="both"/>
        <w:rPr>
          <w:rFonts w:cstheme="minorHAnsi"/>
          <w:color w:val="000000" w:themeColor="text1"/>
        </w:rPr>
      </w:pPr>
      <w:r w:rsidRPr="00650849">
        <w:rPr>
          <w:rFonts w:cstheme="minorHAnsi"/>
          <w:color w:val="000000" w:themeColor="text1"/>
        </w:rPr>
        <w:t xml:space="preserve">Typically, a standard module consists of 15 credits, with each year comprising eight </w:t>
      </w:r>
      <w:r w:rsidR="00B8218A" w:rsidRPr="00650849">
        <w:rPr>
          <w:rFonts w:cstheme="minorHAnsi"/>
          <w:color w:val="000000" w:themeColor="text1"/>
        </w:rPr>
        <w:t>Module</w:t>
      </w:r>
      <w:r w:rsidRPr="00650849">
        <w:rPr>
          <w:rFonts w:cstheme="minorHAnsi"/>
          <w:color w:val="000000" w:themeColor="text1"/>
        </w:rPr>
        <w:t>s a</w:t>
      </w:r>
      <w:r w:rsidR="008E7932">
        <w:rPr>
          <w:rFonts w:cstheme="minorHAnsi"/>
          <w:color w:val="000000" w:themeColor="text1"/>
        </w:rPr>
        <w:t>nd a total of 120 credits. In year one the 8 modules are Level 4, in year two the 8  modules are level 5 and in year three the 8 modules are Level 6.</w:t>
      </w:r>
    </w:p>
    <w:p w14:paraId="10973B65" w14:textId="03D918E4" w:rsidR="0038513A" w:rsidRPr="00650849" w:rsidRDefault="0038513A" w:rsidP="003A0A7A">
      <w:pPr>
        <w:spacing w:line="276" w:lineRule="auto"/>
        <w:jc w:val="both"/>
        <w:rPr>
          <w:rFonts w:cstheme="minorHAnsi"/>
          <w:color w:val="000000" w:themeColor="text1"/>
        </w:rPr>
      </w:pPr>
    </w:p>
    <w:p w14:paraId="0B48A063" w14:textId="77777777" w:rsidR="00896096" w:rsidRDefault="00896096">
      <w:pPr>
        <w:suppressAutoHyphens w:val="0"/>
        <w:spacing w:after="160" w:line="259" w:lineRule="auto"/>
        <w:rPr>
          <w:rFonts w:eastAsiaTheme="majorEastAsia" w:cstheme="minorHAnsi"/>
          <w:b/>
          <w:color w:val="4472C4" w:themeColor="accent1"/>
          <w:sz w:val="24"/>
          <w:lang w:eastAsia="ja-JP"/>
        </w:rPr>
      </w:pPr>
      <w:r>
        <w:br w:type="page"/>
      </w:r>
    </w:p>
    <w:p w14:paraId="3A9C9D1F" w14:textId="1B286657" w:rsidR="0038513A" w:rsidRPr="00650849" w:rsidRDefault="0038513A" w:rsidP="002E2F31">
      <w:pPr>
        <w:pStyle w:val="Heading3"/>
      </w:pPr>
      <w:bookmarkStart w:id="106" w:name="_Toc32584519"/>
      <w:r w:rsidRPr="00650849">
        <w:t>7.1.3</w:t>
      </w:r>
      <w:r w:rsidR="00595620">
        <w:tab/>
      </w:r>
      <w:r w:rsidRPr="00650849">
        <w:t>Module titles, level and credits by year.</w:t>
      </w:r>
      <w:bookmarkEnd w:id="106"/>
    </w:p>
    <w:p w14:paraId="1B5EF783" w14:textId="77777777" w:rsidR="00BF2B0A" w:rsidRPr="00650849" w:rsidRDefault="00BF2B0A" w:rsidP="003A0A7A">
      <w:pPr>
        <w:spacing w:line="276" w:lineRule="auto"/>
        <w:jc w:val="both"/>
        <w:rPr>
          <w:rFonts w:cstheme="minorHAnsi"/>
          <w:color w:val="000000" w:themeColor="text1"/>
        </w:rPr>
      </w:pPr>
    </w:p>
    <w:tbl>
      <w:tblPr>
        <w:tblStyle w:val="LightList-Accent2"/>
        <w:tblW w:w="9478" w:type="dxa"/>
        <w:tblLook w:val="04A0" w:firstRow="1" w:lastRow="0" w:firstColumn="1" w:lastColumn="0" w:noHBand="0" w:noVBand="1"/>
      </w:tblPr>
      <w:tblGrid>
        <w:gridCol w:w="5660"/>
        <w:gridCol w:w="1843"/>
        <w:gridCol w:w="1975"/>
      </w:tblGrid>
      <w:tr w:rsidR="00BF2B0A" w:rsidRPr="00650849" w14:paraId="05014CA8" w14:textId="77777777" w:rsidTr="00A477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0" w:type="dxa"/>
            <w:tcBorders>
              <w:top w:val="single" w:sz="8" w:space="0" w:color="ED7D31" w:themeColor="accent2"/>
            </w:tcBorders>
            <w:shd w:val="clear" w:color="auto" w:fill="9CC2E5" w:themeFill="accent5" w:themeFillTint="99"/>
          </w:tcPr>
          <w:p w14:paraId="254A134A" w14:textId="77777777" w:rsidR="00BF2B0A" w:rsidRPr="00650849" w:rsidRDefault="00BF2B0A" w:rsidP="003A0A7A">
            <w:pPr>
              <w:spacing w:line="276" w:lineRule="auto"/>
              <w:jc w:val="both"/>
              <w:rPr>
                <w:rFonts w:cstheme="minorHAnsi"/>
                <w:color w:val="000000" w:themeColor="text1"/>
                <w:sz w:val="28"/>
              </w:rPr>
            </w:pPr>
            <w:r w:rsidRPr="00650849">
              <w:rPr>
                <w:rFonts w:cstheme="minorHAnsi"/>
                <w:color w:val="000000" w:themeColor="text1"/>
                <w:sz w:val="28"/>
              </w:rPr>
              <w:t>Modules</w:t>
            </w:r>
          </w:p>
        </w:tc>
        <w:tc>
          <w:tcPr>
            <w:tcW w:w="1843" w:type="dxa"/>
            <w:tcBorders>
              <w:top w:val="single" w:sz="8" w:space="0" w:color="ED7D31" w:themeColor="accent2"/>
            </w:tcBorders>
            <w:shd w:val="clear" w:color="auto" w:fill="9CC2E5" w:themeFill="accent5" w:themeFillTint="99"/>
          </w:tcPr>
          <w:p w14:paraId="25D2C84A" w14:textId="77777777" w:rsidR="00BF2B0A" w:rsidRPr="00650849" w:rsidRDefault="00BF2B0A" w:rsidP="003A0A7A">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8"/>
              </w:rPr>
            </w:pPr>
            <w:r w:rsidRPr="00650849">
              <w:rPr>
                <w:rFonts w:cstheme="minorHAnsi"/>
                <w:color w:val="000000" w:themeColor="text1"/>
                <w:sz w:val="28"/>
              </w:rPr>
              <w:t>Level</w:t>
            </w:r>
          </w:p>
        </w:tc>
        <w:tc>
          <w:tcPr>
            <w:tcW w:w="1975" w:type="dxa"/>
            <w:tcBorders>
              <w:top w:val="single" w:sz="8" w:space="0" w:color="ED7D31" w:themeColor="accent2"/>
            </w:tcBorders>
            <w:shd w:val="clear" w:color="auto" w:fill="9CC2E5" w:themeFill="accent5" w:themeFillTint="99"/>
          </w:tcPr>
          <w:p w14:paraId="225A8086" w14:textId="77777777" w:rsidR="00BF2B0A" w:rsidRPr="00650849" w:rsidRDefault="00BF2B0A" w:rsidP="003A0A7A">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8"/>
              </w:rPr>
            </w:pPr>
            <w:r w:rsidRPr="00650849">
              <w:rPr>
                <w:rFonts w:cstheme="minorHAnsi"/>
                <w:color w:val="000000" w:themeColor="text1"/>
                <w:sz w:val="28"/>
              </w:rPr>
              <w:t>Credits</w:t>
            </w:r>
          </w:p>
        </w:tc>
      </w:tr>
      <w:tr w:rsidR="00BF2B0A" w:rsidRPr="00650849" w14:paraId="2C748DB9" w14:textId="77777777" w:rsidTr="00D30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8" w:type="dxa"/>
            <w:gridSpan w:val="3"/>
            <w:shd w:val="clear" w:color="auto" w:fill="AEAAAA" w:themeFill="background2" w:themeFillShade="BF"/>
          </w:tcPr>
          <w:p w14:paraId="1DE67072" w14:textId="77777777" w:rsidR="00BF2B0A" w:rsidRPr="00650849" w:rsidRDefault="00BF2B0A" w:rsidP="003A0A7A">
            <w:pPr>
              <w:spacing w:line="276" w:lineRule="auto"/>
              <w:jc w:val="both"/>
              <w:rPr>
                <w:rFonts w:cstheme="minorHAnsi"/>
                <w:color w:val="000000" w:themeColor="text1"/>
                <w:u w:val="single"/>
              </w:rPr>
            </w:pPr>
            <w:r w:rsidRPr="00650849">
              <w:rPr>
                <w:rFonts w:cstheme="minorHAnsi"/>
                <w:color w:val="000000" w:themeColor="text1"/>
                <w:sz w:val="28"/>
                <w:u w:val="single"/>
              </w:rPr>
              <w:t>Year 1:</w:t>
            </w:r>
          </w:p>
        </w:tc>
      </w:tr>
      <w:tr w:rsidR="00BF2B0A" w:rsidRPr="00650849" w14:paraId="69389D6B" w14:textId="77777777" w:rsidTr="009B66CD">
        <w:tc>
          <w:tcPr>
            <w:cnfStyle w:val="001000000000" w:firstRow="0" w:lastRow="0" w:firstColumn="1" w:lastColumn="0" w:oddVBand="0" w:evenVBand="0" w:oddHBand="0" w:evenHBand="0" w:firstRowFirstColumn="0" w:firstRowLastColumn="0" w:lastRowFirstColumn="0" w:lastRowLastColumn="0"/>
            <w:tcW w:w="5660" w:type="dxa"/>
            <w:tcBorders>
              <w:right w:val="single" w:sz="8" w:space="0" w:color="ED7D31" w:themeColor="accent2"/>
            </w:tcBorders>
          </w:tcPr>
          <w:p w14:paraId="0E6DB08D" w14:textId="77777777" w:rsidR="00BF2B0A" w:rsidRPr="00650849" w:rsidRDefault="00BF2B0A" w:rsidP="003A0A7A">
            <w:pPr>
              <w:spacing w:line="276" w:lineRule="auto"/>
              <w:rPr>
                <w:rFonts w:cstheme="minorHAnsi"/>
                <w:b w:val="0"/>
                <w:color w:val="000000" w:themeColor="text1"/>
              </w:rPr>
            </w:pPr>
            <w:bookmarkStart w:id="107" w:name="_Hlk27656666"/>
            <w:r w:rsidRPr="00650849">
              <w:rPr>
                <w:rFonts w:cstheme="minorHAnsi"/>
                <w:b w:val="0"/>
                <w:color w:val="000000" w:themeColor="text1"/>
              </w:rPr>
              <w:t xml:space="preserve">IFT/ MS 01 Principles of science </w:t>
            </w:r>
          </w:p>
        </w:tc>
        <w:tc>
          <w:tcPr>
            <w:tcW w:w="1843" w:type="dxa"/>
            <w:tcBorders>
              <w:top w:val="nil"/>
              <w:left w:val="single" w:sz="8" w:space="0" w:color="ED7D31" w:themeColor="accent2"/>
              <w:bottom w:val="single" w:sz="8" w:space="0" w:color="ED7D31" w:themeColor="accent2"/>
            </w:tcBorders>
          </w:tcPr>
          <w:p w14:paraId="211AC97F" w14:textId="77777777" w:rsidR="00BF2B0A" w:rsidRPr="00650849" w:rsidRDefault="00BF2B0A"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650849">
              <w:rPr>
                <w:rFonts w:cstheme="minorHAnsi"/>
                <w:color w:val="000000" w:themeColor="text1"/>
              </w:rPr>
              <w:t>L4</w:t>
            </w:r>
          </w:p>
        </w:tc>
        <w:tc>
          <w:tcPr>
            <w:tcW w:w="1975" w:type="dxa"/>
            <w:tcBorders>
              <w:top w:val="nil"/>
              <w:left w:val="single" w:sz="8" w:space="0" w:color="ED7D31" w:themeColor="accent2"/>
              <w:bottom w:val="single" w:sz="8" w:space="0" w:color="ED7D31" w:themeColor="accent2"/>
            </w:tcBorders>
          </w:tcPr>
          <w:p w14:paraId="1BB0D06D" w14:textId="77777777" w:rsidR="00BF2B0A" w:rsidRPr="00650849" w:rsidRDefault="00BF2B0A"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650849">
              <w:rPr>
                <w:rFonts w:cstheme="minorHAnsi"/>
                <w:color w:val="000000" w:themeColor="text1"/>
              </w:rPr>
              <w:t>15</w:t>
            </w:r>
          </w:p>
        </w:tc>
      </w:tr>
      <w:tr w:rsidR="00BF2B0A" w:rsidRPr="00650849" w14:paraId="4170B79D" w14:textId="77777777" w:rsidTr="009B6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0" w:type="dxa"/>
            <w:tcBorders>
              <w:right w:val="single" w:sz="8" w:space="0" w:color="ED7D31" w:themeColor="accent2"/>
            </w:tcBorders>
          </w:tcPr>
          <w:p w14:paraId="3BFBF813" w14:textId="77777777" w:rsidR="00BF2B0A" w:rsidRPr="00650849" w:rsidRDefault="00BF2B0A" w:rsidP="003A0A7A">
            <w:pPr>
              <w:spacing w:line="276" w:lineRule="auto"/>
              <w:rPr>
                <w:rFonts w:cstheme="minorHAnsi"/>
                <w:b w:val="0"/>
                <w:color w:val="000000" w:themeColor="text1"/>
              </w:rPr>
            </w:pPr>
            <w:r w:rsidRPr="00650849">
              <w:rPr>
                <w:rFonts w:cstheme="minorHAnsi"/>
                <w:b w:val="0"/>
                <w:color w:val="000000" w:themeColor="text1"/>
              </w:rPr>
              <w:t xml:space="preserve">IFT/ MS 02 Analysis of data &amp; use of maths  </w:t>
            </w:r>
          </w:p>
        </w:tc>
        <w:tc>
          <w:tcPr>
            <w:tcW w:w="1843" w:type="dxa"/>
            <w:tcBorders>
              <w:left w:val="single" w:sz="8" w:space="0" w:color="ED7D31" w:themeColor="accent2"/>
            </w:tcBorders>
          </w:tcPr>
          <w:p w14:paraId="4C68C173" w14:textId="77777777" w:rsidR="00BF2B0A" w:rsidRPr="00650849" w:rsidRDefault="00BF2B0A"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650849">
              <w:rPr>
                <w:rFonts w:cstheme="minorHAnsi"/>
                <w:color w:val="000000" w:themeColor="text1"/>
              </w:rPr>
              <w:t>L4</w:t>
            </w:r>
          </w:p>
        </w:tc>
        <w:tc>
          <w:tcPr>
            <w:tcW w:w="1975" w:type="dxa"/>
            <w:tcBorders>
              <w:left w:val="single" w:sz="8" w:space="0" w:color="ED7D31" w:themeColor="accent2"/>
            </w:tcBorders>
          </w:tcPr>
          <w:p w14:paraId="69D23CBB" w14:textId="77777777" w:rsidR="00BF2B0A" w:rsidRPr="00650849" w:rsidRDefault="00BF2B0A"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650849">
              <w:rPr>
                <w:rFonts w:cstheme="minorHAnsi"/>
                <w:color w:val="000000" w:themeColor="text1"/>
              </w:rPr>
              <w:t>15</w:t>
            </w:r>
          </w:p>
        </w:tc>
      </w:tr>
      <w:tr w:rsidR="00BF2B0A" w:rsidRPr="00650849" w14:paraId="657221CC" w14:textId="77777777" w:rsidTr="009B66CD">
        <w:tc>
          <w:tcPr>
            <w:cnfStyle w:val="001000000000" w:firstRow="0" w:lastRow="0" w:firstColumn="1" w:lastColumn="0" w:oddVBand="0" w:evenVBand="0" w:oddHBand="0" w:evenHBand="0" w:firstRowFirstColumn="0" w:firstRowLastColumn="0" w:lastRowFirstColumn="0" w:lastRowLastColumn="0"/>
            <w:tcW w:w="5660" w:type="dxa"/>
            <w:tcBorders>
              <w:right w:val="single" w:sz="8" w:space="0" w:color="ED7D31" w:themeColor="accent2"/>
            </w:tcBorders>
          </w:tcPr>
          <w:p w14:paraId="1C40C82C" w14:textId="77777777" w:rsidR="00BF2B0A" w:rsidRPr="00650849" w:rsidRDefault="00BF2B0A" w:rsidP="003A0A7A">
            <w:pPr>
              <w:spacing w:line="276" w:lineRule="auto"/>
              <w:rPr>
                <w:rFonts w:cstheme="minorHAnsi"/>
                <w:b w:val="0"/>
                <w:color w:val="000000" w:themeColor="text1"/>
              </w:rPr>
            </w:pPr>
            <w:r w:rsidRPr="00650849">
              <w:rPr>
                <w:rFonts w:cstheme="minorHAnsi"/>
                <w:b w:val="0"/>
                <w:color w:val="000000" w:themeColor="text1"/>
              </w:rPr>
              <w:t xml:space="preserve">IFT/ AD 03 Material practices and structures </w:t>
            </w:r>
          </w:p>
        </w:tc>
        <w:tc>
          <w:tcPr>
            <w:tcW w:w="1843" w:type="dxa"/>
            <w:tcBorders>
              <w:top w:val="single" w:sz="8" w:space="0" w:color="ED7D31" w:themeColor="accent2"/>
              <w:left w:val="single" w:sz="8" w:space="0" w:color="ED7D31" w:themeColor="accent2"/>
              <w:bottom w:val="single" w:sz="8" w:space="0" w:color="ED7D31" w:themeColor="accent2"/>
            </w:tcBorders>
          </w:tcPr>
          <w:p w14:paraId="7C4BF40E" w14:textId="77777777" w:rsidR="00BF2B0A" w:rsidRPr="00650849" w:rsidRDefault="00BF2B0A"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650849">
              <w:rPr>
                <w:rFonts w:cstheme="minorHAnsi"/>
                <w:color w:val="000000" w:themeColor="text1"/>
              </w:rPr>
              <w:t>L4</w:t>
            </w:r>
          </w:p>
        </w:tc>
        <w:tc>
          <w:tcPr>
            <w:tcW w:w="1975" w:type="dxa"/>
            <w:tcBorders>
              <w:top w:val="single" w:sz="8" w:space="0" w:color="ED7D31" w:themeColor="accent2"/>
              <w:left w:val="single" w:sz="8" w:space="0" w:color="ED7D31" w:themeColor="accent2"/>
              <w:bottom w:val="single" w:sz="8" w:space="0" w:color="ED7D31" w:themeColor="accent2"/>
            </w:tcBorders>
          </w:tcPr>
          <w:p w14:paraId="08DEC682" w14:textId="77777777" w:rsidR="00BF2B0A" w:rsidRPr="00650849" w:rsidRDefault="00BF2B0A"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650849">
              <w:rPr>
                <w:rFonts w:cstheme="minorHAnsi"/>
                <w:color w:val="000000" w:themeColor="text1"/>
              </w:rPr>
              <w:t>15</w:t>
            </w:r>
          </w:p>
        </w:tc>
      </w:tr>
      <w:tr w:rsidR="00BF2B0A" w:rsidRPr="00650849" w14:paraId="6F435EBD" w14:textId="77777777" w:rsidTr="009B6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0" w:type="dxa"/>
            <w:tcBorders>
              <w:right w:val="single" w:sz="8" w:space="0" w:color="ED7D31" w:themeColor="accent2"/>
            </w:tcBorders>
          </w:tcPr>
          <w:p w14:paraId="66876E44" w14:textId="77777777" w:rsidR="00BF2B0A" w:rsidRPr="00650849" w:rsidRDefault="00BF2B0A" w:rsidP="003A0A7A">
            <w:pPr>
              <w:spacing w:line="276" w:lineRule="auto"/>
              <w:rPr>
                <w:rFonts w:cstheme="minorHAnsi"/>
                <w:b w:val="0"/>
                <w:color w:val="000000" w:themeColor="text1"/>
              </w:rPr>
            </w:pPr>
            <w:r w:rsidRPr="00650849">
              <w:rPr>
                <w:rFonts w:cstheme="minorHAnsi"/>
                <w:b w:val="0"/>
                <w:color w:val="000000" w:themeColor="text1"/>
              </w:rPr>
              <w:t xml:space="preserve">IFT/ AD 04 Techniques and processes </w:t>
            </w:r>
          </w:p>
        </w:tc>
        <w:tc>
          <w:tcPr>
            <w:tcW w:w="1843" w:type="dxa"/>
            <w:tcBorders>
              <w:left w:val="single" w:sz="8" w:space="0" w:color="ED7D31" w:themeColor="accent2"/>
            </w:tcBorders>
          </w:tcPr>
          <w:p w14:paraId="749E1AC4" w14:textId="77777777" w:rsidR="00BF2B0A" w:rsidRPr="00650849" w:rsidRDefault="00BF2B0A"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650849">
              <w:rPr>
                <w:rFonts w:cstheme="minorHAnsi"/>
                <w:color w:val="000000" w:themeColor="text1"/>
              </w:rPr>
              <w:t>L4</w:t>
            </w:r>
          </w:p>
        </w:tc>
        <w:tc>
          <w:tcPr>
            <w:tcW w:w="1975" w:type="dxa"/>
            <w:tcBorders>
              <w:left w:val="single" w:sz="8" w:space="0" w:color="ED7D31" w:themeColor="accent2"/>
            </w:tcBorders>
          </w:tcPr>
          <w:p w14:paraId="7075B8E7" w14:textId="77777777" w:rsidR="00BF2B0A" w:rsidRPr="00650849" w:rsidRDefault="00BF2B0A"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650849">
              <w:rPr>
                <w:rFonts w:cstheme="minorHAnsi"/>
                <w:color w:val="000000" w:themeColor="text1"/>
              </w:rPr>
              <w:t>15</w:t>
            </w:r>
          </w:p>
        </w:tc>
      </w:tr>
      <w:tr w:rsidR="00BF2B0A" w:rsidRPr="00650849" w14:paraId="33DA75F9" w14:textId="77777777" w:rsidTr="009B66CD">
        <w:tc>
          <w:tcPr>
            <w:cnfStyle w:val="001000000000" w:firstRow="0" w:lastRow="0" w:firstColumn="1" w:lastColumn="0" w:oddVBand="0" w:evenVBand="0" w:oddHBand="0" w:evenHBand="0" w:firstRowFirstColumn="0" w:firstRowLastColumn="0" w:lastRowFirstColumn="0" w:lastRowLastColumn="0"/>
            <w:tcW w:w="5660" w:type="dxa"/>
            <w:tcBorders>
              <w:right w:val="single" w:sz="8" w:space="0" w:color="ED7D31" w:themeColor="accent2"/>
            </w:tcBorders>
          </w:tcPr>
          <w:p w14:paraId="06967D5D" w14:textId="77777777" w:rsidR="00BF2B0A" w:rsidRPr="00650849" w:rsidRDefault="00BF2B0A" w:rsidP="003A0A7A">
            <w:pPr>
              <w:spacing w:line="276" w:lineRule="auto"/>
              <w:rPr>
                <w:rFonts w:cstheme="minorHAnsi"/>
                <w:b w:val="0"/>
                <w:color w:val="000000" w:themeColor="text1"/>
              </w:rPr>
            </w:pPr>
            <w:r w:rsidRPr="00650849">
              <w:rPr>
                <w:rFonts w:cstheme="minorHAnsi"/>
                <w:b w:val="0"/>
                <w:color w:val="000000" w:themeColor="text1"/>
              </w:rPr>
              <w:t xml:space="preserve">IFT/ EN 05 Computer Aided Design </w:t>
            </w:r>
          </w:p>
        </w:tc>
        <w:tc>
          <w:tcPr>
            <w:tcW w:w="1843" w:type="dxa"/>
            <w:tcBorders>
              <w:left w:val="single" w:sz="8" w:space="0" w:color="ED7D31" w:themeColor="accent2"/>
            </w:tcBorders>
          </w:tcPr>
          <w:p w14:paraId="56540045" w14:textId="77777777" w:rsidR="00BF2B0A" w:rsidRPr="00650849" w:rsidRDefault="00BF2B0A"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650849">
              <w:rPr>
                <w:rFonts w:cstheme="minorHAnsi"/>
                <w:color w:val="000000" w:themeColor="text1"/>
              </w:rPr>
              <w:t>L4</w:t>
            </w:r>
          </w:p>
        </w:tc>
        <w:tc>
          <w:tcPr>
            <w:tcW w:w="1975" w:type="dxa"/>
            <w:tcBorders>
              <w:left w:val="single" w:sz="8" w:space="0" w:color="ED7D31" w:themeColor="accent2"/>
            </w:tcBorders>
          </w:tcPr>
          <w:p w14:paraId="6F9B4CB4" w14:textId="77777777" w:rsidR="00BF2B0A" w:rsidRPr="00650849" w:rsidRDefault="00BF2B0A"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650849">
              <w:rPr>
                <w:rFonts w:cstheme="minorHAnsi"/>
                <w:color w:val="000000" w:themeColor="text1"/>
              </w:rPr>
              <w:t>15</w:t>
            </w:r>
          </w:p>
        </w:tc>
      </w:tr>
      <w:tr w:rsidR="00BF2B0A" w:rsidRPr="00650849" w14:paraId="3D21E247" w14:textId="77777777" w:rsidTr="009B6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0" w:type="dxa"/>
            <w:tcBorders>
              <w:right w:val="single" w:sz="8" w:space="0" w:color="ED7D31" w:themeColor="accent2"/>
            </w:tcBorders>
          </w:tcPr>
          <w:p w14:paraId="5EECB08A" w14:textId="77777777" w:rsidR="00BF2B0A" w:rsidRPr="00650849" w:rsidRDefault="00BF2B0A" w:rsidP="003A0A7A">
            <w:pPr>
              <w:spacing w:line="276" w:lineRule="auto"/>
              <w:rPr>
                <w:rFonts w:cstheme="minorHAnsi"/>
                <w:b w:val="0"/>
                <w:color w:val="000000" w:themeColor="text1"/>
              </w:rPr>
            </w:pPr>
            <w:r w:rsidRPr="00650849">
              <w:rPr>
                <w:rFonts w:cstheme="minorHAnsi"/>
                <w:b w:val="0"/>
                <w:color w:val="000000" w:themeColor="text1"/>
              </w:rPr>
              <w:t xml:space="preserve">IFT/ EN 06 Electrical and electronic principles </w:t>
            </w:r>
          </w:p>
        </w:tc>
        <w:tc>
          <w:tcPr>
            <w:tcW w:w="1843" w:type="dxa"/>
            <w:tcBorders>
              <w:left w:val="single" w:sz="8" w:space="0" w:color="ED7D31" w:themeColor="accent2"/>
            </w:tcBorders>
          </w:tcPr>
          <w:p w14:paraId="393D8B3B" w14:textId="77777777" w:rsidR="00BF2B0A" w:rsidRPr="00650849" w:rsidRDefault="00BF2B0A"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650849">
              <w:rPr>
                <w:rFonts w:cstheme="minorHAnsi"/>
                <w:color w:val="000000" w:themeColor="text1"/>
              </w:rPr>
              <w:t>L4</w:t>
            </w:r>
          </w:p>
        </w:tc>
        <w:tc>
          <w:tcPr>
            <w:tcW w:w="1975" w:type="dxa"/>
            <w:tcBorders>
              <w:left w:val="single" w:sz="8" w:space="0" w:color="ED7D31" w:themeColor="accent2"/>
            </w:tcBorders>
          </w:tcPr>
          <w:p w14:paraId="09131BE5" w14:textId="77777777" w:rsidR="00BF2B0A" w:rsidRPr="00650849" w:rsidRDefault="00BF2B0A"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650849">
              <w:rPr>
                <w:rFonts w:cstheme="minorHAnsi"/>
                <w:color w:val="000000" w:themeColor="text1"/>
              </w:rPr>
              <w:t>15</w:t>
            </w:r>
          </w:p>
        </w:tc>
      </w:tr>
      <w:tr w:rsidR="00BF2B0A" w:rsidRPr="00650849" w14:paraId="047FF743" w14:textId="77777777" w:rsidTr="009B66CD">
        <w:tc>
          <w:tcPr>
            <w:cnfStyle w:val="001000000000" w:firstRow="0" w:lastRow="0" w:firstColumn="1" w:lastColumn="0" w:oddVBand="0" w:evenVBand="0" w:oddHBand="0" w:evenHBand="0" w:firstRowFirstColumn="0" w:firstRowLastColumn="0" w:lastRowFirstColumn="0" w:lastRowLastColumn="0"/>
            <w:tcW w:w="5660" w:type="dxa"/>
            <w:tcBorders>
              <w:right w:val="single" w:sz="8" w:space="0" w:color="ED7D31" w:themeColor="accent2"/>
            </w:tcBorders>
          </w:tcPr>
          <w:p w14:paraId="57F29F93" w14:textId="77777777" w:rsidR="00BF2B0A" w:rsidRPr="00650849" w:rsidRDefault="00BF2B0A" w:rsidP="003A0A7A">
            <w:pPr>
              <w:spacing w:line="276" w:lineRule="auto"/>
              <w:rPr>
                <w:rFonts w:cstheme="minorHAnsi"/>
                <w:b w:val="0"/>
                <w:color w:val="000000" w:themeColor="text1"/>
              </w:rPr>
            </w:pPr>
            <w:r w:rsidRPr="00650849">
              <w:rPr>
                <w:rFonts w:cstheme="minorHAnsi"/>
                <w:b w:val="0"/>
                <w:color w:val="000000" w:themeColor="text1"/>
              </w:rPr>
              <w:t xml:space="preserve">IFT/ CP 07 Networking and website design </w:t>
            </w:r>
          </w:p>
        </w:tc>
        <w:tc>
          <w:tcPr>
            <w:tcW w:w="1843" w:type="dxa"/>
            <w:tcBorders>
              <w:left w:val="single" w:sz="8" w:space="0" w:color="ED7D31" w:themeColor="accent2"/>
            </w:tcBorders>
          </w:tcPr>
          <w:p w14:paraId="11E0A5D1" w14:textId="77777777" w:rsidR="00BF2B0A" w:rsidRPr="00650849" w:rsidRDefault="00BF2B0A"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650849">
              <w:rPr>
                <w:rFonts w:cstheme="minorHAnsi"/>
                <w:color w:val="000000" w:themeColor="text1"/>
              </w:rPr>
              <w:t>L4</w:t>
            </w:r>
          </w:p>
        </w:tc>
        <w:tc>
          <w:tcPr>
            <w:tcW w:w="1975" w:type="dxa"/>
            <w:tcBorders>
              <w:left w:val="single" w:sz="8" w:space="0" w:color="ED7D31" w:themeColor="accent2"/>
            </w:tcBorders>
          </w:tcPr>
          <w:p w14:paraId="72460D7A" w14:textId="77777777" w:rsidR="00BF2B0A" w:rsidRPr="00650849" w:rsidRDefault="00BF2B0A"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650849">
              <w:rPr>
                <w:rFonts w:cstheme="minorHAnsi"/>
                <w:color w:val="000000" w:themeColor="text1"/>
              </w:rPr>
              <w:t>15</w:t>
            </w:r>
          </w:p>
        </w:tc>
      </w:tr>
      <w:tr w:rsidR="00BF2B0A" w:rsidRPr="00650849" w14:paraId="4BB7D5F3" w14:textId="77777777" w:rsidTr="009B6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0" w:type="dxa"/>
            <w:tcBorders>
              <w:right w:val="single" w:sz="8" w:space="0" w:color="ED7D31" w:themeColor="accent2"/>
            </w:tcBorders>
          </w:tcPr>
          <w:p w14:paraId="3C3D7538" w14:textId="77777777" w:rsidR="00BF2B0A" w:rsidRPr="00650849" w:rsidRDefault="00BF2B0A" w:rsidP="003A0A7A">
            <w:pPr>
              <w:spacing w:line="276" w:lineRule="auto"/>
              <w:rPr>
                <w:rFonts w:cstheme="minorHAnsi"/>
                <w:b w:val="0"/>
                <w:color w:val="000000" w:themeColor="text1"/>
              </w:rPr>
            </w:pPr>
            <w:r w:rsidRPr="00650849">
              <w:rPr>
                <w:rFonts w:cstheme="minorHAnsi"/>
                <w:b w:val="0"/>
                <w:color w:val="000000" w:themeColor="text1"/>
              </w:rPr>
              <w:t xml:space="preserve">IFT/ CP 08 Database design &amp; development </w:t>
            </w:r>
          </w:p>
        </w:tc>
        <w:tc>
          <w:tcPr>
            <w:tcW w:w="1843" w:type="dxa"/>
            <w:tcBorders>
              <w:left w:val="single" w:sz="8" w:space="0" w:color="ED7D31" w:themeColor="accent2"/>
            </w:tcBorders>
          </w:tcPr>
          <w:p w14:paraId="1CC6C1CF" w14:textId="77777777" w:rsidR="00BF2B0A" w:rsidRPr="00650849" w:rsidRDefault="00BF2B0A"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650849">
              <w:rPr>
                <w:rFonts w:cstheme="minorHAnsi"/>
                <w:color w:val="000000" w:themeColor="text1"/>
              </w:rPr>
              <w:t>L4</w:t>
            </w:r>
          </w:p>
        </w:tc>
        <w:tc>
          <w:tcPr>
            <w:tcW w:w="1975" w:type="dxa"/>
            <w:tcBorders>
              <w:left w:val="single" w:sz="8" w:space="0" w:color="ED7D31" w:themeColor="accent2"/>
            </w:tcBorders>
          </w:tcPr>
          <w:p w14:paraId="1005DB39" w14:textId="77777777" w:rsidR="00BF2B0A" w:rsidRPr="00650849" w:rsidRDefault="00BF2B0A"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650849">
              <w:rPr>
                <w:rFonts w:cstheme="minorHAnsi"/>
                <w:color w:val="000000" w:themeColor="text1"/>
              </w:rPr>
              <w:t>15</w:t>
            </w:r>
          </w:p>
        </w:tc>
      </w:tr>
      <w:bookmarkEnd w:id="107"/>
      <w:tr w:rsidR="00BF2B0A" w:rsidRPr="00650849" w14:paraId="11D3293F" w14:textId="77777777" w:rsidTr="009B66CD">
        <w:tc>
          <w:tcPr>
            <w:cnfStyle w:val="001000000000" w:firstRow="0" w:lastRow="0" w:firstColumn="1" w:lastColumn="0" w:oddVBand="0" w:evenVBand="0" w:oddHBand="0" w:evenHBand="0" w:firstRowFirstColumn="0" w:firstRowLastColumn="0" w:lastRowFirstColumn="0" w:lastRowLastColumn="0"/>
            <w:tcW w:w="5660" w:type="dxa"/>
            <w:tcBorders>
              <w:right w:val="single" w:sz="8" w:space="0" w:color="ED7D31" w:themeColor="accent2"/>
            </w:tcBorders>
          </w:tcPr>
          <w:p w14:paraId="6697A69D" w14:textId="77777777" w:rsidR="00BF2B0A" w:rsidRPr="00650849" w:rsidRDefault="00BF2B0A" w:rsidP="003A0A7A">
            <w:pPr>
              <w:spacing w:line="276" w:lineRule="auto"/>
              <w:jc w:val="both"/>
              <w:rPr>
                <w:rFonts w:cstheme="minorHAnsi"/>
                <w:color w:val="000000" w:themeColor="text1"/>
              </w:rPr>
            </w:pPr>
            <w:r w:rsidRPr="00650849">
              <w:rPr>
                <w:rFonts w:cstheme="minorHAnsi"/>
                <w:color w:val="000000" w:themeColor="text1"/>
                <w:u w:val="single"/>
              </w:rPr>
              <w:t>TOTAL CREDITS:</w:t>
            </w:r>
          </w:p>
        </w:tc>
        <w:tc>
          <w:tcPr>
            <w:tcW w:w="1843" w:type="dxa"/>
            <w:tcBorders>
              <w:left w:val="single" w:sz="8" w:space="0" w:color="ED7D31" w:themeColor="accent2"/>
            </w:tcBorders>
          </w:tcPr>
          <w:p w14:paraId="62DFBEFB" w14:textId="77777777" w:rsidR="00BF2B0A" w:rsidRPr="00650849" w:rsidRDefault="00BF2B0A"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u w:val="single"/>
              </w:rPr>
            </w:pPr>
            <w:r w:rsidRPr="00650849">
              <w:rPr>
                <w:rFonts w:cstheme="minorHAnsi"/>
                <w:b/>
                <w:color w:val="000000" w:themeColor="text1"/>
                <w:u w:val="single"/>
              </w:rPr>
              <w:t>HNC</w:t>
            </w:r>
          </w:p>
        </w:tc>
        <w:tc>
          <w:tcPr>
            <w:tcW w:w="1975" w:type="dxa"/>
            <w:tcBorders>
              <w:left w:val="single" w:sz="8" w:space="0" w:color="ED7D31" w:themeColor="accent2"/>
            </w:tcBorders>
          </w:tcPr>
          <w:p w14:paraId="3CAE9D3E" w14:textId="3233F843" w:rsidR="00BF2B0A" w:rsidRPr="00650849" w:rsidRDefault="00BF2B0A"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650849">
              <w:rPr>
                <w:rFonts w:cstheme="minorHAnsi"/>
                <w:b/>
                <w:color w:val="000000" w:themeColor="text1"/>
              </w:rPr>
              <w:t>120</w:t>
            </w:r>
            <w:r w:rsidR="009B66CD" w:rsidRPr="00650849">
              <w:rPr>
                <w:rFonts w:cstheme="minorHAnsi"/>
                <w:b/>
                <w:color w:val="000000" w:themeColor="text1"/>
              </w:rPr>
              <w:t xml:space="preserve"> (L4)</w:t>
            </w:r>
          </w:p>
        </w:tc>
      </w:tr>
      <w:tr w:rsidR="00BF2B0A" w:rsidRPr="00650849" w14:paraId="356313E8" w14:textId="77777777" w:rsidTr="00D30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8" w:type="dxa"/>
            <w:gridSpan w:val="3"/>
            <w:shd w:val="clear" w:color="auto" w:fill="AEAAAA" w:themeFill="background2" w:themeFillShade="BF"/>
          </w:tcPr>
          <w:p w14:paraId="6CE20191" w14:textId="77777777" w:rsidR="00BF2B0A" w:rsidRPr="00650849" w:rsidRDefault="00BF2B0A" w:rsidP="003A0A7A">
            <w:pPr>
              <w:spacing w:line="276" w:lineRule="auto"/>
              <w:rPr>
                <w:rFonts w:cstheme="minorHAnsi"/>
                <w:color w:val="000000" w:themeColor="text1"/>
                <w:u w:val="single"/>
              </w:rPr>
            </w:pPr>
            <w:r w:rsidRPr="00650849">
              <w:rPr>
                <w:rFonts w:cstheme="minorHAnsi"/>
                <w:color w:val="000000" w:themeColor="text1"/>
                <w:sz w:val="28"/>
                <w:u w:val="single"/>
              </w:rPr>
              <w:t xml:space="preserve">Year 2 </w:t>
            </w:r>
          </w:p>
        </w:tc>
      </w:tr>
      <w:tr w:rsidR="00BF2B0A" w:rsidRPr="00650849" w14:paraId="40C25E3D" w14:textId="77777777" w:rsidTr="009B66CD">
        <w:tc>
          <w:tcPr>
            <w:cnfStyle w:val="001000000000" w:firstRow="0" w:lastRow="0" w:firstColumn="1" w:lastColumn="0" w:oddVBand="0" w:evenVBand="0" w:oddHBand="0" w:evenHBand="0" w:firstRowFirstColumn="0" w:firstRowLastColumn="0" w:lastRowFirstColumn="0" w:lastRowLastColumn="0"/>
            <w:tcW w:w="5660" w:type="dxa"/>
            <w:tcBorders>
              <w:right w:val="single" w:sz="8" w:space="0" w:color="ED7D31" w:themeColor="accent2"/>
            </w:tcBorders>
          </w:tcPr>
          <w:p w14:paraId="34FF8B6A" w14:textId="77777777" w:rsidR="00BF2B0A" w:rsidRPr="00650849" w:rsidRDefault="00BF2B0A" w:rsidP="003A0A7A">
            <w:pPr>
              <w:spacing w:line="276" w:lineRule="auto"/>
              <w:rPr>
                <w:rFonts w:cstheme="minorHAnsi"/>
                <w:b w:val="0"/>
                <w:color w:val="000000" w:themeColor="text1"/>
              </w:rPr>
            </w:pPr>
            <w:r w:rsidRPr="00650849">
              <w:rPr>
                <w:rFonts w:cstheme="minorHAnsi"/>
                <w:b w:val="0"/>
                <w:color w:val="000000" w:themeColor="text1"/>
              </w:rPr>
              <w:t xml:space="preserve">IFT/ EN 09 Managing a professional technology project </w:t>
            </w:r>
          </w:p>
        </w:tc>
        <w:tc>
          <w:tcPr>
            <w:tcW w:w="1843" w:type="dxa"/>
            <w:tcBorders>
              <w:left w:val="single" w:sz="8" w:space="0" w:color="ED7D31" w:themeColor="accent2"/>
            </w:tcBorders>
          </w:tcPr>
          <w:p w14:paraId="4A943D12" w14:textId="77777777" w:rsidR="00BF2B0A" w:rsidRPr="00650849" w:rsidRDefault="00BF2B0A"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650849">
              <w:rPr>
                <w:rFonts w:cstheme="minorHAnsi"/>
                <w:color w:val="000000" w:themeColor="text1"/>
              </w:rPr>
              <w:t>L5</w:t>
            </w:r>
          </w:p>
        </w:tc>
        <w:tc>
          <w:tcPr>
            <w:tcW w:w="1975" w:type="dxa"/>
            <w:tcBorders>
              <w:left w:val="single" w:sz="8" w:space="0" w:color="ED7D31" w:themeColor="accent2"/>
            </w:tcBorders>
          </w:tcPr>
          <w:p w14:paraId="33F7B408" w14:textId="77777777" w:rsidR="00BF2B0A" w:rsidRPr="00650849" w:rsidRDefault="00BF2B0A"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650849">
              <w:rPr>
                <w:rFonts w:cstheme="minorHAnsi"/>
                <w:color w:val="000000" w:themeColor="text1"/>
              </w:rPr>
              <w:t>15</w:t>
            </w:r>
          </w:p>
        </w:tc>
      </w:tr>
      <w:tr w:rsidR="00BF2B0A" w:rsidRPr="00650849" w14:paraId="34A5273B" w14:textId="77777777" w:rsidTr="009B6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0" w:type="dxa"/>
            <w:tcBorders>
              <w:right w:val="single" w:sz="8" w:space="0" w:color="ED7D31" w:themeColor="accent2"/>
            </w:tcBorders>
          </w:tcPr>
          <w:p w14:paraId="7BA62100" w14:textId="77777777" w:rsidR="00BF2B0A" w:rsidRPr="00650849" w:rsidRDefault="00BF2B0A" w:rsidP="003A0A7A">
            <w:pPr>
              <w:spacing w:line="276" w:lineRule="auto"/>
              <w:rPr>
                <w:rFonts w:cstheme="minorHAnsi"/>
                <w:b w:val="0"/>
                <w:color w:val="000000" w:themeColor="text1"/>
              </w:rPr>
            </w:pPr>
            <w:r w:rsidRPr="00650849">
              <w:rPr>
                <w:rFonts w:cstheme="minorHAnsi"/>
                <w:b w:val="0"/>
                <w:color w:val="000000" w:themeColor="text1"/>
              </w:rPr>
              <w:t xml:space="preserve">IFT/ WB 10 Work based learning </w:t>
            </w:r>
          </w:p>
        </w:tc>
        <w:tc>
          <w:tcPr>
            <w:tcW w:w="1843" w:type="dxa"/>
            <w:tcBorders>
              <w:left w:val="single" w:sz="8" w:space="0" w:color="ED7D31" w:themeColor="accent2"/>
            </w:tcBorders>
          </w:tcPr>
          <w:p w14:paraId="2F4CEAD9" w14:textId="77777777" w:rsidR="00BF2B0A" w:rsidRPr="00650849" w:rsidRDefault="00BF2B0A"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650849">
              <w:rPr>
                <w:rFonts w:cstheme="minorHAnsi"/>
                <w:color w:val="000000" w:themeColor="text1"/>
              </w:rPr>
              <w:t>L5</w:t>
            </w:r>
          </w:p>
        </w:tc>
        <w:tc>
          <w:tcPr>
            <w:tcW w:w="1975" w:type="dxa"/>
            <w:tcBorders>
              <w:left w:val="single" w:sz="8" w:space="0" w:color="ED7D31" w:themeColor="accent2"/>
            </w:tcBorders>
          </w:tcPr>
          <w:p w14:paraId="34DA4566" w14:textId="77777777" w:rsidR="00BF2B0A" w:rsidRPr="00650849" w:rsidRDefault="00BF2B0A"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650849">
              <w:rPr>
                <w:rFonts w:cstheme="minorHAnsi"/>
                <w:color w:val="000000" w:themeColor="text1"/>
              </w:rPr>
              <w:t>15</w:t>
            </w:r>
          </w:p>
        </w:tc>
      </w:tr>
      <w:tr w:rsidR="00BF2B0A" w:rsidRPr="00650849" w14:paraId="1A06A24C" w14:textId="77777777" w:rsidTr="009B66CD">
        <w:tc>
          <w:tcPr>
            <w:cnfStyle w:val="001000000000" w:firstRow="0" w:lastRow="0" w:firstColumn="1" w:lastColumn="0" w:oddVBand="0" w:evenVBand="0" w:oddHBand="0" w:evenHBand="0" w:firstRowFirstColumn="0" w:firstRowLastColumn="0" w:lastRowFirstColumn="0" w:lastRowLastColumn="0"/>
            <w:tcW w:w="5660" w:type="dxa"/>
            <w:tcBorders>
              <w:right w:val="single" w:sz="8" w:space="0" w:color="ED7D31" w:themeColor="accent2"/>
            </w:tcBorders>
          </w:tcPr>
          <w:p w14:paraId="3EDEDFB8" w14:textId="77777777" w:rsidR="00BF2B0A" w:rsidRPr="00650849" w:rsidRDefault="00BF2B0A" w:rsidP="003A0A7A">
            <w:pPr>
              <w:spacing w:line="276" w:lineRule="auto"/>
              <w:rPr>
                <w:rFonts w:cstheme="minorHAnsi"/>
                <w:b w:val="0"/>
                <w:color w:val="000000" w:themeColor="text1"/>
              </w:rPr>
            </w:pPr>
            <w:r w:rsidRPr="00650849">
              <w:rPr>
                <w:rFonts w:cstheme="minorHAnsi"/>
                <w:b w:val="0"/>
                <w:color w:val="000000" w:themeColor="text1"/>
              </w:rPr>
              <w:t xml:space="preserve">IFT/ MS 11 Environmental analysis &amp; monitoring </w:t>
            </w:r>
          </w:p>
        </w:tc>
        <w:tc>
          <w:tcPr>
            <w:tcW w:w="1843" w:type="dxa"/>
            <w:tcBorders>
              <w:left w:val="single" w:sz="8" w:space="0" w:color="ED7D31" w:themeColor="accent2"/>
            </w:tcBorders>
          </w:tcPr>
          <w:p w14:paraId="07397528" w14:textId="77777777" w:rsidR="00BF2B0A" w:rsidRPr="00650849" w:rsidRDefault="00BF2B0A"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650849">
              <w:rPr>
                <w:rFonts w:cstheme="minorHAnsi"/>
                <w:color w:val="000000" w:themeColor="text1"/>
              </w:rPr>
              <w:t>L5</w:t>
            </w:r>
          </w:p>
        </w:tc>
        <w:tc>
          <w:tcPr>
            <w:tcW w:w="1975" w:type="dxa"/>
            <w:tcBorders>
              <w:left w:val="single" w:sz="8" w:space="0" w:color="ED7D31" w:themeColor="accent2"/>
            </w:tcBorders>
          </w:tcPr>
          <w:p w14:paraId="425034CE" w14:textId="77777777" w:rsidR="00BF2B0A" w:rsidRPr="00650849" w:rsidRDefault="00BF2B0A"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650849">
              <w:rPr>
                <w:rFonts w:cstheme="minorHAnsi"/>
                <w:color w:val="000000" w:themeColor="text1"/>
              </w:rPr>
              <w:t>15</w:t>
            </w:r>
          </w:p>
        </w:tc>
      </w:tr>
      <w:tr w:rsidR="00BF2B0A" w:rsidRPr="00650849" w14:paraId="1E02EB9D" w14:textId="77777777" w:rsidTr="009B6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0" w:type="dxa"/>
            <w:tcBorders>
              <w:right w:val="single" w:sz="8" w:space="0" w:color="ED7D31" w:themeColor="accent2"/>
            </w:tcBorders>
          </w:tcPr>
          <w:p w14:paraId="0B8D00D3" w14:textId="77777777" w:rsidR="00BF2B0A" w:rsidRPr="00650849" w:rsidRDefault="00BF2B0A" w:rsidP="003A0A7A">
            <w:pPr>
              <w:spacing w:line="276" w:lineRule="auto"/>
              <w:rPr>
                <w:rFonts w:cstheme="minorHAnsi"/>
                <w:bCs w:val="0"/>
                <w:color w:val="000000" w:themeColor="text1"/>
              </w:rPr>
            </w:pPr>
            <w:r w:rsidRPr="00650849">
              <w:rPr>
                <w:rFonts w:cstheme="minorHAnsi"/>
                <w:b w:val="0"/>
                <w:color w:val="000000" w:themeColor="text1"/>
              </w:rPr>
              <w:t>IFT/ AD 12 Digital design</w:t>
            </w:r>
          </w:p>
        </w:tc>
        <w:tc>
          <w:tcPr>
            <w:tcW w:w="1843" w:type="dxa"/>
            <w:tcBorders>
              <w:left w:val="single" w:sz="8" w:space="0" w:color="ED7D31" w:themeColor="accent2"/>
            </w:tcBorders>
          </w:tcPr>
          <w:p w14:paraId="3B654F82" w14:textId="77777777" w:rsidR="00BF2B0A" w:rsidRPr="00650849" w:rsidRDefault="00BF2B0A"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650849">
              <w:rPr>
                <w:rFonts w:cstheme="minorHAnsi"/>
                <w:color w:val="000000" w:themeColor="text1"/>
              </w:rPr>
              <w:t>L5</w:t>
            </w:r>
          </w:p>
        </w:tc>
        <w:tc>
          <w:tcPr>
            <w:tcW w:w="1975" w:type="dxa"/>
            <w:tcBorders>
              <w:left w:val="single" w:sz="8" w:space="0" w:color="ED7D31" w:themeColor="accent2"/>
            </w:tcBorders>
          </w:tcPr>
          <w:p w14:paraId="38A7F230" w14:textId="77777777" w:rsidR="00BF2B0A" w:rsidRPr="00650849" w:rsidRDefault="00BF2B0A"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650849">
              <w:rPr>
                <w:rFonts w:cstheme="minorHAnsi"/>
                <w:color w:val="000000" w:themeColor="text1"/>
              </w:rPr>
              <w:t>15</w:t>
            </w:r>
          </w:p>
        </w:tc>
      </w:tr>
      <w:tr w:rsidR="00BF2B0A" w:rsidRPr="00650849" w14:paraId="6EC1980F" w14:textId="77777777" w:rsidTr="009B66CD">
        <w:tc>
          <w:tcPr>
            <w:cnfStyle w:val="001000000000" w:firstRow="0" w:lastRow="0" w:firstColumn="1" w:lastColumn="0" w:oddVBand="0" w:evenVBand="0" w:oddHBand="0" w:evenHBand="0" w:firstRowFirstColumn="0" w:firstRowLastColumn="0" w:lastRowFirstColumn="0" w:lastRowLastColumn="0"/>
            <w:tcW w:w="5660" w:type="dxa"/>
            <w:tcBorders>
              <w:right w:val="single" w:sz="8" w:space="0" w:color="ED7D31" w:themeColor="accent2"/>
            </w:tcBorders>
          </w:tcPr>
          <w:p w14:paraId="7115A725" w14:textId="77777777" w:rsidR="00BF2B0A" w:rsidRPr="00650849" w:rsidRDefault="00BF2B0A" w:rsidP="003A0A7A">
            <w:pPr>
              <w:spacing w:line="276" w:lineRule="auto"/>
              <w:rPr>
                <w:rFonts w:cstheme="minorHAnsi"/>
                <w:b w:val="0"/>
                <w:color w:val="000000" w:themeColor="text1"/>
              </w:rPr>
            </w:pPr>
            <w:r w:rsidRPr="00650849">
              <w:rPr>
                <w:rFonts w:cstheme="minorHAnsi"/>
                <w:b w:val="0"/>
                <w:color w:val="000000" w:themeColor="text1"/>
              </w:rPr>
              <w:t xml:space="preserve">IFT/ AD 13 Digital Fabrication </w:t>
            </w:r>
          </w:p>
        </w:tc>
        <w:tc>
          <w:tcPr>
            <w:tcW w:w="1843" w:type="dxa"/>
            <w:tcBorders>
              <w:left w:val="single" w:sz="8" w:space="0" w:color="ED7D31" w:themeColor="accent2"/>
            </w:tcBorders>
          </w:tcPr>
          <w:p w14:paraId="66BA30B9" w14:textId="77777777" w:rsidR="00BF2B0A" w:rsidRPr="00650849" w:rsidRDefault="00BF2B0A"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650849">
              <w:rPr>
                <w:rFonts w:cstheme="minorHAnsi"/>
                <w:color w:val="000000" w:themeColor="text1"/>
              </w:rPr>
              <w:t>L5</w:t>
            </w:r>
          </w:p>
        </w:tc>
        <w:tc>
          <w:tcPr>
            <w:tcW w:w="1975" w:type="dxa"/>
            <w:tcBorders>
              <w:left w:val="single" w:sz="8" w:space="0" w:color="ED7D31" w:themeColor="accent2"/>
            </w:tcBorders>
          </w:tcPr>
          <w:p w14:paraId="0FEC13D5" w14:textId="77777777" w:rsidR="00BF2B0A" w:rsidRPr="00650849" w:rsidRDefault="00BF2B0A"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650849">
              <w:rPr>
                <w:rFonts w:cstheme="minorHAnsi"/>
                <w:color w:val="000000" w:themeColor="text1"/>
              </w:rPr>
              <w:t>15</w:t>
            </w:r>
          </w:p>
        </w:tc>
      </w:tr>
      <w:tr w:rsidR="00BF2B0A" w:rsidRPr="00650849" w14:paraId="53008C0C" w14:textId="77777777" w:rsidTr="009B6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0" w:type="dxa"/>
            <w:tcBorders>
              <w:right w:val="single" w:sz="8" w:space="0" w:color="ED7D31" w:themeColor="accent2"/>
            </w:tcBorders>
          </w:tcPr>
          <w:p w14:paraId="13F374CF" w14:textId="77777777" w:rsidR="00BF2B0A" w:rsidRPr="00650849" w:rsidRDefault="00BF2B0A" w:rsidP="003A0A7A">
            <w:pPr>
              <w:spacing w:line="276" w:lineRule="auto"/>
              <w:rPr>
                <w:rFonts w:cstheme="minorHAnsi"/>
                <w:b w:val="0"/>
                <w:color w:val="000000" w:themeColor="text1"/>
              </w:rPr>
            </w:pPr>
            <w:r w:rsidRPr="00650849">
              <w:rPr>
                <w:rFonts w:cstheme="minorHAnsi"/>
                <w:b w:val="0"/>
                <w:color w:val="000000" w:themeColor="text1"/>
              </w:rPr>
              <w:t xml:space="preserve">IFT/ CP  14 Programming </w:t>
            </w:r>
          </w:p>
        </w:tc>
        <w:tc>
          <w:tcPr>
            <w:tcW w:w="1843" w:type="dxa"/>
            <w:tcBorders>
              <w:left w:val="single" w:sz="8" w:space="0" w:color="ED7D31" w:themeColor="accent2"/>
            </w:tcBorders>
          </w:tcPr>
          <w:p w14:paraId="7DD4D853" w14:textId="77777777" w:rsidR="00BF2B0A" w:rsidRPr="00650849" w:rsidRDefault="00BF2B0A"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650849">
              <w:rPr>
                <w:rFonts w:cstheme="minorHAnsi"/>
                <w:color w:val="000000" w:themeColor="text1"/>
              </w:rPr>
              <w:t>L5</w:t>
            </w:r>
          </w:p>
        </w:tc>
        <w:tc>
          <w:tcPr>
            <w:tcW w:w="1975" w:type="dxa"/>
            <w:tcBorders>
              <w:left w:val="single" w:sz="8" w:space="0" w:color="ED7D31" w:themeColor="accent2"/>
            </w:tcBorders>
          </w:tcPr>
          <w:p w14:paraId="697BF205" w14:textId="77777777" w:rsidR="00BF2B0A" w:rsidRPr="00650849" w:rsidRDefault="00BF2B0A"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650849">
              <w:rPr>
                <w:rFonts w:cstheme="minorHAnsi"/>
                <w:color w:val="000000" w:themeColor="text1"/>
              </w:rPr>
              <w:t>15</w:t>
            </w:r>
          </w:p>
        </w:tc>
      </w:tr>
      <w:tr w:rsidR="00BF2B0A" w:rsidRPr="00650849" w14:paraId="08169C2F" w14:textId="77777777" w:rsidTr="009B66CD">
        <w:tc>
          <w:tcPr>
            <w:cnfStyle w:val="001000000000" w:firstRow="0" w:lastRow="0" w:firstColumn="1" w:lastColumn="0" w:oddVBand="0" w:evenVBand="0" w:oddHBand="0" w:evenHBand="0" w:firstRowFirstColumn="0" w:firstRowLastColumn="0" w:lastRowFirstColumn="0" w:lastRowLastColumn="0"/>
            <w:tcW w:w="5660" w:type="dxa"/>
            <w:tcBorders>
              <w:right w:val="single" w:sz="8" w:space="0" w:color="ED7D31" w:themeColor="accent2"/>
            </w:tcBorders>
          </w:tcPr>
          <w:p w14:paraId="57098738" w14:textId="77777777" w:rsidR="00BF2B0A" w:rsidRPr="00650849" w:rsidRDefault="00BF2B0A" w:rsidP="003A0A7A">
            <w:pPr>
              <w:spacing w:line="276" w:lineRule="auto"/>
              <w:rPr>
                <w:rFonts w:cstheme="minorHAnsi"/>
                <w:b w:val="0"/>
                <w:color w:val="000000" w:themeColor="text1"/>
              </w:rPr>
            </w:pPr>
            <w:r w:rsidRPr="00650849">
              <w:rPr>
                <w:rFonts w:cstheme="minorHAnsi"/>
                <w:b w:val="0"/>
                <w:color w:val="000000" w:themeColor="text1"/>
              </w:rPr>
              <w:t xml:space="preserve">IFT/ MS 15 Renewable Energy </w:t>
            </w:r>
          </w:p>
        </w:tc>
        <w:tc>
          <w:tcPr>
            <w:tcW w:w="1843" w:type="dxa"/>
            <w:tcBorders>
              <w:left w:val="single" w:sz="8" w:space="0" w:color="ED7D31" w:themeColor="accent2"/>
            </w:tcBorders>
          </w:tcPr>
          <w:p w14:paraId="23954789" w14:textId="77777777" w:rsidR="00BF2B0A" w:rsidRPr="00650849" w:rsidRDefault="00BF2B0A"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650849">
              <w:rPr>
                <w:rFonts w:cstheme="minorHAnsi"/>
                <w:color w:val="000000" w:themeColor="text1"/>
              </w:rPr>
              <w:t>L5</w:t>
            </w:r>
          </w:p>
        </w:tc>
        <w:tc>
          <w:tcPr>
            <w:tcW w:w="1975" w:type="dxa"/>
            <w:tcBorders>
              <w:left w:val="single" w:sz="8" w:space="0" w:color="ED7D31" w:themeColor="accent2"/>
            </w:tcBorders>
          </w:tcPr>
          <w:p w14:paraId="30E62498" w14:textId="77777777" w:rsidR="00BF2B0A" w:rsidRPr="00650849" w:rsidRDefault="00BF2B0A"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650849">
              <w:rPr>
                <w:rFonts w:cstheme="minorHAnsi"/>
                <w:color w:val="000000" w:themeColor="text1"/>
              </w:rPr>
              <w:t>15</w:t>
            </w:r>
          </w:p>
        </w:tc>
      </w:tr>
      <w:tr w:rsidR="00BF2B0A" w:rsidRPr="00650849" w14:paraId="567FDA70" w14:textId="77777777" w:rsidTr="009B6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0" w:type="dxa"/>
            <w:tcBorders>
              <w:right w:val="single" w:sz="8" w:space="0" w:color="ED7D31" w:themeColor="accent2"/>
            </w:tcBorders>
          </w:tcPr>
          <w:p w14:paraId="66727D0E" w14:textId="77777777" w:rsidR="00BF2B0A" w:rsidRPr="00650849" w:rsidRDefault="00BF2B0A" w:rsidP="003A0A7A">
            <w:pPr>
              <w:spacing w:line="276" w:lineRule="auto"/>
              <w:rPr>
                <w:rFonts w:cstheme="minorHAnsi"/>
                <w:b w:val="0"/>
                <w:color w:val="000000" w:themeColor="text1"/>
              </w:rPr>
            </w:pPr>
            <w:r w:rsidRPr="00650849">
              <w:rPr>
                <w:rFonts w:cstheme="minorHAnsi"/>
                <w:b w:val="0"/>
                <w:color w:val="000000" w:themeColor="text1"/>
              </w:rPr>
              <w:t>IFT/ MS 16 Statistics for experimental design</w:t>
            </w:r>
          </w:p>
        </w:tc>
        <w:tc>
          <w:tcPr>
            <w:tcW w:w="1843" w:type="dxa"/>
            <w:tcBorders>
              <w:left w:val="single" w:sz="8" w:space="0" w:color="ED7D31" w:themeColor="accent2"/>
            </w:tcBorders>
          </w:tcPr>
          <w:p w14:paraId="513474F3" w14:textId="77777777" w:rsidR="00BF2B0A" w:rsidRPr="00650849" w:rsidRDefault="00BF2B0A"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650849">
              <w:rPr>
                <w:rFonts w:cstheme="minorHAnsi"/>
                <w:color w:val="000000" w:themeColor="text1"/>
              </w:rPr>
              <w:t>L5</w:t>
            </w:r>
          </w:p>
        </w:tc>
        <w:tc>
          <w:tcPr>
            <w:tcW w:w="1975" w:type="dxa"/>
            <w:tcBorders>
              <w:left w:val="single" w:sz="8" w:space="0" w:color="ED7D31" w:themeColor="accent2"/>
            </w:tcBorders>
          </w:tcPr>
          <w:p w14:paraId="64777993" w14:textId="77777777" w:rsidR="00BF2B0A" w:rsidRPr="00650849" w:rsidRDefault="00BF2B0A" w:rsidP="003A0A7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650849">
              <w:rPr>
                <w:rFonts w:cstheme="minorHAnsi"/>
                <w:color w:val="000000" w:themeColor="text1"/>
              </w:rPr>
              <w:t>15</w:t>
            </w:r>
          </w:p>
        </w:tc>
      </w:tr>
      <w:tr w:rsidR="00BF2B0A" w:rsidRPr="00650849" w14:paraId="57D45CFB" w14:textId="77777777" w:rsidTr="009B66CD">
        <w:tc>
          <w:tcPr>
            <w:cnfStyle w:val="001000000000" w:firstRow="0" w:lastRow="0" w:firstColumn="1" w:lastColumn="0" w:oddVBand="0" w:evenVBand="0" w:oddHBand="0" w:evenHBand="0" w:firstRowFirstColumn="0" w:firstRowLastColumn="0" w:lastRowFirstColumn="0" w:lastRowLastColumn="0"/>
            <w:tcW w:w="5660" w:type="dxa"/>
            <w:tcBorders>
              <w:bottom w:val="single" w:sz="8" w:space="0" w:color="ED7D31" w:themeColor="accent2"/>
              <w:right w:val="single" w:sz="8" w:space="0" w:color="ED7D31" w:themeColor="accent2"/>
            </w:tcBorders>
          </w:tcPr>
          <w:p w14:paraId="01EBD2F5" w14:textId="77777777" w:rsidR="00BF2B0A" w:rsidRPr="00650849" w:rsidRDefault="00BF2B0A" w:rsidP="003A0A7A">
            <w:pPr>
              <w:spacing w:line="276" w:lineRule="auto"/>
              <w:jc w:val="both"/>
              <w:rPr>
                <w:rFonts w:cstheme="minorHAnsi"/>
                <w:color w:val="000000" w:themeColor="text1"/>
                <w:u w:val="single"/>
              </w:rPr>
            </w:pPr>
            <w:r w:rsidRPr="00650849">
              <w:rPr>
                <w:rFonts w:cstheme="minorHAnsi"/>
                <w:color w:val="000000" w:themeColor="text1"/>
                <w:u w:val="single"/>
              </w:rPr>
              <w:t>TOTAL CREDITS (with 120 credits from year 1):</w:t>
            </w:r>
          </w:p>
        </w:tc>
        <w:tc>
          <w:tcPr>
            <w:tcW w:w="1843" w:type="dxa"/>
            <w:tcBorders>
              <w:left w:val="single" w:sz="8" w:space="0" w:color="ED7D31" w:themeColor="accent2"/>
              <w:bottom w:val="single" w:sz="8" w:space="0" w:color="ED7D31" w:themeColor="accent2"/>
            </w:tcBorders>
          </w:tcPr>
          <w:p w14:paraId="4F08B36E" w14:textId="77777777" w:rsidR="00BF2B0A" w:rsidRPr="00650849" w:rsidRDefault="00BF2B0A"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u w:val="single"/>
              </w:rPr>
            </w:pPr>
            <w:r w:rsidRPr="00650849">
              <w:rPr>
                <w:rFonts w:cstheme="minorHAnsi"/>
                <w:b/>
                <w:color w:val="000000" w:themeColor="text1"/>
                <w:u w:val="single"/>
              </w:rPr>
              <w:t xml:space="preserve">HND </w:t>
            </w:r>
          </w:p>
        </w:tc>
        <w:tc>
          <w:tcPr>
            <w:tcW w:w="1975" w:type="dxa"/>
            <w:tcBorders>
              <w:left w:val="single" w:sz="8" w:space="0" w:color="ED7D31" w:themeColor="accent2"/>
              <w:bottom w:val="single" w:sz="8" w:space="0" w:color="ED7D31" w:themeColor="accent2"/>
            </w:tcBorders>
          </w:tcPr>
          <w:p w14:paraId="1BD8662C" w14:textId="421B366A" w:rsidR="00BF2B0A" w:rsidRPr="00650849" w:rsidRDefault="009B66CD" w:rsidP="003A0A7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u w:val="single"/>
              </w:rPr>
            </w:pPr>
            <w:r w:rsidRPr="00650849">
              <w:rPr>
                <w:rFonts w:cstheme="minorHAnsi"/>
                <w:b/>
                <w:color w:val="000000" w:themeColor="text1"/>
                <w:u w:val="single"/>
              </w:rPr>
              <w:t>120 (L4) &amp;120 (L5)</w:t>
            </w:r>
          </w:p>
        </w:tc>
      </w:tr>
    </w:tbl>
    <w:p w14:paraId="08FFEF77" w14:textId="77777777" w:rsidR="00BF2B0A" w:rsidRPr="00650849" w:rsidRDefault="00BF2B0A" w:rsidP="003A0A7A">
      <w:pPr>
        <w:spacing w:line="276" w:lineRule="auto"/>
        <w:jc w:val="both"/>
        <w:rPr>
          <w:rFonts w:cstheme="minorHAnsi"/>
          <w:color w:val="FF0000"/>
        </w:rPr>
      </w:pPr>
    </w:p>
    <w:p w14:paraId="5D925962" w14:textId="77777777" w:rsidR="00BF2B0A" w:rsidRPr="00650849" w:rsidRDefault="00BF2B0A" w:rsidP="003A0A7A">
      <w:pPr>
        <w:shd w:val="clear" w:color="auto" w:fill="FFFFFF"/>
        <w:spacing w:line="276" w:lineRule="auto"/>
        <w:rPr>
          <w:rFonts w:cstheme="minorHAnsi"/>
          <w:szCs w:val="22"/>
        </w:rPr>
      </w:pPr>
    </w:p>
    <w:p w14:paraId="527BE46F" w14:textId="77777777" w:rsidR="00BF2B0A" w:rsidRPr="00650849" w:rsidRDefault="00BF2B0A" w:rsidP="003A0A7A">
      <w:pPr>
        <w:shd w:val="clear" w:color="auto" w:fill="FFFFFF"/>
        <w:spacing w:line="276" w:lineRule="auto"/>
        <w:rPr>
          <w:rFonts w:cstheme="minorHAnsi"/>
          <w:szCs w:val="22"/>
        </w:rPr>
      </w:pPr>
    </w:p>
    <w:p w14:paraId="4A6749B2" w14:textId="3BE09741" w:rsidR="00592853" w:rsidRDefault="00BF2B0A" w:rsidP="003A0A7A">
      <w:pPr>
        <w:pStyle w:val="Heading2"/>
        <w:spacing w:line="276" w:lineRule="auto"/>
      </w:pPr>
      <w:bookmarkStart w:id="108" w:name="_Toc32584520"/>
      <w:r w:rsidRPr="00B95595">
        <w:t>7.2</w:t>
      </w:r>
      <w:r w:rsidR="00595620">
        <w:tab/>
      </w:r>
      <w:r w:rsidRPr="00B95595">
        <w:t>Full module descriptors</w:t>
      </w:r>
      <w:r w:rsidR="00F739F6" w:rsidRPr="00B95595">
        <w:t xml:space="preserve"> for Year One Units</w:t>
      </w:r>
      <w:bookmarkEnd w:id="108"/>
      <w:r w:rsidR="00F739F6" w:rsidRPr="00B95595">
        <w:t xml:space="preserve"> </w:t>
      </w:r>
    </w:p>
    <w:p w14:paraId="2D9FB7DA" w14:textId="736A8957" w:rsidR="00BF2B0A" w:rsidRPr="00650849" w:rsidRDefault="004F0BCF" w:rsidP="003A0A7A">
      <w:pPr>
        <w:shd w:val="clear" w:color="auto" w:fill="FFFFFF"/>
        <w:spacing w:line="276" w:lineRule="auto"/>
        <w:rPr>
          <w:rFonts w:cstheme="minorHAnsi"/>
          <w:szCs w:val="22"/>
        </w:rPr>
      </w:pPr>
      <w:hyperlink r:id="rId28" w:anchor="section-0" w:history="1">
        <w:r w:rsidR="00BD0631">
          <w:rPr>
            <w:rStyle w:val="Hyperlink"/>
            <w:rFonts w:eastAsiaTheme="majorEastAsia"/>
          </w:rPr>
          <w:t>https://ccgonline.chichester.ac.uk/course/view.php?id=1454#section-0</w:t>
        </w:r>
      </w:hyperlink>
    </w:p>
    <w:p w14:paraId="4879CA2E" w14:textId="77777777" w:rsidR="00BD0631" w:rsidRDefault="00BD0631" w:rsidP="003A0A7A">
      <w:pPr>
        <w:shd w:val="clear" w:color="auto" w:fill="FFFFFF"/>
        <w:spacing w:line="276" w:lineRule="auto"/>
        <w:rPr>
          <w:rFonts w:cstheme="minorHAnsi"/>
          <w:sz w:val="28"/>
          <w:szCs w:val="22"/>
        </w:rPr>
      </w:pPr>
    </w:p>
    <w:p w14:paraId="635CEC1A" w14:textId="0F3D9495" w:rsidR="00BF2B0A" w:rsidRPr="00650849" w:rsidRDefault="00BF2B0A" w:rsidP="003A0A7A">
      <w:pPr>
        <w:shd w:val="clear" w:color="auto" w:fill="FFFFFF"/>
        <w:spacing w:line="276" w:lineRule="auto"/>
        <w:rPr>
          <w:rFonts w:cstheme="minorHAnsi"/>
          <w:sz w:val="28"/>
          <w:szCs w:val="22"/>
        </w:rPr>
      </w:pPr>
      <w:r w:rsidRPr="00650849">
        <w:rPr>
          <w:rFonts w:cstheme="minorHAnsi"/>
          <w:sz w:val="28"/>
          <w:szCs w:val="22"/>
        </w:rPr>
        <w:t>IFT/ MS 01 Principles of science</w:t>
      </w:r>
    </w:p>
    <w:p w14:paraId="7EDA8D57" w14:textId="77777777" w:rsidR="00BF2B0A" w:rsidRPr="00650849" w:rsidRDefault="00BF2B0A" w:rsidP="003A0A7A">
      <w:pPr>
        <w:shd w:val="clear" w:color="auto" w:fill="FFFFFF"/>
        <w:spacing w:line="276" w:lineRule="auto"/>
        <w:rPr>
          <w:rFonts w:cstheme="minorHAnsi"/>
        </w:rPr>
      </w:pPr>
    </w:p>
    <w:p w14:paraId="216D3207" w14:textId="772FAE04" w:rsidR="00BF2B0A" w:rsidRPr="00650849" w:rsidRDefault="00BF2B0A" w:rsidP="003A0A7A">
      <w:pPr>
        <w:shd w:val="clear" w:color="auto" w:fill="FFFFFF"/>
        <w:spacing w:line="276" w:lineRule="auto"/>
        <w:rPr>
          <w:rFonts w:cstheme="minorHAnsi"/>
        </w:rPr>
      </w:pPr>
      <w:r w:rsidRPr="00650849">
        <w:rPr>
          <w:rFonts w:cstheme="minorHAnsi"/>
        </w:rPr>
        <w:t xml:space="preserve">Scientists and engineers working in technology and science-related organisations must have a good understanding of core science concepts. A foundational knowledge of these concepts will enable you to use and apply this knowledge and understanding in vocational contexts. The topic areas covered in this </w:t>
      </w:r>
      <w:r w:rsidR="00B8218A" w:rsidRPr="00650849">
        <w:rPr>
          <w:rFonts w:cstheme="minorHAnsi"/>
        </w:rPr>
        <w:t>Module</w:t>
      </w:r>
      <w:r w:rsidRPr="00650849">
        <w:rPr>
          <w:rFonts w:cstheme="minorHAnsi"/>
        </w:rPr>
        <w:t xml:space="preserve"> include: animal and plant cells; tissues; atomic structure and bonding; chemical and physical properties of substances related to their uses; waves and their application in communications.</w:t>
      </w:r>
    </w:p>
    <w:p w14:paraId="7524EDE9" w14:textId="77777777" w:rsidR="00BF2B0A" w:rsidRPr="00650849" w:rsidRDefault="00BF2B0A" w:rsidP="003A0A7A">
      <w:pPr>
        <w:shd w:val="clear" w:color="auto" w:fill="FFFFFF"/>
        <w:spacing w:line="276" w:lineRule="auto"/>
        <w:rPr>
          <w:rFonts w:cstheme="minorHAnsi"/>
        </w:rPr>
      </w:pPr>
    </w:p>
    <w:p w14:paraId="65CAD803" w14:textId="77777777" w:rsidR="00896096" w:rsidRDefault="00896096">
      <w:pPr>
        <w:suppressAutoHyphens w:val="0"/>
        <w:spacing w:after="160" w:line="259" w:lineRule="auto"/>
        <w:rPr>
          <w:rFonts w:cstheme="minorHAnsi"/>
          <w:sz w:val="28"/>
        </w:rPr>
      </w:pPr>
      <w:r>
        <w:rPr>
          <w:rFonts w:cstheme="minorHAnsi"/>
          <w:sz w:val="28"/>
        </w:rPr>
        <w:br w:type="page"/>
      </w:r>
    </w:p>
    <w:p w14:paraId="24C80CC4" w14:textId="7C3DB161" w:rsidR="00BF2B0A" w:rsidRPr="00650849" w:rsidRDefault="00BF2B0A" w:rsidP="003A0A7A">
      <w:pPr>
        <w:shd w:val="clear" w:color="auto" w:fill="FFFFFF"/>
        <w:spacing w:line="276" w:lineRule="auto"/>
        <w:rPr>
          <w:rFonts w:cstheme="minorHAnsi"/>
          <w:sz w:val="28"/>
        </w:rPr>
      </w:pPr>
      <w:r w:rsidRPr="00650849">
        <w:rPr>
          <w:rFonts w:cstheme="minorHAnsi"/>
          <w:sz w:val="28"/>
        </w:rPr>
        <w:t xml:space="preserve">IFT/ MS 02 Analysis of data &amp; use of maths  </w:t>
      </w:r>
    </w:p>
    <w:p w14:paraId="299E7E44" w14:textId="77777777" w:rsidR="00BF2B0A" w:rsidRPr="00650849" w:rsidRDefault="00BF2B0A" w:rsidP="003A0A7A">
      <w:pPr>
        <w:shd w:val="clear" w:color="auto" w:fill="FFFFFF"/>
        <w:spacing w:line="276" w:lineRule="auto"/>
        <w:rPr>
          <w:rFonts w:cstheme="minorHAnsi"/>
        </w:rPr>
      </w:pPr>
    </w:p>
    <w:p w14:paraId="405EBFFC" w14:textId="0AC6D368" w:rsidR="00BF2B0A" w:rsidRPr="00650849" w:rsidRDefault="00BF2B0A" w:rsidP="003A0A7A">
      <w:pPr>
        <w:shd w:val="clear" w:color="auto" w:fill="FFFFFF"/>
        <w:spacing w:line="276" w:lineRule="auto"/>
        <w:rPr>
          <w:rFonts w:cstheme="minorHAnsi"/>
          <w:color w:val="000000" w:themeColor="text1"/>
        </w:rPr>
      </w:pPr>
      <w:r w:rsidRPr="00650849">
        <w:rPr>
          <w:rFonts w:cstheme="minorHAnsi"/>
          <w:color w:val="000000" w:themeColor="text1"/>
        </w:rPr>
        <w:t xml:space="preserve">In the 21st century, the ability to be able to analyse data is central to the workplace. The primary outcome of scientific experimentation frequently comprises data, the volume of which varies significantly depending on the type of work undertaken. Analysis of the data which is obtained needs to be processed in some way to extract meaning. Often this involves using computers and working with data bases to analyse patterns and trends in big data sets. The topic areas covered in this </w:t>
      </w:r>
      <w:r w:rsidR="00B8218A" w:rsidRPr="00650849">
        <w:rPr>
          <w:rFonts w:cstheme="minorHAnsi"/>
          <w:color w:val="000000" w:themeColor="text1"/>
        </w:rPr>
        <w:t>Module</w:t>
      </w:r>
      <w:r w:rsidRPr="00650849">
        <w:rPr>
          <w:rFonts w:cstheme="minorHAnsi"/>
          <w:color w:val="000000" w:themeColor="text1"/>
        </w:rPr>
        <w:t xml:space="preserve"> include: The presentation of data to professional standards; processing data using algebraic methods with the use of calculus and quadratic equations; hypothesis testing and the use of statistics; understanding the limits of data and calculating error.</w:t>
      </w:r>
    </w:p>
    <w:p w14:paraId="0DF7F2C1" w14:textId="77777777" w:rsidR="00BF2B0A" w:rsidRPr="00650849" w:rsidRDefault="00BF2B0A" w:rsidP="003A0A7A">
      <w:pPr>
        <w:shd w:val="clear" w:color="auto" w:fill="FFFFFF"/>
        <w:spacing w:line="276" w:lineRule="auto"/>
        <w:rPr>
          <w:rFonts w:cstheme="minorHAnsi"/>
          <w:color w:val="000000" w:themeColor="text1"/>
        </w:rPr>
      </w:pPr>
    </w:p>
    <w:p w14:paraId="700FE168" w14:textId="77777777" w:rsidR="00F739F6" w:rsidRPr="00650849" w:rsidRDefault="00F739F6" w:rsidP="003A0A7A">
      <w:pPr>
        <w:shd w:val="clear" w:color="auto" w:fill="FFFFFF"/>
        <w:spacing w:line="276" w:lineRule="auto"/>
        <w:rPr>
          <w:rFonts w:cstheme="minorHAnsi"/>
          <w:sz w:val="28"/>
        </w:rPr>
      </w:pPr>
    </w:p>
    <w:p w14:paraId="235BF5C0" w14:textId="3225D2AC" w:rsidR="00BF2B0A" w:rsidRPr="00650849" w:rsidRDefault="00BF2B0A" w:rsidP="003A0A7A">
      <w:pPr>
        <w:shd w:val="clear" w:color="auto" w:fill="FFFFFF"/>
        <w:spacing w:line="276" w:lineRule="auto"/>
        <w:rPr>
          <w:rFonts w:cstheme="minorHAnsi"/>
        </w:rPr>
      </w:pPr>
      <w:r w:rsidRPr="00650849">
        <w:rPr>
          <w:rFonts w:cstheme="minorHAnsi"/>
          <w:sz w:val="28"/>
        </w:rPr>
        <w:t>IFT/ AD 03 Material practices and structures</w:t>
      </w:r>
    </w:p>
    <w:p w14:paraId="19EF7DAD" w14:textId="77777777" w:rsidR="00BF2B0A" w:rsidRPr="00650849" w:rsidRDefault="00BF2B0A" w:rsidP="003A0A7A">
      <w:pPr>
        <w:shd w:val="clear" w:color="auto" w:fill="FFFFFF"/>
        <w:spacing w:line="276" w:lineRule="auto"/>
        <w:rPr>
          <w:rFonts w:cstheme="minorHAnsi"/>
        </w:rPr>
      </w:pPr>
    </w:p>
    <w:p w14:paraId="13B50ECC" w14:textId="54AB5EEC" w:rsidR="00BF2B0A" w:rsidRPr="00650849" w:rsidRDefault="00BF2B0A" w:rsidP="003A0A7A">
      <w:pPr>
        <w:shd w:val="clear" w:color="auto" w:fill="FFFFFF"/>
        <w:spacing w:line="276" w:lineRule="auto"/>
        <w:rPr>
          <w:rFonts w:cstheme="minorHAnsi"/>
          <w:color w:val="000000" w:themeColor="text1"/>
        </w:rPr>
      </w:pPr>
      <w:r w:rsidRPr="00650849">
        <w:rPr>
          <w:rFonts w:cstheme="minorHAnsi"/>
          <w:color w:val="000000" w:themeColor="text1"/>
        </w:rPr>
        <w:t xml:space="preserve">Twenty-first century art and design incorporates new technologies, new materials and processes, which are set to change the face of the way in which products are manufactured. An understanding of material properties and their potential to drive different forms of production is critical to the development of future practice. Topic areas covered in this </w:t>
      </w:r>
      <w:r w:rsidR="00B8218A" w:rsidRPr="00650849">
        <w:rPr>
          <w:rFonts w:cstheme="minorHAnsi"/>
          <w:color w:val="000000" w:themeColor="text1"/>
        </w:rPr>
        <w:t>Module</w:t>
      </w:r>
      <w:r w:rsidRPr="00650849">
        <w:rPr>
          <w:rFonts w:cstheme="minorHAnsi"/>
          <w:color w:val="000000" w:themeColor="text1"/>
        </w:rPr>
        <w:t xml:space="preserve"> include: machining, moulding and fabrication; experimentation and testing; finishing processes and product development for different audiences. </w:t>
      </w:r>
    </w:p>
    <w:p w14:paraId="30D32F18" w14:textId="31CDDC02" w:rsidR="00B95595" w:rsidRDefault="00B95595" w:rsidP="003A0A7A">
      <w:pPr>
        <w:shd w:val="clear" w:color="auto" w:fill="FFFFFF"/>
        <w:spacing w:line="276" w:lineRule="auto"/>
        <w:rPr>
          <w:rFonts w:cstheme="minorHAnsi"/>
          <w:color w:val="000000" w:themeColor="text1"/>
          <w:sz w:val="28"/>
          <w:szCs w:val="22"/>
        </w:rPr>
      </w:pPr>
    </w:p>
    <w:p w14:paraId="417E084D" w14:textId="77777777" w:rsidR="00896096" w:rsidRDefault="00896096" w:rsidP="003A0A7A">
      <w:pPr>
        <w:shd w:val="clear" w:color="auto" w:fill="FFFFFF"/>
        <w:spacing w:line="276" w:lineRule="auto"/>
        <w:rPr>
          <w:rFonts w:cstheme="minorHAnsi"/>
          <w:color w:val="000000" w:themeColor="text1"/>
          <w:sz w:val="28"/>
          <w:szCs w:val="22"/>
        </w:rPr>
      </w:pPr>
    </w:p>
    <w:p w14:paraId="2C2B2106" w14:textId="154819E7" w:rsidR="00BF2B0A" w:rsidRPr="00650849" w:rsidRDefault="00B95595" w:rsidP="003A0A7A">
      <w:pPr>
        <w:shd w:val="clear" w:color="auto" w:fill="FFFFFF"/>
        <w:spacing w:line="276" w:lineRule="auto"/>
        <w:rPr>
          <w:rFonts w:cstheme="minorHAnsi"/>
          <w:color w:val="000000" w:themeColor="text1"/>
          <w:sz w:val="28"/>
          <w:szCs w:val="22"/>
        </w:rPr>
      </w:pPr>
      <w:r>
        <w:rPr>
          <w:rFonts w:cstheme="minorHAnsi"/>
          <w:color w:val="000000" w:themeColor="text1"/>
          <w:sz w:val="28"/>
          <w:szCs w:val="22"/>
        </w:rPr>
        <w:t>IFT</w:t>
      </w:r>
      <w:r w:rsidR="00BF2B0A" w:rsidRPr="00650849">
        <w:rPr>
          <w:rFonts w:cstheme="minorHAnsi"/>
          <w:color w:val="000000" w:themeColor="text1"/>
          <w:sz w:val="28"/>
          <w:szCs w:val="22"/>
        </w:rPr>
        <w:t>/ AD 04 Techniques and processes</w:t>
      </w:r>
    </w:p>
    <w:p w14:paraId="0D9EBA79" w14:textId="77777777" w:rsidR="00BF2B0A" w:rsidRPr="00650849" w:rsidRDefault="00BF2B0A" w:rsidP="003A0A7A">
      <w:pPr>
        <w:shd w:val="clear" w:color="auto" w:fill="FFFFFF"/>
        <w:spacing w:line="276" w:lineRule="auto"/>
        <w:rPr>
          <w:rFonts w:cstheme="minorHAnsi"/>
          <w:color w:val="000000" w:themeColor="text1"/>
          <w:szCs w:val="22"/>
        </w:rPr>
      </w:pPr>
    </w:p>
    <w:p w14:paraId="1D647EE3" w14:textId="4713C76F" w:rsidR="00BF2B0A" w:rsidRPr="00650849" w:rsidRDefault="00BF2B0A" w:rsidP="003A0A7A">
      <w:pPr>
        <w:shd w:val="clear" w:color="auto" w:fill="FFFFFF"/>
        <w:spacing w:line="276" w:lineRule="auto"/>
        <w:rPr>
          <w:rFonts w:cstheme="minorHAnsi"/>
          <w:color w:val="000000" w:themeColor="text1"/>
          <w:szCs w:val="22"/>
        </w:rPr>
      </w:pPr>
      <w:r w:rsidRPr="00650849">
        <w:rPr>
          <w:rFonts w:cstheme="minorHAnsi"/>
          <w:color w:val="000000" w:themeColor="text1"/>
          <w:szCs w:val="22"/>
        </w:rPr>
        <w:t>The creative industries are a very broad sector, including many different forms of art and design practice. The skills and techniques that underpin art and design practice are the key to developing a strong approach to the development of ideas and execution of work.</w:t>
      </w:r>
      <w:r w:rsidRPr="00650849">
        <w:rPr>
          <w:rFonts w:cstheme="minorHAnsi"/>
          <w:color w:val="000000" w:themeColor="text1"/>
          <w:sz w:val="28"/>
        </w:rPr>
        <w:t xml:space="preserve"> </w:t>
      </w:r>
      <w:r w:rsidRPr="00650849">
        <w:rPr>
          <w:rFonts w:cstheme="minorHAnsi"/>
          <w:color w:val="000000" w:themeColor="text1"/>
          <w:szCs w:val="22"/>
        </w:rPr>
        <w:t xml:space="preserve">There are many techniques and processes that are at the core of these diverse practices. Topic areas covered in this </w:t>
      </w:r>
      <w:r w:rsidR="00B8218A" w:rsidRPr="00650849">
        <w:rPr>
          <w:rFonts w:cstheme="minorHAnsi"/>
          <w:color w:val="000000" w:themeColor="text1"/>
          <w:szCs w:val="22"/>
        </w:rPr>
        <w:t>Module</w:t>
      </w:r>
      <w:r w:rsidRPr="00650849">
        <w:rPr>
          <w:rFonts w:cstheme="minorHAnsi"/>
          <w:color w:val="000000" w:themeColor="text1"/>
          <w:szCs w:val="22"/>
        </w:rPr>
        <w:t xml:space="preserve"> include: reading a design brief and meeting stakeholder needs; concept development and testing; design development and the design cycle; self- reflection skills, giving and receiving critical feedback and the use of client feedback.</w:t>
      </w:r>
    </w:p>
    <w:p w14:paraId="34EF2DCE" w14:textId="1B114811" w:rsidR="00BF2B0A" w:rsidRDefault="00BF2B0A" w:rsidP="003A0A7A">
      <w:pPr>
        <w:shd w:val="clear" w:color="auto" w:fill="FFFFFF"/>
        <w:spacing w:line="276" w:lineRule="auto"/>
        <w:rPr>
          <w:rFonts w:cstheme="minorHAnsi"/>
        </w:rPr>
      </w:pPr>
    </w:p>
    <w:p w14:paraId="010682B4" w14:textId="77777777" w:rsidR="00896096" w:rsidRPr="00650849" w:rsidRDefault="00896096" w:rsidP="003A0A7A">
      <w:pPr>
        <w:shd w:val="clear" w:color="auto" w:fill="FFFFFF"/>
        <w:spacing w:line="276" w:lineRule="auto"/>
        <w:rPr>
          <w:rFonts w:cstheme="minorHAnsi"/>
        </w:rPr>
      </w:pPr>
    </w:p>
    <w:p w14:paraId="56BD083C" w14:textId="12DC0405" w:rsidR="00BF2B0A" w:rsidRPr="00650849" w:rsidRDefault="00BF2B0A" w:rsidP="003A0A7A">
      <w:pPr>
        <w:shd w:val="clear" w:color="auto" w:fill="FFFFFF"/>
        <w:spacing w:line="276" w:lineRule="auto"/>
        <w:rPr>
          <w:rFonts w:cstheme="minorHAnsi"/>
          <w:color w:val="000000" w:themeColor="text1"/>
          <w:sz w:val="28"/>
        </w:rPr>
      </w:pPr>
      <w:r w:rsidRPr="00650849">
        <w:rPr>
          <w:rFonts w:cstheme="minorHAnsi"/>
          <w:color w:val="000000" w:themeColor="text1"/>
          <w:sz w:val="28"/>
        </w:rPr>
        <w:t>IFT/ EN 05 Computer Aided Design</w:t>
      </w:r>
    </w:p>
    <w:p w14:paraId="2CF1BBD1" w14:textId="77777777" w:rsidR="00BF2B0A" w:rsidRPr="00650849" w:rsidRDefault="00BF2B0A" w:rsidP="003A0A7A">
      <w:pPr>
        <w:shd w:val="clear" w:color="auto" w:fill="FFFFFF"/>
        <w:spacing w:line="276" w:lineRule="auto"/>
        <w:rPr>
          <w:rFonts w:cstheme="minorHAnsi"/>
          <w:color w:val="000000" w:themeColor="text1"/>
        </w:rPr>
      </w:pPr>
    </w:p>
    <w:p w14:paraId="50BF087B" w14:textId="35D4713E" w:rsidR="00BF2B0A" w:rsidRPr="00650849" w:rsidRDefault="00BF2B0A" w:rsidP="003A0A7A">
      <w:pPr>
        <w:shd w:val="clear" w:color="auto" w:fill="FFFFFF"/>
        <w:spacing w:line="276" w:lineRule="auto"/>
        <w:rPr>
          <w:rFonts w:cstheme="minorHAnsi"/>
          <w:color w:val="000000" w:themeColor="text1"/>
        </w:rPr>
      </w:pPr>
      <w:r w:rsidRPr="00650849">
        <w:rPr>
          <w:rFonts w:cstheme="minorHAnsi"/>
          <w:color w:val="000000" w:themeColor="text1"/>
        </w:rPr>
        <w:t xml:space="preserve">The ability to rapidly produce finished components from a software model is now essential in the competitive world of future technologies. Businesses invest heavily in Computer Aided Design (CAD) software, Computer Aided Manufacture (CAM) software and Computer Numerical Control (CNC) machines to facilitate this. CAD gives design engineers the platform to creatively model components that meet the specific needs of the consumer. The advent of affordable 3D printing is set to extend these capabilities to small scale fabricators and individuals. Topic areas covered in this </w:t>
      </w:r>
      <w:r w:rsidR="00B8218A" w:rsidRPr="00650849">
        <w:rPr>
          <w:rFonts w:cstheme="minorHAnsi"/>
          <w:color w:val="000000" w:themeColor="text1"/>
        </w:rPr>
        <w:t>Module</w:t>
      </w:r>
      <w:r w:rsidRPr="00650849">
        <w:rPr>
          <w:rFonts w:cstheme="minorHAnsi"/>
          <w:color w:val="000000" w:themeColor="text1"/>
        </w:rPr>
        <w:t xml:space="preserve"> include: key principles of manufacturing using a CAD/CAM system; modelling of a component suitable for transfer into a CAM system; designing and producing accurate components using a CAD/CAM system.</w:t>
      </w:r>
    </w:p>
    <w:p w14:paraId="4BB5426E" w14:textId="71D0F4A7" w:rsidR="00BF2B0A" w:rsidRDefault="00BF2B0A" w:rsidP="003A0A7A">
      <w:pPr>
        <w:shd w:val="clear" w:color="auto" w:fill="FFFFFF"/>
        <w:spacing w:line="276" w:lineRule="auto"/>
        <w:rPr>
          <w:rFonts w:cstheme="minorHAnsi"/>
        </w:rPr>
      </w:pPr>
    </w:p>
    <w:p w14:paraId="78468C86" w14:textId="77777777" w:rsidR="00896096" w:rsidRPr="00650849" w:rsidRDefault="00896096" w:rsidP="003A0A7A">
      <w:pPr>
        <w:shd w:val="clear" w:color="auto" w:fill="FFFFFF"/>
        <w:spacing w:line="276" w:lineRule="auto"/>
        <w:rPr>
          <w:rFonts w:cstheme="minorHAnsi"/>
        </w:rPr>
      </w:pPr>
    </w:p>
    <w:p w14:paraId="03C25772" w14:textId="77777777" w:rsidR="00BF2B0A" w:rsidRPr="00650849" w:rsidRDefault="00BF2B0A" w:rsidP="003A0A7A">
      <w:pPr>
        <w:shd w:val="clear" w:color="auto" w:fill="FFFFFF"/>
        <w:spacing w:line="276" w:lineRule="auto"/>
        <w:rPr>
          <w:rFonts w:cstheme="minorHAnsi"/>
          <w:sz w:val="28"/>
        </w:rPr>
      </w:pPr>
      <w:r w:rsidRPr="00650849">
        <w:rPr>
          <w:rFonts w:cstheme="minorHAnsi"/>
          <w:sz w:val="28"/>
        </w:rPr>
        <w:t xml:space="preserve">IFT/ EN 06 Electrical and electronic principles </w:t>
      </w:r>
    </w:p>
    <w:p w14:paraId="51A16FF4" w14:textId="77777777" w:rsidR="00BF2B0A" w:rsidRPr="00650849" w:rsidRDefault="00BF2B0A" w:rsidP="003A0A7A">
      <w:pPr>
        <w:shd w:val="clear" w:color="auto" w:fill="FFFFFF"/>
        <w:spacing w:line="276" w:lineRule="auto"/>
        <w:rPr>
          <w:rFonts w:cstheme="minorHAnsi"/>
          <w:color w:val="000000" w:themeColor="text1"/>
        </w:rPr>
      </w:pPr>
    </w:p>
    <w:p w14:paraId="3950BEAE" w14:textId="241F60D3" w:rsidR="00BF2B0A" w:rsidRPr="00650849" w:rsidRDefault="00BF2B0A" w:rsidP="003A0A7A">
      <w:pPr>
        <w:shd w:val="clear" w:color="auto" w:fill="FFFFFF"/>
        <w:spacing w:line="276" w:lineRule="auto"/>
        <w:rPr>
          <w:rFonts w:cstheme="minorHAnsi"/>
          <w:color w:val="000000" w:themeColor="text1"/>
        </w:rPr>
      </w:pPr>
      <w:r w:rsidRPr="00650849">
        <w:rPr>
          <w:rFonts w:cstheme="minorHAnsi"/>
          <w:color w:val="000000" w:themeColor="text1"/>
        </w:rPr>
        <w:t xml:space="preserve">Electrical engineering focusses on the generation and movement of energy and power in electrical form, whereas Electronics is mainly concerned with the manipulation of information, which may be acquired, stored, processed and transmitted in electrical form. Both are key to future technologies and depend on the same set of physical principles, though their applications differ widely. A study of electrical or electronic engineering depends very much on these underlying principles. Topic areas covered in this </w:t>
      </w:r>
      <w:r w:rsidR="00B8218A" w:rsidRPr="00650849">
        <w:rPr>
          <w:rFonts w:cstheme="minorHAnsi"/>
          <w:color w:val="000000" w:themeColor="text1"/>
        </w:rPr>
        <w:t>Module</w:t>
      </w:r>
      <w:r w:rsidRPr="00650849">
        <w:rPr>
          <w:rFonts w:cstheme="minorHAnsi"/>
          <w:color w:val="000000" w:themeColor="text1"/>
        </w:rPr>
        <w:t xml:space="preserve"> include: Fundamental electrical quantities and concepts; analysing simple circuits; semi- conductors and their applications; analysing digital and analogue electronics and their applications.</w:t>
      </w:r>
    </w:p>
    <w:p w14:paraId="69AFE749" w14:textId="4589DE99" w:rsidR="00BF2B0A" w:rsidRDefault="00BF2B0A" w:rsidP="003A0A7A">
      <w:pPr>
        <w:shd w:val="clear" w:color="auto" w:fill="FFFFFF"/>
        <w:spacing w:line="276" w:lineRule="auto"/>
        <w:rPr>
          <w:rFonts w:cstheme="minorHAnsi"/>
          <w:color w:val="000000" w:themeColor="text1"/>
        </w:rPr>
      </w:pPr>
    </w:p>
    <w:p w14:paraId="552D7F67" w14:textId="77777777" w:rsidR="00896096" w:rsidRPr="00650849" w:rsidRDefault="00896096" w:rsidP="003A0A7A">
      <w:pPr>
        <w:shd w:val="clear" w:color="auto" w:fill="FFFFFF"/>
        <w:spacing w:line="276" w:lineRule="auto"/>
        <w:rPr>
          <w:rFonts w:cstheme="minorHAnsi"/>
          <w:color w:val="000000" w:themeColor="text1"/>
        </w:rPr>
      </w:pPr>
    </w:p>
    <w:p w14:paraId="1C48BFB3" w14:textId="77777777" w:rsidR="00BF2B0A" w:rsidRPr="00650849" w:rsidRDefault="00BF2B0A" w:rsidP="003A0A7A">
      <w:pPr>
        <w:shd w:val="clear" w:color="auto" w:fill="FFFFFF"/>
        <w:spacing w:line="276" w:lineRule="auto"/>
        <w:rPr>
          <w:rFonts w:cstheme="minorHAnsi"/>
          <w:color w:val="000000" w:themeColor="text1"/>
          <w:sz w:val="28"/>
        </w:rPr>
      </w:pPr>
      <w:r w:rsidRPr="00650849">
        <w:rPr>
          <w:rFonts w:cstheme="minorHAnsi"/>
          <w:color w:val="000000" w:themeColor="text1"/>
          <w:sz w:val="28"/>
        </w:rPr>
        <w:t xml:space="preserve">IFT/ CP 07 Networking and website design </w:t>
      </w:r>
    </w:p>
    <w:p w14:paraId="2DEF0A40" w14:textId="77777777" w:rsidR="00BF2B0A" w:rsidRPr="00650849" w:rsidRDefault="00BF2B0A" w:rsidP="003A0A7A">
      <w:pPr>
        <w:shd w:val="clear" w:color="auto" w:fill="FFFFFF"/>
        <w:spacing w:line="276" w:lineRule="auto"/>
        <w:rPr>
          <w:rFonts w:cstheme="minorHAnsi"/>
          <w:color w:val="000000" w:themeColor="text1"/>
        </w:rPr>
      </w:pPr>
    </w:p>
    <w:p w14:paraId="4668F305" w14:textId="363E5DA0" w:rsidR="00BF2B0A" w:rsidRPr="00650849" w:rsidRDefault="00BF2B0A" w:rsidP="003A0A7A">
      <w:pPr>
        <w:shd w:val="clear" w:color="auto" w:fill="FFFFFF"/>
        <w:spacing w:line="276" w:lineRule="auto"/>
        <w:rPr>
          <w:rFonts w:cstheme="minorHAnsi"/>
          <w:color w:val="000000" w:themeColor="text1"/>
        </w:rPr>
      </w:pPr>
      <w:r w:rsidRPr="00650849">
        <w:rPr>
          <w:rFonts w:cstheme="minorHAnsi"/>
          <w:color w:val="000000" w:themeColor="text1"/>
        </w:rPr>
        <w:t xml:space="preserve">Computer networks are the driving force behind the evolution of computer systems and allow users to access data, hardware and services regardless of their location. This is key to innovative businesses who look to automate processes or develop remote working. Being knowledgeable about the underlying principles of networking is of vital importance to all technology professionals. Topic areas covered in this </w:t>
      </w:r>
      <w:r w:rsidR="00B8218A" w:rsidRPr="00650849">
        <w:rPr>
          <w:rFonts w:cstheme="minorHAnsi"/>
          <w:color w:val="000000" w:themeColor="text1"/>
        </w:rPr>
        <w:t>Module</w:t>
      </w:r>
      <w:r w:rsidRPr="00650849">
        <w:rPr>
          <w:rFonts w:cstheme="minorHAnsi"/>
          <w:color w:val="000000" w:themeColor="text1"/>
        </w:rPr>
        <w:t xml:space="preserve"> include: analysing networking principles and their protocols; using networking devices and operations; designing network systems; installation and management of networked systems.</w:t>
      </w:r>
    </w:p>
    <w:p w14:paraId="04DC7BBC" w14:textId="4D7D7ADE" w:rsidR="00BF2B0A" w:rsidRDefault="00BF2B0A" w:rsidP="003A0A7A">
      <w:pPr>
        <w:shd w:val="clear" w:color="auto" w:fill="FFFFFF"/>
        <w:spacing w:line="276" w:lineRule="auto"/>
        <w:rPr>
          <w:rFonts w:cstheme="minorHAnsi"/>
          <w:color w:val="000000" w:themeColor="text1"/>
        </w:rPr>
      </w:pPr>
    </w:p>
    <w:p w14:paraId="61DF786E" w14:textId="77777777" w:rsidR="00896096" w:rsidRPr="00650849" w:rsidRDefault="00896096" w:rsidP="003A0A7A">
      <w:pPr>
        <w:shd w:val="clear" w:color="auto" w:fill="FFFFFF"/>
        <w:spacing w:line="276" w:lineRule="auto"/>
        <w:rPr>
          <w:rFonts w:cstheme="minorHAnsi"/>
          <w:color w:val="000000" w:themeColor="text1"/>
        </w:rPr>
      </w:pPr>
    </w:p>
    <w:p w14:paraId="19837C45" w14:textId="77777777" w:rsidR="00BF2B0A" w:rsidRPr="00650849" w:rsidRDefault="00BF2B0A" w:rsidP="003A0A7A">
      <w:pPr>
        <w:shd w:val="clear" w:color="auto" w:fill="FFFFFF"/>
        <w:spacing w:line="276" w:lineRule="auto"/>
        <w:rPr>
          <w:rFonts w:cstheme="minorHAnsi"/>
          <w:color w:val="000000" w:themeColor="text1"/>
          <w:sz w:val="28"/>
        </w:rPr>
      </w:pPr>
      <w:r w:rsidRPr="00650849">
        <w:rPr>
          <w:rFonts w:cstheme="minorHAnsi"/>
          <w:color w:val="000000" w:themeColor="text1"/>
          <w:sz w:val="28"/>
        </w:rPr>
        <w:t>IFT/ CP 08 Database design &amp; development</w:t>
      </w:r>
    </w:p>
    <w:p w14:paraId="6443138B" w14:textId="77777777" w:rsidR="00BF2B0A" w:rsidRPr="00650849" w:rsidRDefault="00BF2B0A" w:rsidP="003A0A7A">
      <w:pPr>
        <w:shd w:val="clear" w:color="auto" w:fill="FFFFFF"/>
        <w:spacing w:line="276" w:lineRule="auto"/>
        <w:rPr>
          <w:rFonts w:cstheme="minorHAnsi"/>
          <w:color w:val="000000" w:themeColor="text1"/>
        </w:rPr>
      </w:pPr>
    </w:p>
    <w:p w14:paraId="7C51A956" w14:textId="719BD763" w:rsidR="00BF2B0A" w:rsidRPr="00650849" w:rsidRDefault="00BF2B0A" w:rsidP="003A0A7A">
      <w:pPr>
        <w:shd w:val="clear" w:color="auto" w:fill="FFFFFF"/>
        <w:spacing w:line="276" w:lineRule="auto"/>
        <w:rPr>
          <w:rFonts w:cstheme="minorHAnsi"/>
          <w:color w:val="000000" w:themeColor="text1"/>
        </w:rPr>
      </w:pPr>
      <w:r w:rsidRPr="00650849">
        <w:rPr>
          <w:rFonts w:cstheme="minorHAnsi"/>
          <w:color w:val="000000" w:themeColor="text1"/>
        </w:rPr>
        <w:t xml:space="preserve">An understanding of database tools and technologies is an essential skill for designing and developing systems to support innovation and future technologies. Database systems continue to demand more complex data structures and interfaces, as applications get increasingly sophisticated. Most organisations collect and store large volumes of data, either on their own systems or in the cloud, and this data is used not just for the operational running of their business but also mined for other more intelligent and complex applications. Databases stand as the back-end of most systems used by organisations for their operations. Topic areas covered in this </w:t>
      </w:r>
      <w:r w:rsidR="00B8218A" w:rsidRPr="00650849">
        <w:rPr>
          <w:rFonts w:cstheme="minorHAnsi"/>
          <w:color w:val="000000" w:themeColor="text1"/>
        </w:rPr>
        <w:t>Module</w:t>
      </w:r>
      <w:r w:rsidRPr="00650849">
        <w:rPr>
          <w:rFonts w:cstheme="minorHAnsi"/>
          <w:color w:val="000000" w:themeColor="text1"/>
        </w:rPr>
        <w:t xml:space="preserve"> include: principles of databases and data base design; developing a functional database; testing the system against user requirements; producing technical documentation.</w:t>
      </w:r>
    </w:p>
    <w:p w14:paraId="63DA5362" w14:textId="77777777" w:rsidR="00BF2B0A" w:rsidRPr="00650849" w:rsidRDefault="00BF2B0A" w:rsidP="003A0A7A">
      <w:pPr>
        <w:shd w:val="clear" w:color="auto" w:fill="FFFFFF"/>
        <w:spacing w:line="276" w:lineRule="auto"/>
        <w:rPr>
          <w:rFonts w:cstheme="minorHAnsi"/>
          <w:color w:val="000000" w:themeColor="text1"/>
        </w:rPr>
      </w:pPr>
    </w:p>
    <w:p w14:paraId="49BDBC47" w14:textId="77777777" w:rsidR="00BF2B0A" w:rsidRPr="00650849" w:rsidRDefault="00BF2B0A" w:rsidP="003A0A7A">
      <w:pPr>
        <w:shd w:val="clear" w:color="auto" w:fill="FFFFFF"/>
        <w:spacing w:line="276" w:lineRule="auto"/>
        <w:rPr>
          <w:rFonts w:cstheme="minorHAnsi"/>
        </w:rPr>
      </w:pPr>
    </w:p>
    <w:p w14:paraId="2BBB006E" w14:textId="77777777" w:rsidR="00896096" w:rsidRDefault="00896096">
      <w:pPr>
        <w:suppressAutoHyphens w:val="0"/>
        <w:spacing w:after="160" w:line="259" w:lineRule="auto"/>
        <w:rPr>
          <w:rFonts w:cstheme="minorHAnsi"/>
          <w:sz w:val="28"/>
        </w:rPr>
      </w:pPr>
      <w:r>
        <w:rPr>
          <w:rFonts w:cstheme="minorHAnsi"/>
          <w:sz w:val="28"/>
        </w:rPr>
        <w:br w:type="page"/>
      </w:r>
    </w:p>
    <w:p w14:paraId="0EECDC4B" w14:textId="551BEF5F" w:rsidR="00BF2B0A" w:rsidRPr="00650849" w:rsidRDefault="00BF2B0A" w:rsidP="003A0A7A">
      <w:pPr>
        <w:shd w:val="clear" w:color="auto" w:fill="FFFFFF"/>
        <w:spacing w:line="276" w:lineRule="auto"/>
        <w:rPr>
          <w:rFonts w:cstheme="minorHAnsi"/>
          <w:sz w:val="28"/>
        </w:rPr>
      </w:pPr>
      <w:r w:rsidRPr="00650849">
        <w:rPr>
          <w:rFonts w:cstheme="minorHAnsi"/>
          <w:sz w:val="28"/>
        </w:rPr>
        <w:t xml:space="preserve">IFT/ EN 09 Managing a professional technology project </w:t>
      </w:r>
    </w:p>
    <w:p w14:paraId="2FCBDD53" w14:textId="77777777" w:rsidR="00BF2B0A" w:rsidRPr="00650849" w:rsidRDefault="00BF2B0A" w:rsidP="003A0A7A">
      <w:pPr>
        <w:shd w:val="clear" w:color="auto" w:fill="FFFFFF"/>
        <w:spacing w:line="276" w:lineRule="auto"/>
        <w:rPr>
          <w:rFonts w:cstheme="minorHAnsi"/>
          <w:color w:val="000000" w:themeColor="text1"/>
        </w:rPr>
      </w:pPr>
    </w:p>
    <w:p w14:paraId="3AF675D8" w14:textId="3BBB0208" w:rsidR="00BF2B0A" w:rsidRPr="00650849" w:rsidRDefault="00BF2B0A" w:rsidP="003A0A7A">
      <w:pPr>
        <w:shd w:val="clear" w:color="auto" w:fill="FFFFFF"/>
        <w:spacing w:line="276" w:lineRule="auto"/>
        <w:rPr>
          <w:rFonts w:cstheme="minorHAnsi"/>
          <w:color w:val="000000" w:themeColor="text1"/>
        </w:rPr>
      </w:pPr>
      <w:r w:rsidRPr="00650849">
        <w:rPr>
          <w:rFonts w:cstheme="minorHAnsi"/>
          <w:color w:val="000000" w:themeColor="text1"/>
        </w:rPr>
        <w:t xml:space="preserve">Engineers rarely work in isolation and most projects they undertake require a range of expertise, (designing, developing, manufacturing, constructing, operating technologies) as well as collaborative teamwork skills to realise the solutions to the challenges faced in the world. Therefore, the responsibilities of the engineer go far beyond completing the task in hand. Reflecting on their role in a wider ethical, environmental and sustainability context starts the process of becoming a professional working in innovative and future technologies. </w:t>
      </w:r>
      <w:bookmarkStart w:id="109" w:name="_Hlk27641894"/>
      <w:r w:rsidRPr="00650849">
        <w:rPr>
          <w:rFonts w:cstheme="minorHAnsi"/>
          <w:color w:val="000000" w:themeColor="text1"/>
        </w:rPr>
        <w:t xml:space="preserve">Topic areas covered in this </w:t>
      </w:r>
      <w:r w:rsidR="00B8218A" w:rsidRPr="00650849">
        <w:rPr>
          <w:rFonts w:cstheme="minorHAnsi"/>
          <w:color w:val="000000" w:themeColor="text1"/>
        </w:rPr>
        <w:t>Module</w:t>
      </w:r>
      <w:r w:rsidRPr="00650849">
        <w:rPr>
          <w:rFonts w:cstheme="minorHAnsi"/>
          <w:color w:val="000000" w:themeColor="text1"/>
        </w:rPr>
        <w:t xml:space="preserve"> include</w:t>
      </w:r>
      <w:bookmarkEnd w:id="109"/>
      <w:r w:rsidRPr="00650849">
        <w:rPr>
          <w:rFonts w:cstheme="minorHAnsi"/>
          <w:color w:val="000000" w:themeColor="text1"/>
        </w:rPr>
        <w:t>: identifying engineering problems and planning solutions; conduct a planned project and generate solutions to an engineering problem; produce and present a report reflecting on the outcomes of the project.</w:t>
      </w:r>
    </w:p>
    <w:p w14:paraId="1C13BE41" w14:textId="400C4B89" w:rsidR="00BF2B0A" w:rsidRDefault="00BF2B0A" w:rsidP="003A0A7A">
      <w:pPr>
        <w:shd w:val="clear" w:color="auto" w:fill="FFFFFF"/>
        <w:spacing w:line="276" w:lineRule="auto"/>
        <w:rPr>
          <w:rFonts w:cstheme="minorHAnsi"/>
        </w:rPr>
      </w:pPr>
    </w:p>
    <w:p w14:paraId="32BA9CDD" w14:textId="77777777" w:rsidR="00896096" w:rsidRPr="00650849" w:rsidRDefault="00896096" w:rsidP="003A0A7A">
      <w:pPr>
        <w:shd w:val="clear" w:color="auto" w:fill="FFFFFF"/>
        <w:spacing w:line="276" w:lineRule="auto"/>
        <w:rPr>
          <w:rFonts w:cstheme="minorHAnsi"/>
        </w:rPr>
      </w:pPr>
    </w:p>
    <w:p w14:paraId="3C7694D6" w14:textId="77777777" w:rsidR="00BF2B0A" w:rsidRPr="00650849" w:rsidRDefault="00BF2B0A" w:rsidP="003A0A7A">
      <w:pPr>
        <w:shd w:val="clear" w:color="auto" w:fill="FFFFFF"/>
        <w:spacing w:line="276" w:lineRule="auto"/>
        <w:rPr>
          <w:rFonts w:cstheme="minorHAnsi"/>
          <w:sz w:val="28"/>
          <w:szCs w:val="28"/>
        </w:rPr>
      </w:pPr>
      <w:r w:rsidRPr="00650849">
        <w:rPr>
          <w:rFonts w:cstheme="minorHAnsi"/>
          <w:sz w:val="28"/>
          <w:szCs w:val="28"/>
        </w:rPr>
        <w:t xml:space="preserve">IFT/ WB 10 Work based learning </w:t>
      </w:r>
    </w:p>
    <w:p w14:paraId="2C38ABB0" w14:textId="77777777" w:rsidR="00BF2B0A" w:rsidRPr="00650849" w:rsidRDefault="00BF2B0A" w:rsidP="003A0A7A">
      <w:pPr>
        <w:shd w:val="clear" w:color="auto" w:fill="FFFFFF"/>
        <w:spacing w:line="276" w:lineRule="auto"/>
        <w:rPr>
          <w:rFonts w:cstheme="minorHAnsi"/>
          <w:color w:val="000000" w:themeColor="text1"/>
        </w:rPr>
      </w:pPr>
    </w:p>
    <w:p w14:paraId="151F3F87" w14:textId="18B4CB70" w:rsidR="00BF2B0A" w:rsidRPr="00650849" w:rsidRDefault="00BF2B0A" w:rsidP="003A0A7A">
      <w:pPr>
        <w:shd w:val="clear" w:color="auto" w:fill="FFFFFF"/>
        <w:spacing w:line="276" w:lineRule="auto"/>
        <w:rPr>
          <w:rFonts w:cstheme="minorHAnsi"/>
          <w:color w:val="000000" w:themeColor="text1"/>
        </w:rPr>
      </w:pPr>
      <w:r w:rsidRPr="00650849">
        <w:rPr>
          <w:rFonts w:cstheme="minorHAnsi"/>
          <w:color w:val="000000" w:themeColor="text1"/>
        </w:rPr>
        <w:t xml:space="preserve">A significant amount of learning can be accomplished by carrying out practical activities in the workplace. Learning may be enhanced by taking a more formal approach to work-based activities – by planning, carrying out the activities and reflecting on the benefits of the activities for the business and learner. This </w:t>
      </w:r>
      <w:r w:rsidR="00B8218A" w:rsidRPr="00650849">
        <w:rPr>
          <w:rFonts w:cstheme="minorHAnsi"/>
          <w:color w:val="000000" w:themeColor="text1"/>
        </w:rPr>
        <w:t>Module</w:t>
      </w:r>
      <w:r w:rsidRPr="00650849">
        <w:rPr>
          <w:rFonts w:cstheme="minorHAnsi"/>
          <w:color w:val="000000" w:themeColor="text1"/>
        </w:rPr>
        <w:t xml:space="preserve"> allows flexibility of study for full-time learners as well as the opport</w:t>
      </w:r>
      <w:r w:rsidR="003D7018" w:rsidRPr="00650849">
        <w:rPr>
          <w:rFonts w:cstheme="minorHAnsi"/>
          <w:color w:val="000000" w:themeColor="text1"/>
        </w:rPr>
        <w:t>unit</w:t>
      </w:r>
      <w:r w:rsidRPr="00650849">
        <w:rPr>
          <w:rFonts w:cstheme="minorHAnsi"/>
          <w:color w:val="000000" w:themeColor="text1"/>
        </w:rPr>
        <w:t xml:space="preserve">y to work in a chosen area of specialism. It is expected that learners will be supervised in the workplace in addition to their academic supervisor.  Topic areas covered in this </w:t>
      </w:r>
      <w:r w:rsidR="00B8218A" w:rsidRPr="00650849">
        <w:rPr>
          <w:rFonts w:cstheme="minorHAnsi"/>
          <w:color w:val="000000" w:themeColor="text1"/>
        </w:rPr>
        <w:t>Module</w:t>
      </w:r>
      <w:r w:rsidRPr="00650849">
        <w:rPr>
          <w:rFonts w:cstheme="minorHAnsi"/>
          <w:color w:val="000000" w:themeColor="text1"/>
        </w:rPr>
        <w:t xml:space="preserve"> include: career guidance and planning; negotiating and performing work based activities; recording and creating a portfolio of work based achievements; reflecting on the experience and how it relates to career pathway; evaluating overall work based experience and personal skill development.</w:t>
      </w:r>
    </w:p>
    <w:p w14:paraId="6AD4E78C" w14:textId="77777777" w:rsidR="00BF2B0A" w:rsidRPr="00650849" w:rsidRDefault="00BF2B0A" w:rsidP="003A0A7A">
      <w:pPr>
        <w:shd w:val="clear" w:color="auto" w:fill="FFFFFF"/>
        <w:spacing w:line="276" w:lineRule="auto"/>
        <w:rPr>
          <w:rFonts w:cstheme="minorHAnsi"/>
        </w:rPr>
      </w:pPr>
    </w:p>
    <w:p w14:paraId="04C3C6F8" w14:textId="77777777" w:rsidR="00BF2B0A" w:rsidRPr="00650849" w:rsidRDefault="00BF2B0A" w:rsidP="003A0A7A">
      <w:pPr>
        <w:shd w:val="clear" w:color="auto" w:fill="FFFFFF"/>
        <w:spacing w:line="276" w:lineRule="auto"/>
        <w:rPr>
          <w:rFonts w:cstheme="minorHAnsi"/>
        </w:rPr>
      </w:pPr>
    </w:p>
    <w:p w14:paraId="65B4DB27" w14:textId="77777777" w:rsidR="00BF2B0A" w:rsidRPr="00650849" w:rsidRDefault="00BF2B0A" w:rsidP="003A0A7A">
      <w:pPr>
        <w:shd w:val="clear" w:color="auto" w:fill="FFFFFF"/>
        <w:spacing w:line="276" w:lineRule="auto"/>
        <w:rPr>
          <w:rFonts w:cstheme="minorHAnsi"/>
          <w:color w:val="000000" w:themeColor="text1"/>
          <w:sz w:val="28"/>
          <w:szCs w:val="28"/>
        </w:rPr>
      </w:pPr>
      <w:r w:rsidRPr="00650849">
        <w:rPr>
          <w:rFonts w:cstheme="minorHAnsi"/>
          <w:color w:val="000000" w:themeColor="text1"/>
          <w:sz w:val="28"/>
          <w:szCs w:val="28"/>
        </w:rPr>
        <w:t xml:space="preserve">IFT/ MS 11 Environmental analysis &amp; monitoring </w:t>
      </w:r>
    </w:p>
    <w:p w14:paraId="664856CF" w14:textId="77777777" w:rsidR="00BF2B0A" w:rsidRPr="00650849" w:rsidRDefault="00BF2B0A" w:rsidP="003A0A7A">
      <w:pPr>
        <w:shd w:val="clear" w:color="auto" w:fill="FFFFFF"/>
        <w:spacing w:line="276" w:lineRule="auto"/>
        <w:rPr>
          <w:rFonts w:cstheme="minorHAnsi"/>
          <w:color w:val="000000" w:themeColor="text1"/>
        </w:rPr>
      </w:pPr>
    </w:p>
    <w:p w14:paraId="003735C5" w14:textId="0F462D1B" w:rsidR="00BF2B0A" w:rsidRPr="00650849" w:rsidRDefault="00BF2B0A" w:rsidP="003A0A7A">
      <w:pPr>
        <w:shd w:val="clear" w:color="auto" w:fill="FFFFFF"/>
        <w:spacing w:line="276" w:lineRule="auto"/>
        <w:rPr>
          <w:rFonts w:cstheme="minorHAnsi"/>
          <w:color w:val="000000" w:themeColor="text1"/>
        </w:rPr>
      </w:pPr>
      <w:r w:rsidRPr="00650849">
        <w:rPr>
          <w:rFonts w:cstheme="minorHAnsi"/>
          <w:color w:val="000000" w:themeColor="text1"/>
        </w:rPr>
        <w:t xml:space="preserve">Gaining an understanding of the natural environment and analysing the impact of human activity on it are core to this </w:t>
      </w:r>
      <w:r w:rsidR="00B8218A" w:rsidRPr="00650849">
        <w:rPr>
          <w:rFonts w:cstheme="minorHAnsi"/>
          <w:color w:val="000000" w:themeColor="text1"/>
        </w:rPr>
        <w:t>Module</w:t>
      </w:r>
      <w:r w:rsidRPr="00650849">
        <w:rPr>
          <w:rFonts w:cstheme="minorHAnsi"/>
          <w:color w:val="000000" w:themeColor="text1"/>
        </w:rPr>
        <w:t xml:space="preserve">. The balance of the natural environment relies on transfer mechanisms to cycle and purify its components. The complex nature of the interactions involved and the influence of pollutants on ecosystems are covered. The importance of fossil fuel combustion as a source of pollution is studied and the effects on ecosystems assessed at a range of scales. Throughout the </w:t>
      </w:r>
      <w:r w:rsidR="00B8218A" w:rsidRPr="00650849">
        <w:rPr>
          <w:rFonts w:cstheme="minorHAnsi"/>
          <w:color w:val="000000" w:themeColor="text1"/>
        </w:rPr>
        <w:t>Module</w:t>
      </w:r>
      <w:r w:rsidRPr="00650849">
        <w:rPr>
          <w:rFonts w:cstheme="minorHAnsi"/>
          <w:color w:val="000000" w:themeColor="text1"/>
        </w:rPr>
        <w:t xml:space="preserve"> the focus is on the local environment close to where learners live and work, as well as the global systems we all depend on. </w:t>
      </w:r>
      <w:bookmarkStart w:id="110" w:name="_Hlk27646402"/>
      <w:r w:rsidRPr="00650849">
        <w:rPr>
          <w:rFonts w:cstheme="minorHAnsi"/>
          <w:color w:val="000000" w:themeColor="text1"/>
        </w:rPr>
        <w:t xml:space="preserve">Topic areas covered in this </w:t>
      </w:r>
      <w:r w:rsidR="00B8218A" w:rsidRPr="00650849">
        <w:rPr>
          <w:rFonts w:cstheme="minorHAnsi"/>
          <w:color w:val="000000" w:themeColor="text1"/>
        </w:rPr>
        <w:t>Module</w:t>
      </w:r>
      <w:r w:rsidRPr="00650849">
        <w:rPr>
          <w:rFonts w:cstheme="minorHAnsi"/>
          <w:color w:val="000000" w:themeColor="text1"/>
        </w:rPr>
        <w:t xml:space="preserve"> include: </w:t>
      </w:r>
      <w:bookmarkEnd w:id="110"/>
      <w:r w:rsidRPr="00650849">
        <w:rPr>
          <w:rFonts w:cstheme="minorHAnsi"/>
          <w:color w:val="000000" w:themeColor="text1"/>
        </w:rPr>
        <w:t>understanding biogeochemical cycles; understanding the source of pollutants; understanding how to treat pollutants and sewerage; be able to carry out environmental sampling; analyse the concentration of analytes in samples; make recommendations based on data collected.</w:t>
      </w:r>
    </w:p>
    <w:p w14:paraId="61166FA0" w14:textId="3C2098D0" w:rsidR="00BF2B0A" w:rsidRDefault="00BF2B0A" w:rsidP="003A0A7A">
      <w:pPr>
        <w:shd w:val="clear" w:color="auto" w:fill="FFFFFF"/>
        <w:spacing w:line="276" w:lineRule="auto"/>
        <w:rPr>
          <w:rFonts w:cstheme="minorHAnsi"/>
        </w:rPr>
      </w:pPr>
    </w:p>
    <w:p w14:paraId="499324D3" w14:textId="77777777" w:rsidR="00896096" w:rsidRPr="00650849" w:rsidRDefault="00896096" w:rsidP="003A0A7A">
      <w:pPr>
        <w:shd w:val="clear" w:color="auto" w:fill="FFFFFF"/>
        <w:spacing w:line="276" w:lineRule="auto"/>
        <w:rPr>
          <w:rFonts w:cstheme="minorHAnsi"/>
        </w:rPr>
      </w:pPr>
    </w:p>
    <w:p w14:paraId="34C53BA6" w14:textId="77777777" w:rsidR="00BF2B0A" w:rsidRPr="00650849" w:rsidRDefault="00BF2B0A" w:rsidP="003A0A7A">
      <w:pPr>
        <w:shd w:val="clear" w:color="auto" w:fill="FFFFFF"/>
        <w:spacing w:line="276" w:lineRule="auto"/>
        <w:rPr>
          <w:rFonts w:cstheme="minorHAnsi"/>
          <w:color w:val="000000" w:themeColor="text1"/>
          <w:sz w:val="28"/>
          <w:szCs w:val="28"/>
        </w:rPr>
      </w:pPr>
      <w:r w:rsidRPr="00650849">
        <w:rPr>
          <w:rFonts w:cstheme="minorHAnsi"/>
          <w:color w:val="000000" w:themeColor="text1"/>
          <w:sz w:val="28"/>
          <w:szCs w:val="28"/>
        </w:rPr>
        <w:t>IFT/ AD 12 Digital design</w:t>
      </w:r>
    </w:p>
    <w:p w14:paraId="0D8E0E19" w14:textId="77777777" w:rsidR="00BF2B0A" w:rsidRPr="00650849" w:rsidRDefault="00BF2B0A" w:rsidP="003A0A7A">
      <w:pPr>
        <w:shd w:val="clear" w:color="auto" w:fill="FFFFFF"/>
        <w:spacing w:line="276" w:lineRule="auto"/>
        <w:rPr>
          <w:rFonts w:cstheme="minorHAnsi"/>
          <w:color w:val="000000" w:themeColor="text1"/>
        </w:rPr>
      </w:pPr>
    </w:p>
    <w:p w14:paraId="5922D965" w14:textId="7957596E" w:rsidR="00BF2B0A" w:rsidRDefault="00BF2B0A" w:rsidP="003A0A7A">
      <w:pPr>
        <w:shd w:val="clear" w:color="auto" w:fill="FFFFFF"/>
        <w:spacing w:line="276" w:lineRule="auto"/>
        <w:rPr>
          <w:rFonts w:cstheme="minorHAnsi"/>
          <w:color w:val="000000" w:themeColor="text1"/>
        </w:rPr>
      </w:pPr>
      <w:r w:rsidRPr="00650849">
        <w:rPr>
          <w:rFonts w:cstheme="minorHAnsi"/>
          <w:color w:val="000000" w:themeColor="text1"/>
        </w:rPr>
        <w:t xml:space="preserve">The experience of using digital interfaces within our day-to-day lives has become commonplace. Whether they are online or part of smart phone or computer applications, the experience for the user needs to be intuitive. The codes, conventions and gestures used to help us access, send and organise information are becoming a part of our everyday experience. Whether we use interfaces for entertainment, learning, informing or recording, these future technologies are innovating the way in which people engage with the world. </w:t>
      </w:r>
      <w:bookmarkStart w:id="111" w:name="_Hlk27646883"/>
      <w:r w:rsidRPr="00650849">
        <w:rPr>
          <w:rFonts w:cstheme="minorHAnsi"/>
          <w:color w:val="000000" w:themeColor="text1"/>
        </w:rPr>
        <w:t xml:space="preserve">Topic areas covered in this </w:t>
      </w:r>
      <w:r w:rsidR="00B8218A" w:rsidRPr="00650849">
        <w:rPr>
          <w:rFonts w:cstheme="minorHAnsi"/>
          <w:color w:val="000000" w:themeColor="text1"/>
        </w:rPr>
        <w:t>Module</w:t>
      </w:r>
      <w:r w:rsidRPr="00650849">
        <w:rPr>
          <w:rFonts w:cstheme="minorHAnsi"/>
          <w:color w:val="000000" w:themeColor="text1"/>
        </w:rPr>
        <w:t xml:space="preserve"> include</w:t>
      </w:r>
      <w:bookmarkEnd w:id="111"/>
      <w:r w:rsidRPr="00650849">
        <w:rPr>
          <w:rFonts w:cstheme="minorHAnsi"/>
          <w:color w:val="000000" w:themeColor="text1"/>
        </w:rPr>
        <w:t>: research and analysis; developing a strategy in response to a design brief; developing a digital design; engage with user testing and evaluation.</w:t>
      </w:r>
    </w:p>
    <w:p w14:paraId="5766219B" w14:textId="77777777" w:rsidR="00896096" w:rsidRDefault="00896096" w:rsidP="003A0A7A">
      <w:pPr>
        <w:shd w:val="clear" w:color="auto" w:fill="FFFFFF"/>
        <w:spacing w:line="276" w:lineRule="auto"/>
        <w:rPr>
          <w:rFonts w:cstheme="minorHAnsi"/>
          <w:color w:val="000000" w:themeColor="text1"/>
          <w:sz w:val="28"/>
          <w:szCs w:val="28"/>
        </w:rPr>
      </w:pPr>
    </w:p>
    <w:p w14:paraId="7989EFC1" w14:textId="77777777" w:rsidR="00896096" w:rsidRDefault="00896096" w:rsidP="003A0A7A">
      <w:pPr>
        <w:shd w:val="clear" w:color="auto" w:fill="FFFFFF"/>
        <w:spacing w:line="276" w:lineRule="auto"/>
        <w:rPr>
          <w:rFonts w:cstheme="minorHAnsi"/>
          <w:color w:val="000000" w:themeColor="text1"/>
          <w:sz w:val="28"/>
          <w:szCs w:val="28"/>
        </w:rPr>
      </w:pPr>
    </w:p>
    <w:p w14:paraId="28FAD820" w14:textId="0424241C" w:rsidR="00BF2B0A" w:rsidRPr="00650849" w:rsidRDefault="00BF2B0A" w:rsidP="003A0A7A">
      <w:pPr>
        <w:shd w:val="clear" w:color="auto" w:fill="FFFFFF"/>
        <w:spacing w:line="276" w:lineRule="auto"/>
        <w:rPr>
          <w:rFonts w:cstheme="minorHAnsi"/>
          <w:color w:val="000000" w:themeColor="text1"/>
          <w:sz w:val="28"/>
          <w:szCs w:val="28"/>
        </w:rPr>
      </w:pPr>
      <w:r w:rsidRPr="00650849">
        <w:rPr>
          <w:rFonts w:cstheme="minorHAnsi"/>
          <w:color w:val="000000" w:themeColor="text1"/>
          <w:sz w:val="28"/>
          <w:szCs w:val="28"/>
        </w:rPr>
        <w:t xml:space="preserve">IFT/ AD 13 Digital Fabrication </w:t>
      </w:r>
    </w:p>
    <w:p w14:paraId="3A4214B3" w14:textId="77777777" w:rsidR="00BF2B0A" w:rsidRPr="00650849" w:rsidRDefault="00BF2B0A" w:rsidP="003A0A7A">
      <w:pPr>
        <w:shd w:val="clear" w:color="auto" w:fill="FFFFFF"/>
        <w:spacing w:line="276" w:lineRule="auto"/>
        <w:rPr>
          <w:rFonts w:cstheme="minorHAnsi"/>
          <w:color w:val="000000" w:themeColor="text1"/>
        </w:rPr>
      </w:pPr>
    </w:p>
    <w:p w14:paraId="1420DF09" w14:textId="5CF8F6D8" w:rsidR="00BF2B0A" w:rsidRPr="00650849" w:rsidRDefault="00BF2B0A" w:rsidP="003A0A7A">
      <w:pPr>
        <w:shd w:val="clear" w:color="auto" w:fill="FFFFFF"/>
        <w:spacing w:line="276" w:lineRule="auto"/>
        <w:rPr>
          <w:rFonts w:cstheme="minorHAnsi"/>
          <w:color w:val="000000" w:themeColor="text1"/>
        </w:rPr>
      </w:pPr>
      <w:r w:rsidRPr="00650849">
        <w:rPr>
          <w:rFonts w:cstheme="minorHAnsi"/>
          <w:color w:val="000000" w:themeColor="text1"/>
        </w:rPr>
        <w:t xml:space="preserve">Digital fabrication is the innovating technology of the moment. 3D printing and CNC machining, the leading additive and subtractive technologies, have become a vital tool for design development in manufacture. Fast prototyping is affecting the way that products are manufactured and has the potential to bring production closer to the consumer. It is now widely used beyond industrial prototyping by companies or individuals to create bespoke artefacts at a range of scales from small tech start-up businesses to large companies working in specialist fields. </w:t>
      </w:r>
      <w:bookmarkStart w:id="112" w:name="_Hlk27647871"/>
      <w:r w:rsidRPr="00650849">
        <w:rPr>
          <w:rFonts w:cstheme="minorHAnsi"/>
          <w:color w:val="000000" w:themeColor="text1"/>
        </w:rPr>
        <w:t xml:space="preserve">Topic areas covered in this </w:t>
      </w:r>
      <w:r w:rsidR="00B8218A" w:rsidRPr="00650849">
        <w:rPr>
          <w:rFonts w:cstheme="minorHAnsi"/>
          <w:color w:val="000000" w:themeColor="text1"/>
        </w:rPr>
        <w:t>Module</w:t>
      </w:r>
      <w:r w:rsidRPr="00650849">
        <w:rPr>
          <w:rFonts w:cstheme="minorHAnsi"/>
          <w:color w:val="000000" w:themeColor="text1"/>
        </w:rPr>
        <w:t xml:space="preserve"> include</w:t>
      </w:r>
      <w:bookmarkEnd w:id="112"/>
      <w:r w:rsidRPr="00650849">
        <w:rPr>
          <w:rFonts w:cstheme="minorHAnsi"/>
          <w:color w:val="000000" w:themeColor="text1"/>
        </w:rPr>
        <w:t>: analysing a range of technologies used in digital fabrication; developing digital models for printing or machining; evaluate the use of materials and their application; evaluate the processes of machine set up; create an artefact in accordance with a design brief; evaluate the sustainability of the product lifecycle.</w:t>
      </w:r>
    </w:p>
    <w:p w14:paraId="4C192519" w14:textId="3BBFB80C" w:rsidR="00BF2B0A" w:rsidRDefault="00BF2B0A" w:rsidP="003A0A7A">
      <w:pPr>
        <w:shd w:val="clear" w:color="auto" w:fill="FFFFFF"/>
        <w:spacing w:line="276" w:lineRule="auto"/>
        <w:rPr>
          <w:rFonts w:cstheme="minorHAnsi"/>
          <w:color w:val="000000" w:themeColor="text1"/>
        </w:rPr>
      </w:pPr>
    </w:p>
    <w:p w14:paraId="450484CB" w14:textId="77777777" w:rsidR="00896096" w:rsidRPr="00650849" w:rsidRDefault="00896096" w:rsidP="003A0A7A">
      <w:pPr>
        <w:shd w:val="clear" w:color="auto" w:fill="FFFFFF"/>
        <w:spacing w:line="276" w:lineRule="auto"/>
        <w:rPr>
          <w:rFonts w:cstheme="minorHAnsi"/>
          <w:color w:val="000000" w:themeColor="text1"/>
        </w:rPr>
      </w:pPr>
    </w:p>
    <w:p w14:paraId="7BB11F33" w14:textId="77777777" w:rsidR="00BF2B0A" w:rsidRPr="00650849" w:rsidRDefault="00BF2B0A" w:rsidP="003A0A7A">
      <w:pPr>
        <w:shd w:val="clear" w:color="auto" w:fill="FFFFFF"/>
        <w:spacing w:line="276" w:lineRule="auto"/>
        <w:rPr>
          <w:rFonts w:cstheme="minorHAnsi"/>
          <w:color w:val="000000" w:themeColor="text1"/>
          <w:sz w:val="28"/>
          <w:szCs w:val="28"/>
        </w:rPr>
      </w:pPr>
      <w:r w:rsidRPr="00650849">
        <w:rPr>
          <w:rFonts w:cstheme="minorHAnsi"/>
          <w:color w:val="000000" w:themeColor="text1"/>
          <w:sz w:val="28"/>
          <w:szCs w:val="28"/>
        </w:rPr>
        <w:t xml:space="preserve">IFT/ CP 14 Programming </w:t>
      </w:r>
    </w:p>
    <w:p w14:paraId="5506CFAD" w14:textId="77777777" w:rsidR="00BF2B0A" w:rsidRPr="00650849" w:rsidRDefault="00BF2B0A" w:rsidP="003A0A7A">
      <w:pPr>
        <w:shd w:val="clear" w:color="auto" w:fill="FFFFFF"/>
        <w:spacing w:line="276" w:lineRule="auto"/>
        <w:rPr>
          <w:rFonts w:cstheme="minorHAnsi"/>
          <w:color w:val="000000" w:themeColor="text1"/>
        </w:rPr>
      </w:pPr>
    </w:p>
    <w:p w14:paraId="015A0C46" w14:textId="385CDCC5" w:rsidR="00BF2B0A" w:rsidRPr="00650849" w:rsidRDefault="00BF2B0A" w:rsidP="003A0A7A">
      <w:pPr>
        <w:shd w:val="clear" w:color="auto" w:fill="FFFFFF"/>
        <w:spacing w:line="276" w:lineRule="auto"/>
        <w:rPr>
          <w:rFonts w:cstheme="minorHAnsi"/>
          <w:color w:val="000000" w:themeColor="text1"/>
        </w:rPr>
      </w:pPr>
      <w:r w:rsidRPr="00650849">
        <w:rPr>
          <w:rFonts w:cstheme="minorHAnsi"/>
          <w:color w:val="000000" w:themeColor="text1"/>
        </w:rPr>
        <w:t xml:space="preserve">Programming involves describing processes and procedures which are derived from algorithms. Typically, the role of the developer is to instruct a device (such as a computer) to carry out instructions; the instructions are known as source code and is written in a language that is converted into something the device can understand. Algorithms help to describe the solution to a problem or task by identifying the data and the process needed to represent the problem or task which the device then implements to achieve the desired outcome. Topic areas covered in this </w:t>
      </w:r>
      <w:r w:rsidR="00B8218A" w:rsidRPr="00650849">
        <w:rPr>
          <w:rFonts w:cstheme="minorHAnsi"/>
          <w:color w:val="000000" w:themeColor="text1"/>
        </w:rPr>
        <w:t>Module</w:t>
      </w:r>
      <w:r w:rsidRPr="00650849">
        <w:rPr>
          <w:rFonts w:cstheme="minorHAnsi"/>
          <w:color w:val="000000" w:themeColor="text1"/>
        </w:rPr>
        <w:t xml:space="preserve"> include: identify basic algorithms; outline the process of programming an application; explain the characteristics of different types of programming; analyse a suitable Integrated Development Environment (IDE); Implement basic algorithms in code using an IDE Implementation; Determine the debugging process and review the programming process.</w:t>
      </w:r>
    </w:p>
    <w:p w14:paraId="76958689" w14:textId="596730D1" w:rsidR="00BF2B0A" w:rsidRDefault="00BF2B0A" w:rsidP="003A0A7A">
      <w:pPr>
        <w:shd w:val="clear" w:color="auto" w:fill="FFFFFF"/>
        <w:spacing w:line="276" w:lineRule="auto"/>
        <w:rPr>
          <w:rFonts w:cstheme="minorHAnsi"/>
        </w:rPr>
      </w:pPr>
    </w:p>
    <w:p w14:paraId="66C8B04B" w14:textId="77777777" w:rsidR="00896096" w:rsidRPr="00650849" w:rsidRDefault="00896096" w:rsidP="003A0A7A">
      <w:pPr>
        <w:shd w:val="clear" w:color="auto" w:fill="FFFFFF"/>
        <w:spacing w:line="276" w:lineRule="auto"/>
        <w:rPr>
          <w:rFonts w:cstheme="minorHAnsi"/>
        </w:rPr>
      </w:pPr>
    </w:p>
    <w:p w14:paraId="65FE59F0" w14:textId="17D068F6" w:rsidR="00BF2B0A" w:rsidRPr="00650849" w:rsidRDefault="00BF2B0A" w:rsidP="003A0A7A">
      <w:pPr>
        <w:shd w:val="clear" w:color="auto" w:fill="FFFFFF"/>
        <w:spacing w:line="276" w:lineRule="auto"/>
        <w:rPr>
          <w:rFonts w:cstheme="minorHAnsi"/>
          <w:sz w:val="28"/>
          <w:szCs w:val="28"/>
        </w:rPr>
      </w:pPr>
      <w:r w:rsidRPr="00650849">
        <w:rPr>
          <w:rFonts w:cstheme="minorHAnsi"/>
          <w:sz w:val="28"/>
          <w:szCs w:val="28"/>
        </w:rPr>
        <w:t xml:space="preserve">IFT/ MS 15 Renewable Energy </w:t>
      </w:r>
    </w:p>
    <w:p w14:paraId="69CD26D9" w14:textId="77777777" w:rsidR="00BF2B0A" w:rsidRPr="00650849" w:rsidRDefault="00BF2B0A" w:rsidP="003A0A7A">
      <w:pPr>
        <w:shd w:val="clear" w:color="auto" w:fill="FFFFFF"/>
        <w:spacing w:line="276" w:lineRule="auto"/>
        <w:rPr>
          <w:rFonts w:cstheme="minorHAnsi"/>
          <w:color w:val="000000" w:themeColor="text1"/>
        </w:rPr>
      </w:pPr>
    </w:p>
    <w:p w14:paraId="7E584ACA" w14:textId="3C201C71" w:rsidR="00BF2B0A" w:rsidRDefault="00BF2B0A" w:rsidP="003A0A7A">
      <w:pPr>
        <w:shd w:val="clear" w:color="auto" w:fill="FFFFFF"/>
        <w:spacing w:line="276" w:lineRule="auto"/>
        <w:rPr>
          <w:rFonts w:cstheme="minorHAnsi"/>
          <w:color w:val="000000" w:themeColor="text1"/>
        </w:rPr>
      </w:pPr>
      <w:r w:rsidRPr="00650849">
        <w:rPr>
          <w:rFonts w:cstheme="minorHAnsi"/>
          <w:color w:val="000000" w:themeColor="text1"/>
        </w:rPr>
        <w:t xml:space="preserve">With the increasing concerns of climate change arising from increasing carbon dioxide levels and other adverse environmental impacts of industrial processes, there are widespread economic, ethical, legislative and social pressures on engineers to develop technologies and processes that have reduced carbon and environmental impact. This </w:t>
      </w:r>
      <w:r w:rsidR="00B8218A" w:rsidRPr="00650849">
        <w:rPr>
          <w:rFonts w:cstheme="minorHAnsi"/>
          <w:color w:val="000000" w:themeColor="text1"/>
        </w:rPr>
        <w:t>Module</w:t>
      </w:r>
      <w:r w:rsidRPr="00650849">
        <w:rPr>
          <w:rFonts w:cstheme="minorHAnsi"/>
          <w:color w:val="000000" w:themeColor="text1"/>
        </w:rPr>
        <w:t xml:space="preserve"> introduces students to renewable energy resources and technologies, including current storage and generation technologies, and explores their advantages and limitations. It builds on earlier </w:t>
      </w:r>
      <w:r w:rsidR="00B8218A" w:rsidRPr="00650849">
        <w:rPr>
          <w:rFonts w:cstheme="minorHAnsi"/>
          <w:color w:val="000000" w:themeColor="text1"/>
        </w:rPr>
        <w:t>Module</w:t>
      </w:r>
      <w:r w:rsidRPr="00650849">
        <w:rPr>
          <w:rFonts w:cstheme="minorHAnsi"/>
          <w:color w:val="000000" w:themeColor="text1"/>
        </w:rPr>
        <w:t xml:space="preserve">s looking at micro generation of power and how innovation in renewable power generation is being used in new technologies. </w:t>
      </w:r>
      <w:bookmarkStart w:id="113" w:name="_Hlk27649619"/>
      <w:r w:rsidRPr="00650849">
        <w:rPr>
          <w:rFonts w:cstheme="minorHAnsi"/>
          <w:color w:val="000000" w:themeColor="text1"/>
        </w:rPr>
        <w:t xml:space="preserve">Topic areas covered in this </w:t>
      </w:r>
      <w:r w:rsidR="00B8218A" w:rsidRPr="00650849">
        <w:rPr>
          <w:rFonts w:cstheme="minorHAnsi"/>
          <w:color w:val="000000" w:themeColor="text1"/>
        </w:rPr>
        <w:t>Module</w:t>
      </w:r>
      <w:r w:rsidRPr="00650849">
        <w:rPr>
          <w:rFonts w:cstheme="minorHAnsi"/>
          <w:color w:val="000000" w:themeColor="text1"/>
        </w:rPr>
        <w:t xml:space="preserve"> include</w:t>
      </w:r>
      <w:bookmarkEnd w:id="113"/>
      <w:r w:rsidRPr="00650849">
        <w:rPr>
          <w:rFonts w:cstheme="minorHAnsi"/>
          <w:color w:val="000000" w:themeColor="text1"/>
        </w:rPr>
        <w:t xml:space="preserve">: analysing potential renewable energy sources; exploring current renewable energy generation and storage technologies; evaluating the use of renewable technologies at different scales and in different locations; conducting a cost benefit analysis of renewable energy sources; explain the legislative and selection process of renewable energy installations. </w:t>
      </w:r>
    </w:p>
    <w:p w14:paraId="36EFE3CF" w14:textId="2C033DFD" w:rsidR="00896096" w:rsidRDefault="00896096" w:rsidP="003A0A7A">
      <w:pPr>
        <w:shd w:val="clear" w:color="auto" w:fill="FFFFFF"/>
        <w:spacing w:line="276" w:lineRule="auto"/>
        <w:rPr>
          <w:rFonts w:cstheme="minorHAnsi"/>
          <w:color w:val="000000" w:themeColor="text1"/>
        </w:rPr>
      </w:pPr>
    </w:p>
    <w:p w14:paraId="136DD8D2" w14:textId="77777777" w:rsidR="00896096" w:rsidRPr="00650849" w:rsidRDefault="00896096" w:rsidP="003A0A7A">
      <w:pPr>
        <w:shd w:val="clear" w:color="auto" w:fill="FFFFFF"/>
        <w:spacing w:line="276" w:lineRule="auto"/>
        <w:rPr>
          <w:rFonts w:cstheme="minorHAnsi"/>
          <w:color w:val="000000" w:themeColor="text1"/>
        </w:rPr>
      </w:pPr>
    </w:p>
    <w:p w14:paraId="40666C79" w14:textId="266500FF" w:rsidR="00BF2B0A" w:rsidRPr="00650849" w:rsidRDefault="00BF2B0A" w:rsidP="003A0A7A">
      <w:pPr>
        <w:shd w:val="clear" w:color="auto" w:fill="FFFFFF"/>
        <w:spacing w:line="276" w:lineRule="auto"/>
        <w:rPr>
          <w:rFonts w:cstheme="minorHAnsi"/>
          <w:sz w:val="28"/>
          <w:szCs w:val="28"/>
        </w:rPr>
      </w:pPr>
      <w:r w:rsidRPr="00650849">
        <w:rPr>
          <w:rFonts w:cstheme="minorHAnsi"/>
          <w:sz w:val="28"/>
          <w:szCs w:val="28"/>
        </w:rPr>
        <w:t>IFT/ MS 16 Statistics for experimental design</w:t>
      </w:r>
    </w:p>
    <w:p w14:paraId="345C2D9B" w14:textId="77777777" w:rsidR="00BF2B0A" w:rsidRPr="00650849" w:rsidRDefault="00BF2B0A" w:rsidP="003A0A7A">
      <w:pPr>
        <w:shd w:val="clear" w:color="auto" w:fill="FFFFFF"/>
        <w:spacing w:line="276" w:lineRule="auto"/>
        <w:rPr>
          <w:rFonts w:cstheme="minorHAnsi"/>
          <w:color w:val="000000" w:themeColor="text1"/>
        </w:rPr>
      </w:pPr>
    </w:p>
    <w:p w14:paraId="4F4E705E" w14:textId="1F892B85" w:rsidR="00BF2B0A" w:rsidRPr="00650849" w:rsidRDefault="00BF2B0A" w:rsidP="003A0A7A">
      <w:pPr>
        <w:shd w:val="clear" w:color="auto" w:fill="FFFFFF"/>
        <w:spacing w:line="276" w:lineRule="auto"/>
        <w:rPr>
          <w:rFonts w:cstheme="minorHAnsi"/>
          <w:color w:val="000000" w:themeColor="text1"/>
        </w:rPr>
      </w:pPr>
      <w:r w:rsidRPr="00650849">
        <w:rPr>
          <w:rFonts w:cstheme="minorHAnsi"/>
          <w:color w:val="000000" w:themeColor="text1"/>
        </w:rPr>
        <w:t xml:space="preserve">Innovation and the use of future technologies require personnel to examine problems and gain an accurate quantitative understanding of the issues experienced in the modern world. The designing of scientific experiments and products involves multiple stages, often requiring an understanding of statistical analysis. Learners will gain an understanding of hypothesis testing, before looking at the differences between parametric and non-parametric models of analysis. Understanding statistical decisions is extended from prior learning in year 1 to cover the role of significance testing, examining one, two and multiple sample tests. The </w:t>
      </w:r>
      <w:r w:rsidR="00B8218A" w:rsidRPr="00650849">
        <w:rPr>
          <w:rFonts w:cstheme="minorHAnsi"/>
          <w:color w:val="000000" w:themeColor="text1"/>
        </w:rPr>
        <w:t>Module</w:t>
      </w:r>
      <w:r w:rsidRPr="00650849">
        <w:rPr>
          <w:rFonts w:cstheme="minorHAnsi"/>
          <w:color w:val="000000" w:themeColor="text1"/>
        </w:rPr>
        <w:t xml:space="preserve"> concludes with correlation and linear regression; the mathematical processes are covered, as well as the impact of the limitations of correlation analysis on experimental design. Emphasis throughout the </w:t>
      </w:r>
      <w:r w:rsidR="00B8218A" w:rsidRPr="00650849">
        <w:rPr>
          <w:rFonts w:cstheme="minorHAnsi"/>
          <w:color w:val="000000" w:themeColor="text1"/>
        </w:rPr>
        <w:t>Module</w:t>
      </w:r>
      <w:r w:rsidRPr="00650849">
        <w:rPr>
          <w:rFonts w:cstheme="minorHAnsi"/>
          <w:color w:val="000000" w:themeColor="text1"/>
        </w:rPr>
        <w:t xml:space="preserve"> is on a practical approach to applications from other areas of the course together with an explanation of the theory underpinning the methods used. Topic areas covered in this </w:t>
      </w:r>
      <w:r w:rsidR="00B8218A" w:rsidRPr="00650849">
        <w:rPr>
          <w:rFonts w:cstheme="minorHAnsi"/>
          <w:color w:val="000000" w:themeColor="text1"/>
        </w:rPr>
        <w:t>Module</w:t>
      </w:r>
      <w:r w:rsidRPr="00650849">
        <w:rPr>
          <w:rFonts w:cstheme="minorHAnsi"/>
          <w:color w:val="000000" w:themeColor="text1"/>
        </w:rPr>
        <w:t xml:space="preserve"> include: explore the role of statistics in experimental design; understand the process of hypothesis testing in experimental design; analyse data and make decisions using significance testing; analyse the relationship between variables.</w:t>
      </w:r>
    </w:p>
    <w:p w14:paraId="0F39B6EB" w14:textId="77777777" w:rsidR="00BF2B0A" w:rsidRPr="00650849" w:rsidRDefault="00BF2B0A" w:rsidP="003A0A7A">
      <w:pPr>
        <w:shd w:val="clear" w:color="auto" w:fill="FFFFFF"/>
        <w:spacing w:line="276" w:lineRule="auto"/>
        <w:rPr>
          <w:rFonts w:cstheme="minorHAnsi"/>
          <w:szCs w:val="22"/>
        </w:rPr>
      </w:pPr>
    </w:p>
    <w:p w14:paraId="60AE5FB0" w14:textId="77777777" w:rsidR="00E4731B" w:rsidRPr="00AE0859" w:rsidRDefault="00E4731B" w:rsidP="003A0A7A">
      <w:pPr>
        <w:shd w:val="clear" w:color="auto" w:fill="FFFFFF"/>
        <w:spacing w:line="276" w:lineRule="auto"/>
        <w:rPr>
          <w:rFonts w:cstheme="minorHAnsi"/>
          <w:color w:val="FF0000"/>
          <w:sz w:val="24"/>
        </w:rPr>
      </w:pPr>
    </w:p>
    <w:p w14:paraId="3AB70912" w14:textId="2141CD11" w:rsidR="005840E7" w:rsidRDefault="003925C5" w:rsidP="003925C5">
      <w:pPr>
        <w:pStyle w:val="Heading2"/>
      </w:pPr>
      <w:bookmarkStart w:id="114" w:name="_Toc32584521"/>
      <w:r>
        <w:t>7.3</w:t>
      </w:r>
      <w:r>
        <w:tab/>
        <w:t xml:space="preserve">Online Student </w:t>
      </w:r>
      <w:r w:rsidR="00392416">
        <w:t>Handbook</w:t>
      </w:r>
      <w:bookmarkEnd w:id="114"/>
    </w:p>
    <w:p w14:paraId="22470779" w14:textId="77777777" w:rsidR="00392416" w:rsidRDefault="00392416" w:rsidP="00392416"/>
    <w:p w14:paraId="7464CADB" w14:textId="128CBD40" w:rsidR="00392416" w:rsidRPr="00392416" w:rsidRDefault="00087B96" w:rsidP="00392416">
      <w:r>
        <w:t>Section 7.5 of the o</w:t>
      </w:r>
      <w:r w:rsidR="00392416">
        <w:t xml:space="preserve">nline Student Handbook provides links to the Learning Resources Centre </w:t>
      </w:r>
      <w:r w:rsidR="00534DAF">
        <w:t xml:space="preserve">(LRC) </w:t>
      </w:r>
      <w:r w:rsidR="00392416">
        <w:t>on the Chichester College Campus.  T</w:t>
      </w:r>
      <w:r w:rsidR="00534DAF">
        <w:t>he LRC</w:t>
      </w:r>
      <w:r w:rsidR="00392416">
        <w:t xml:space="preserve"> holds subject specific resources as well as resources on study skills</w:t>
      </w:r>
      <w:r>
        <w:t xml:space="preserve">.  </w:t>
      </w:r>
      <w:r w:rsidR="00534DAF">
        <w:t xml:space="preserve">Your student handbook also includes a hyperlink to an explanation of the </w:t>
      </w:r>
      <w:r>
        <w:t xml:space="preserve">Turnitin </w:t>
      </w:r>
      <w:r w:rsidR="00534DAF">
        <w:t xml:space="preserve">software you must use to submit assessments to help prevent academic malpractice. </w:t>
      </w:r>
    </w:p>
    <w:p w14:paraId="737A068B" w14:textId="109EBECE" w:rsidR="005C54EC" w:rsidRDefault="005C54EC" w:rsidP="005C54EC"/>
    <w:p w14:paraId="7CC1ED9F" w14:textId="77777777" w:rsidR="003925C5" w:rsidRPr="003925C5" w:rsidRDefault="003925C5" w:rsidP="003925C5"/>
    <w:p w14:paraId="0EAC6458" w14:textId="2ECB365E" w:rsidR="003925C5" w:rsidRDefault="003925C5" w:rsidP="003925C5">
      <w:pPr>
        <w:pStyle w:val="Heading2"/>
      </w:pPr>
      <w:bookmarkStart w:id="115" w:name="_Toc32584522"/>
      <w:r>
        <w:t>7.4</w:t>
      </w:r>
      <w:r>
        <w:tab/>
        <w:t>Research Ethics</w:t>
      </w:r>
      <w:bookmarkEnd w:id="115"/>
    </w:p>
    <w:p w14:paraId="44F18B84" w14:textId="58DF4878" w:rsidR="00493B7A" w:rsidRDefault="00493B7A" w:rsidP="00493B7A"/>
    <w:p w14:paraId="1C36BC35" w14:textId="77777777" w:rsidR="00493B7A" w:rsidRDefault="00493B7A" w:rsidP="00493B7A">
      <w:pPr>
        <w:pStyle w:val="NormalWeb"/>
        <w:spacing w:after="160" w:line="254" w:lineRule="auto"/>
        <w:rPr>
          <w:rFonts w:ascii="Calibri" w:hAnsi="Calibri" w:cs="Calibri"/>
          <w:color w:val="000000"/>
          <w:sz w:val="22"/>
          <w:szCs w:val="22"/>
        </w:rPr>
      </w:pPr>
      <w:r>
        <w:rPr>
          <w:rFonts w:ascii="Calibri" w:hAnsi="Calibri" w:cs="Calibri"/>
          <w:color w:val="000000"/>
          <w:sz w:val="22"/>
          <w:szCs w:val="22"/>
        </w:rPr>
        <w:t>The College Ethics Committee (CEC) is responsible for ensuring that appropriate consideration is given to ethical issues relating to the courses taught at the college, including all types of Research and Innovation. The College Ethics Policy provides a general framework for professional practice and decision making on ethical issues as they arise in the work of the college. Prior to research being conducted, students are required to complete a research ethics form which is then passed to the CEC to ensure the research complies with the ethical standards set by the college. Once approved by the CEC, research may be undertaken in relation to the course and within the parameters set by the CEC. If approval is not received then the research may not be able to proceed and the scope of the project may need to be altered or the research dis-continued.</w:t>
      </w:r>
    </w:p>
    <w:p w14:paraId="4E28419E" w14:textId="3A4C2180" w:rsidR="003925C5" w:rsidRDefault="003925C5" w:rsidP="003925C5">
      <w:pPr>
        <w:pStyle w:val="Heading2"/>
      </w:pPr>
      <w:bookmarkStart w:id="116" w:name="_Toc32584523"/>
      <w:r>
        <w:t>7.5</w:t>
      </w:r>
      <w:r>
        <w:tab/>
        <w:t>Learning Resources</w:t>
      </w:r>
      <w:bookmarkEnd w:id="116"/>
    </w:p>
    <w:p w14:paraId="15ADF41C" w14:textId="105C7B6F" w:rsidR="000E122F" w:rsidRDefault="000E122F" w:rsidP="000E122F"/>
    <w:p w14:paraId="3E3CFC90" w14:textId="719A6851" w:rsidR="000E122F" w:rsidRPr="00650849" w:rsidRDefault="0050648C" w:rsidP="0050648C">
      <w:pPr>
        <w:pStyle w:val="Heading3"/>
      </w:pPr>
      <w:bookmarkStart w:id="117" w:name="_Toc32584524"/>
      <w:r>
        <w:t>7.5.</w:t>
      </w:r>
      <w:r w:rsidRPr="0050648C">
        <w:t>1</w:t>
      </w:r>
      <w:r>
        <w:tab/>
      </w:r>
      <w:r w:rsidR="000E122F" w:rsidRPr="0050648C">
        <w:t>Library</w:t>
      </w:r>
      <w:r w:rsidR="000E122F" w:rsidRPr="00650849">
        <w:t xml:space="preserve"> and Online Resources</w:t>
      </w:r>
      <w:bookmarkEnd w:id="117"/>
    </w:p>
    <w:p w14:paraId="44B1FAFA" w14:textId="77777777" w:rsidR="000E122F" w:rsidRPr="00650849" w:rsidRDefault="000E122F" w:rsidP="000E122F">
      <w:pPr>
        <w:spacing w:line="276" w:lineRule="auto"/>
        <w:jc w:val="both"/>
        <w:rPr>
          <w:rFonts w:cstheme="minorHAnsi"/>
        </w:rPr>
      </w:pPr>
    </w:p>
    <w:p w14:paraId="7AF61A6A" w14:textId="1AAD2AB2" w:rsidR="000E122F" w:rsidRPr="00126A03" w:rsidRDefault="000E122F" w:rsidP="000E122F">
      <w:pPr>
        <w:spacing w:line="276" w:lineRule="auto"/>
        <w:jc w:val="both"/>
      </w:pPr>
      <w:r w:rsidRPr="00650849">
        <w:rPr>
          <w:rFonts w:cstheme="minorHAnsi"/>
        </w:rPr>
        <w:t xml:space="preserve">The programme resources </w:t>
      </w:r>
      <w:r w:rsidR="00392416">
        <w:rPr>
          <w:rFonts w:cstheme="minorHAnsi"/>
        </w:rPr>
        <w:t xml:space="preserve">for years one and two </w:t>
      </w:r>
      <w:r w:rsidRPr="00650849">
        <w:rPr>
          <w:rFonts w:cstheme="minorHAnsi"/>
        </w:rPr>
        <w:t xml:space="preserve">are based at the Chichester </w:t>
      </w:r>
      <w:r w:rsidR="00392416">
        <w:rPr>
          <w:rFonts w:cstheme="minorHAnsi"/>
        </w:rPr>
        <w:t xml:space="preserve">College </w:t>
      </w:r>
      <w:r w:rsidRPr="00650849">
        <w:rPr>
          <w:rFonts w:cstheme="minorHAnsi"/>
        </w:rPr>
        <w:t xml:space="preserve">campus. </w:t>
      </w:r>
      <w:r w:rsidR="00087B96">
        <w:rPr>
          <w:rFonts w:cstheme="minorHAnsi"/>
        </w:rPr>
        <w:t>For Year three the resources are located at the University of Chichester Learning Resources Centre.</w:t>
      </w:r>
      <w:r w:rsidRPr="00650849">
        <w:rPr>
          <w:rFonts w:cstheme="minorHAnsi"/>
        </w:rPr>
        <w:t xml:space="preserve"> </w:t>
      </w:r>
      <w:r w:rsidR="00087B96">
        <w:rPr>
          <w:rFonts w:cstheme="minorHAnsi"/>
        </w:rPr>
        <w:t xml:space="preserve"> </w:t>
      </w:r>
      <w:r w:rsidRPr="00650849">
        <w:rPr>
          <w:rFonts w:cstheme="minorHAnsi"/>
        </w:rPr>
        <w:t xml:space="preserve">The library holds a broad range of course related texts, with access to an extensive range of online journals and books.  Module resources </w:t>
      </w:r>
      <w:r w:rsidR="00126A03">
        <w:rPr>
          <w:rFonts w:cstheme="minorHAnsi"/>
        </w:rPr>
        <w:t>are</w:t>
      </w:r>
      <w:r w:rsidRPr="00650849">
        <w:rPr>
          <w:rFonts w:cstheme="minorHAnsi"/>
        </w:rPr>
        <w:t xml:space="preserve"> available on-line through the CCGOnline</w:t>
      </w:r>
      <w:r w:rsidR="00126A03">
        <w:rPr>
          <w:rFonts w:cstheme="minorHAnsi"/>
        </w:rPr>
        <w:t xml:space="preserve"> website </w:t>
      </w:r>
      <w:hyperlink r:id="rId29" w:history="1">
        <w:r w:rsidR="00392416">
          <w:rPr>
            <w:rStyle w:val="Hyperlink"/>
            <w:rFonts w:eastAsiaTheme="majorEastAsia"/>
          </w:rPr>
          <w:t>https://ccgonline.chichester.ac.uk/course/view.php?id=1708</w:t>
        </w:r>
      </w:hyperlink>
      <w:r w:rsidR="00392416">
        <w:t xml:space="preserve"> </w:t>
      </w:r>
      <w:r w:rsidR="00126A03">
        <w:rPr>
          <w:rFonts w:cstheme="minorHAnsi"/>
        </w:rPr>
        <w:t xml:space="preserve">which </w:t>
      </w:r>
      <w:r w:rsidR="0050648C">
        <w:rPr>
          <w:rFonts w:cstheme="minorHAnsi"/>
        </w:rPr>
        <w:t xml:space="preserve">also </w:t>
      </w:r>
      <w:r w:rsidR="00126A03">
        <w:rPr>
          <w:rFonts w:cstheme="minorHAnsi"/>
        </w:rPr>
        <w:t xml:space="preserve">has resources on study skills, referencing and </w:t>
      </w:r>
      <w:r w:rsidR="0050648C">
        <w:rPr>
          <w:rFonts w:cstheme="minorHAnsi"/>
        </w:rPr>
        <w:t>plagiarism</w:t>
      </w:r>
      <w:r w:rsidRPr="00650849">
        <w:rPr>
          <w:rFonts w:cstheme="minorHAnsi"/>
        </w:rPr>
        <w:t xml:space="preserve">.  </w:t>
      </w:r>
      <w:r w:rsidR="00087B96">
        <w:rPr>
          <w:rFonts w:cstheme="minorHAnsi"/>
        </w:rPr>
        <w:t>The library catalogue is available on CCGOnline although physical learning resources need to be accessed in person. Electronic learning resources c</w:t>
      </w:r>
      <w:r w:rsidRPr="00650849">
        <w:rPr>
          <w:rFonts w:cstheme="minorHAnsi"/>
        </w:rPr>
        <w:t xml:space="preserve">an be accessed both </w:t>
      </w:r>
      <w:r w:rsidR="00087B96">
        <w:rPr>
          <w:rFonts w:cstheme="minorHAnsi"/>
        </w:rPr>
        <w:t xml:space="preserve">on-line both </w:t>
      </w:r>
      <w:r w:rsidRPr="00650849">
        <w:rPr>
          <w:rFonts w:cstheme="minorHAnsi"/>
        </w:rPr>
        <w:t>on and off campus.  The programme has its own subject librarian who can assist with finding and accessing library resources, their contact details are as follows:</w:t>
      </w:r>
    </w:p>
    <w:p w14:paraId="4E604D4B" w14:textId="77777777" w:rsidR="000E122F" w:rsidRPr="00650849" w:rsidRDefault="000E122F" w:rsidP="000E122F">
      <w:pPr>
        <w:spacing w:line="276" w:lineRule="auto"/>
        <w:jc w:val="both"/>
        <w:rPr>
          <w:rFonts w:cstheme="minorHAnsi"/>
        </w:rPr>
      </w:pPr>
    </w:p>
    <w:tbl>
      <w:tblPr>
        <w:tblStyle w:val="GridTable5Dark-Accent21"/>
        <w:tblW w:w="0" w:type="auto"/>
        <w:tblLook w:val="04A0" w:firstRow="1" w:lastRow="0" w:firstColumn="1" w:lastColumn="0" w:noHBand="0" w:noVBand="1"/>
      </w:tblPr>
      <w:tblGrid>
        <w:gridCol w:w="2009"/>
        <w:gridCol w:w="7007"/>
      </w:tblGrid>
      <w:tr w:rsidR="000E122F" w:rsidRPr="00650849" w14:paraId="1A907A99" w14:textId="77777777" w:rsidTr="00126A03">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458" w:type="dxa"/>
            <w:gridSpan w:val="2"/>
            <w:shd w:val="clear" w:color="auto" w:fill="2E74B5" w:themeFill="accent5" w:themeFillShade="BF"/>
            <w:vAlign w:val="center"/>
          </w:tcPr>
          <w:p w14:paraId="5F820897" w14:textId="77777777" w:rsidR="000E122F" w:rsidRPr="00084A94" w:rsidRDefault="000E122F" w:rsidP="00126A03">
            <w:pPr>
              <w:spacing w:line="276" w:lineRule="auto"/>
              <w:rPr>
                <w:rFonts w:cstheme="minorHAnsi"/>
                <w:sz w:val="24"/>
              </w:rPr>
            </w:pPr>
            <w:r w:rsidRPr="00084A94">
              <w:rPr>
                <w:rFonts w:cstheme="minorHAnsi"/>
                <w:sz w:val="24"/>
              </w:rPr>
              <w:t>STEM Subject Librarian</w:t>
            </w:r>
          </w:p>
        </w:tc>
      </w:tr>
      <w:tr w:rsidR="000E122F" w:rsidRPr="00650849" w14:paraId="7BEB6B18" w14:textId="77777777" w:rsidTr="00126A0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093" w:type="dxa"/>
            <w:shd w:val="clear" w:color="auto" w:fill="2E74B5" w:themeFill="accent5" w:themeFillShade="BF"/>
          </w:tcPr>
          <w:p w14:paraId="33BC0F15" w14:textId="77777777" w:rsidR="000E122F" w:rsidRPr="00650849" w:rsidRDefault="000E122F" w:rsidP="00126A03">
            <w:pPr>
              <w:spacing w:line="276" w:lineRule="auto"/>
              <w:jc w:val="both"/>
              <w:rPr>
                <w:rFonts w:cstheme="minorHAnsi"/>
                <w:b w:val="0"/>
              </w:rPr>
            </w:pPr>
          </w:p>
          <w:p w14:paraId="509B67C1" w14:textId="77777777" w:rsidR="000E122F" w:rsidRPr="00650849" w:rsidRDefault="000E122F" w:rsidP="00126A03">
            <w:pPr>
              <w:spacing w:line="276" w:lineRule="auto"/>
              <w:jc w:val="both"/>
              <w:rPr>
                <w:rFonts w:cstheme="minorHAnsi"/>
                <w:b w:val="0"/>
              </w:rPr>
            </w:pPr>
            <w:r w:rsidRPr="00650849">
              <w:rPr>
                <w:rFonts w:cstheme="minorHAnsi"/>
                <w:b w:val="0"/>
              </w:rPr>
              <w:t>Location:</w:t>
            </w:r>
          </w:p>
        </w:tc>
        <w:tc>
          <w:tcPr>
            <w:tcW w:w="7365" w:type="dxa"/>
            <w:shd w:val="clear" w:color="auto" w:fill="BDD6EE" w:themeFill="accent5" w:themeFillTint="66"/>
          </w:tcPr>
          <w:p w14:paraId="74E829C2" w14:textId="77777777" w:rsidR="000E122F" w:rsidRPr="00650849" w:rsidRDefault="000E122F" w:rsidP="00126A03">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p>
          <w:p w14:paraId="0996DEBB" w14:textId="77777777" w:rsidR="000E122F" w:rsidRPr="00650849" w:rsidRDefault="000E122F" w:rsidP="00126A03">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650849">
              <w:rPr>
                <w:rFonts w:cstheme="minorHAnsi"/>
              </w:rPr>
              <w:t>Learning Resources Centre (E Block) - Chichester College Campus</w:t>
            </w:r>
          </w:p>
        </w:tc>
      </w:tr>
      <w:tr w:rsidR="000E122F" w:rsidRPr="00650849" w14:paraId="5F1083C3" w14:textId="77777777" w:rsidTr="00126A03">
        <w:trPr>
          <w:trHeight w:val="508"/>
        </w:trPr>
        <w:tc>
          <w:tcPr>
            <w:cnfStyle w:val="001000000000" w:firstRow="0" w:lastRow="0" w:firstColumn="1" w:lastColumn="0" w:oddVBand="0" w:evenVBand="0" w:oddHBand="0" w:evenHBand="0" w:firstRowFirstColumn="0" w:firstRowLastColumn="0" w:lastRowFirstColumn="0" w:lastRowLastColumn="0"/>
            <w:tcW w:w="2093" w:type="dxa"/>
            <w:shd w:val="clear" w:color="auto" w:fill="2E74B5" w:themeFill="accent5" w:themeFillShade="BF"/>
          </w:tcPr>
          <w:p w14:paraId="11787CA5" w14:textId="77777777" w:rsidR="000E122F" w:rsidRPr="00650849" w:rsidRDefault="000E122F" w:rsidP="00126A03">
            <w:pPr>
              <w:spacing w:line="276" w:lineRule="auto"/>
              <w:jc w:val="both"/>
              <w:rPr>
                <w:rFonts w:cstheme="minorHAnsi"/>
                <w:b w:val="0"/>
              </w:rPr>
            </w:pPr>
            <w:r w:rsidRPr="00650849">
              <w:rPr>
                <w:rFonts w:cstheme="minorHAnsi"/>
                <w:b w:val="0"/>
              </w:rPr>
              <w:t>College Librarian:</w:t>
            </w:r>
          </w:p>
        </w:tc>
        <w:tc>
          <w:tcPr>
            <w:tcW w:w="7365" w:type="dxa"/>
            <w:shd w:val="clear" w:color="auto" w:fill="DEEAF6" w:themeFill="accent5" w:themeFillTint="33"/>
          </w:tcPr>
          <w:p w14:paraId="56528268" w14:textId="77777777" w:rsidR="000E122F" w:rsidRPr="00650849" w:rsidRDefault="000E122F" w:rsidP="00126A03">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b/>
              </w:rPr>
            </w:pPr>
            <w:r w:rsidRPr="00650849">
              <w:rPr>
                <w:rFonts w:cstheme="minorHAnsi"/>
                <w:b/>
              </w:rPr>
              <w:t>Frances Fryer</w:t>
            </w:r>
          </w:p>
          <w:p w14:paraId="3661C006" w14:textId="77777777" w:rsidR="000E122F" w:rsidRPr="00650849" w:rsidRDefault="000E122F" w:rsidP="00126A03">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650849">
              <w:rPr>
                <w:rFonts w:cstheme="minorHAnsi"/>
              </w:rPr>
              <w:t>Tel – 01243 786321 Ex: 2388 / Email - frances.fryer@chichester.ac.uk</w:t>
            </w:r>
          </w:p>
        </w:tc>
      </w:tr>
    </w:tbl>
    <w:p w14:paraId="46F8197B" w14:textId="77777777" w:rsidR="000E122F" w:rsidRPr="000E122F" w:rsidRDefault="000E122F" w:rsidP="000E122F"/>
    <w:p w14:paraId="55521588" w14:textId="1CF54E8D" w:rsidR="005C54EC" w:rsidRDefault="005C54EC" w:rsidP="005C54EC">
      <w:pPr>
        <w:pStyle w:val="Heading3"/>
      </w:pPr>
      <w:bookmarkStart w:id="118" w:name="_Toc32584525"/>
      <w:r>
        <w:t>7.5.2</w:t>
      </w:r>
      <w:r>
        <w:tab/>
        <w:t>Turnitin</w:t>
      </w:r>
      <w:bookmarkEnd w:id="118"/>
    </w:p>
    <w:p w14:paraId="66DBD0F2" w14:textId="77777777" w:rsidR="005C54EC" w:rsidRDefault="005C54EC" w:rsidP="003925C5"/>
    <w:p w14:paraId="74A58E29" w14:textId="7FFEC5D9" w:rsidR="003925C5" w:rsidRDefault="0050648C" w:rsidP="003925C5">
      <w:r>
        <w:t xml:space="preserve">All assessments are submitted via Turnitin </w:t>
      </w:r>
      <w:r w:rsidR="00534DAF">
        <w:t xml:space="preserve">software </w:t>
      </w:r>
      <w:r>
        <w:t>which can be accessed from your individual CCGOnline log in</w:t>
      </w:r>
      <w:r w:rsidR="005C54EC">
        <w:t xml:space="preserve">.  An explanation of </w:t>
      </w:r>
      <w:r w:rsidR="00534DAF">
        <w:t xml:space="preserve">how to use </w:t>
      </w:r>
      <w:r w:rsidR="005C54EC">
        <w:t xml:space="preserve">Turnitin is given on CCGOnline at </w:t>
      </w:r>
      <w:hyperlink r:id="rId30" w:history="1">
        <w:r>
          <w:rPr>
            <w:rStyle w:val="Hyperlink"/>
            <w:rFonts w:eastAsiaTheme="majorEastAsia"/>
          </w:rPr>
          <w:t>https://ccgonline.chichester.ac.uk/pluginfile.php/109409/mod_resource/content/0/CCGOnline%20Turnitin%20assignment%20Student%20View.pdf</w:t>
        </w:r>
      </w:hyperlink>
      <w:r w:rsidR="005C54EC">
        <w:t>.</w:t>
      </w:r>
    </w:p>
    <w:p w14:paraId="21693EF3" w14:textId="77777777" w:rsidR="0050648C" w:rsidRPr="003925C5" w:rsidRDefault="0050648C" w:rsidP="003925C5"/>
    <w:p w14:paraId="307EB07F" w14:textId="1014E07D" w:rsidR="003925C5" w:rsidRDefault="003925C5" w:rsidP="003925C5">
      <w:pPr>
        <w:pStyle w:val="Heading2"/>
      </w:pPr>
      <w:bookmarkStart w:id="119" w:name="_Toc32584526"/>
      <w:r>
        <w:t>7.6</w:t>
      </w:r>
      <w:r>
        <w:tab/>
        <w:t>Departmental or programmes prizes</w:t>
      </w:r>
      <w:bookmarkEnd w:id="119"/>
    </w:p>
    <w:p w14:paraId="0BF4C29A" w14:textId="77777777" w:rsidR="001B6E08" w:rsidRPr="001B6E08" w:rsidRDefault="001B6E08" w:rsidP="001B6E08"/>
    <w:p w14:paraId="2C1C0032" w14:textId="375327D2" w:rsidR="001B6E08" w:rsidRDefault="00211E48" w:rsidP="00211E48">
      <w:r>
        <w:t>There is a departmental prize awarded to the highest achieving student in each of years one and two. These are presented at the College S</w:t>
      </w:r>
      <w:r w:rsidR="001B6E08">
        <w:t>tar Awards e</w:t>
      </w:r>
      <w:r>
        <w:t xml:space="preserve">vent in the autumn </w:t>
      </w:r>
      <w:r w:rsidR="001B6E08">
        <w:t>following</w:t>
      </w:r>
      <w:r>
        <w:t xml:space="preserve"> completion of the year</w:t>
      </w:r>
      <w:r w:rsidR="001B6E08">
        <w:t>.</w:t>
      </w:r>
    </w:p>
    <w:p w14:paraId="21BA1242" w14:textId="4F4670C2" w:rsidR="00211E48" w:rsidRDefault="00211E48" w:rsidP="00211E48"/>
    <w:p w14:paraId="1BE5CEFC" w14:textId="1BDBA94C" w:rsidR="001B6E08" w:rsidRDefault="001B6E08" w:rsidP="00211E48">
      <w:r>
        <w:t>In year three, departmental prize giving accompanies the University</w:t>
      </w:r>
      <w:r w:rsidR="00E1309D">
        <w:t xml:space="preserve"> graduation ceremony which follows </w:t>
      </w:r>
      <w:r>
        <w:t>successful completion of your degree.</w:t>
      </w:r>
    </w:p>
    <w:p w14:paraId="3832ADEE" w14:textId="77777777" w:rsidR="00211E48" w:rsidRPr="00211E48" w:rsidRDefault="00211E48" w:rsidP="00211E48"/>
    <w:p w14:paraId="47CA6CC4" w14:textId="77777777" w:rsidR="003925C5" w:rsidRPr="003925C5" w:rsidRDefault="003925C5" w:rsidP="003925C5"/>
    <w:p w14:paraId="4506EA9F" w14:textId="32177BBF" w:rsidR="00055B35" w:rsidRDefault="00BF2B0A" w:rsidP="003A0A7A">
      <w:pPr>
        <w:pStyle w:val="Heading2"/>
        <w:spacing w:line="276" w:lineRule="auto"/>
      </w:pPr>
      <w:bookmarkStart w:id="120" w:name="_Toc32584527"/>
      <w:r w:rsidRPr="00055B35">
        <w:t>7.7</w:t>
      </w:r>
      <w:r w:rsidR="00993833">
        <w:tab/>
      </w:r>
      <w:r w:rsidR="00055B35">
        <w:t>Optional Modules</w:t>
      </w:r>
      <w:bookmarkEnd w:id="120"/>
    </w:p>
    <w:p w14:paraId="52C044E3" w14:textId="2A19A654" w:rsidR="00B75D05" w:rsidRPr="006D3CF3" w:rsidRDefault="00337374" w:rsidP="003A0A7A">
      <w:pPr>
        <w:shd w:val="clear" w:color="auto" w:fill="FFFFFF"/>
        <w:spacing w:line="276" w:lineRule="auto"/>
        <w:rPr>
          <w:rFonts w:cstheme="minorHAnsi"/>
          <w:color w:val="000000" w:themeColor="text1"/>
          <w:szCs w:val="22"/>
        </w:rPr>
      </w:pPr>
      <w:r w:rsidRPr="006D3CF3">
        <w:rPr>
          <w:rFonts w:cstheme="minorHAnsi"/>
          <w:color w:val="000000" w:themeColor="text1"/>
          <w:szCs w:val="22"/>
        </w:rPr>
        <w:t xml:space="preserve">There are no </w:t>
      </w:r>
      <w:r w:rsidR="00055B35" w:rsidRPr="006D3CF3">
        <w:rPr>
          <w:rFonts w:cstheme="minorHAnsi"/>
          <w:color w:val="000000" w:themeColor="text1"/>
          <w:szCs w:val="22"/>
        </w:rPr>
        <w:t xml:space="preserve">choice </w:t>
      </w:r>
      <w:r w:rsidR="00791F85" w:rsidRPr="006D3CF3">
        <w:rPr>
          <w:rFonts w:cstheme="minorHAnsi"/>
          <w:color w:val="000000" w:themeColor="text1"/>
          <w:szCs w:val="22"/>
        </w:rPr>
        <w:t xml:space="preserve">over the </w:t>
      </w:r>
      <w:r w:rsidRPr="006D3CF3">
        <w:rPr>
          <w:rFonts w:cstheme="minorHAnsi"/>
          <w:color w:val="000000" w:themeColor="text1"/>
          <w:szCs w:val="22"/>
        </w:rPr>
        <w:t>module</w:t>
      </w:r>
      <w:r w:rsidR="00791F85" w:rsidRPr="006D3CF3">
        <w:rPr>
          <w:rFonts w:cstheme="minorHAnsi"/>
          <w:color w:val="000000" w:themeColor="text1"/>
          <w:szCs w:val="22"/>
        </w:rPr>
        <w:t xml:space="preserve"> you study</w:t>
      </w:r>
      <w:r w:rsidRPr="006D3CF3">
        <w:rPr>
          <w:rFonts w:cstheme="minorHAnsi"/>
          <w:color w:val="000000" w:themeColor="text1"/>
          <w:szCs w:val="22"/>
        </w:rPr>
        <w:t xml:space="preserve"> </w:t>
      </w:r>
      <w:r w:rsidR="00791F85" w:rsidRPr="006D3CF3">
        <w:rPr>
          <w:rFonts w:cstheme="minorHAnsi"/>
          <w:color w:val="000000" w:themeColor="text1"/>
          <w:szCs w:val="22"/>
        </w:rPr>
        <w:t>b</w:t>
      </w:r>
      <w:r w:rsidRPr="006D3CF3">
        <w:rPr>
          <w:rFonts w:cstheme="minorHAnsi"/>
          <w:color w:val="000000" w:themeColor="text1"/>
          <w:szCs w:val="22"/>
        </w:rPr>
        <w:t xml:space="preserve">ut in year </w:t>
      </w:r>
      <w:r w:rsidR="00791F85" w:rsidRPr="006D3CF3">
        <w:rPr>
          <w:rFonts w:cstheme="minorHAnsi"/>
          <w:color w:val="000000" w:themeColor="text1"/>
          <w:szCs w:val="22"/>
        </w:rPr>
        <w:t>there</w:t>
      </w:r>
      <w:r w:rsidR="00416BA3" w:rsidRPr="006D3CF3">
        <w:rPr>
          <w:rFonts w:cstheme="minorHAnsi"/>
          <w:color w:val="000000" w:themeColor="text1"/>
          <w:szCs w:val="22"/>
        </w:rPr>
        <w:t xml:space="preserve"> </w:t>
      </w:r>
      <w:r w:rsidR="00055B35" w:rsidRPr="006D3CF3">
        <w:rPr>
          <w:rFonts w:cstheme="minorHAnsi"/>
          <w:color w:val="000000" w:themeColor="text1"/>
          <w:szCs w:val="22"/>
        </w:rPr>
        <w:t xml:space="preserve">are </w:t>
      </w:r>
      <w:r w:rsidR="00211E48" w:rsidRPr="006D3CF3">
        <w:rPr>
          <w:rFonts w:cstheme="minorHAnsi"/>
          <w:color w:val="000000" w:themeColor="text1"/>
          <w:szCs w:val="22"/>
        </w:rPr>
        <w:t>two modules which have a</w:t>
      </w:r>
      <w:r w:rsidRPr="006D3CF3">
        <w:rPr>
          <w:rFonts w:cstheme="minorHAnsi"/>
          <w:color w:val="000000" w:themeColor="text1"/>
          <w:szCs w:val="22"/>
        </w:rPr>
        <w:t xml:space="preserve"> </w:t>
      </w:r>
      <w:r w:rsidR="00791F85" w:rsidRPr="006D3CF3">
        <w:rPr>
          <w:rFonts w:cstheme="minorHAnsi"/>
          <w:color w:val="000000" w:themeColor="text1"/>
          <w:szCs w:val="22"/>
        </w:rPr>
        <w:t xml:space="preserve">large </w:t>
      </w:r>
      <w:r w:rsidRPr="006D3CF3">
        <w:rPr>
          <w:rFonts w:cstheme="minorHAnsi"/>
          <w:color w:val="000000" w:themeColor="text1"/>
          <w:szCs w:val="22"/>
        </w:rPr>
        <w:t xml:space="preserve">element of choice.  </w:t>
      </w:r>
    </w:p>
    <w:p w14:paraId="6DE9E92B" w14:textId="77777777" w:rsidR="00B75D05" w:rsidRPr="00650849" w:rsidRDefault="00B75D05" w:rsidP="003A0A7A">
      <w:pPr>
        <w:shd w:val="clear" w:color="auto" w:fill="FFFFFF"/>
        <w:spacing w:line="276" w:lineRule="auto"/>
        <w:rPr>
          <w:rFonts w:cstheme="minorHAnsi"/>
          <w:color w:val="000000" w:themeColor="text1"/>
        </w:rPr>
      </w:pPr>
    </w:p>
    <w:p w14:paraId="6B393F38" w14:textId="5AAF8AA1" w:rsidR="00791F85" w:rsidRPr="00650849" w:rsidRDefault="00337374" w:rsidP="003A0A7A">
      <w:pPr>
        <w:shd w:val="clear" w:color="auto" w:fill="FFFFFF"/>
        <w:spacing w:line="276" w:lineRule="auto"/>
        <w:rPr>
          <w:rFonts w:cstheme="minorHAnsi"/>
          <w:color w:val="000000" w:themeColor="text1"/>
        </w:rPr>
      </w:pPr>
      <w:r w:rsidRPr="00650849">
        <w:rPr>
          <w:rFonts w:cstheme="minorHAnsi"/>
          <w:color w:val="000000" w:themeColor="text1"/>
        </w:rPr>
        <w:t xml:space="preserve">In IFT/EN 09 </w:t>
      </w:r>
      <w:r w:rsidR="00791F85" w:rsidRPr="00650849">
        <w:rPr>
          <w:rFonts w:cstheme="minorHAnsi"/>
          <w:color w:val="000000" w:themeColor="text1"/>
        </w:rPr>
        <w:t>m</w:t>
      </w:r>
      <w:r w:rsidRPr="00650849">
        <w:rPr>
          <w:rFonts w:cstheme="minorHAnsi"/>
          <w:color w:val="000000" w:themeColor="text1"/>
        </w:rPr>
        <w:t>anaging a professional technology project you chose and implement your</w:t>
      </w:r>
      <w:r w:rsidR="00791F85" w:rsidRPr="00650849">
        <w:rPr>
          <w:rFonts w:cstheme="minorHAnsi"/>
          <w:color w:val="000000" w:themeColor="text1"/>
        </w:rPr>
        <w:t xml:space="preserve"> </w:t>
      </w:r>
      <w:r w:rsidRPr="00650849">
        <w:rPr>
          <w:rFonts w:cstheme="minorHAnsi"/>
          <w:color w:val="000000" w:themeColor="text1"/>
        </w:rPr>
        <w:t>own</w:t>
      </w:r>
      <w:r w:rsidR="00791F85" w:rsidRPr="00650849">
        <w:rPr>
          <w:rFonts w:cstheme="minorHAnsi"/>
          <w:color w:val="000000" w:themeColor="text1"/>
        </w:rPr>
        <w:t xml:space="preserve"> individual project in which you identify an engineering problem and plan solutions, conduct a planned project and generate solutions to an engineering problem; produce and present a report reflecting on the outcomes of the project.</w:t>
      </w:r>
    </w:p>
    <w:p w14:paraId="183C6080" w14:textId="77777777" w:rsidR="00B75D05" w:rsidRPr="00650849" w:rsidRDefault="00B75D05" w:rsidP="003A0A7A">
      <w:pPr>
        <w:shd w:val="clear" w:color="auto" w:fill="FFFFFF"/>
        <w:spacing w:line="276" w:lineRule="auto"/>
        <w:rPr>
          <w:rFonts w:cstheme="minorHAnsi"/>
          <w:color w:val="000000" w:themeColor="text1"/>
        </w:rPr>
      </w:pPr>
    </w:p>
    <w:p w14:paraId="78E4F4CB" w14:textId="31205DF6" w:rsidR="00BF2B0A" w:rsidRPr="00650849" w:rsidRDefault="00791F85" w:rsidP="003A0A7A">
      <w:pPr>
        <w:shd w:val="clear" w:color="auto" w:fill="FFFFFF"/>
        <w:spacing w:line="276" w:lineRule="auto"/>
        <w:rPr>
          <w:rFonts w:cstheme="minorHAnsi"/>
          <w:color w:val="FF0000"/>
        </w:rPr>
      </w:pPr>
      <w:r w:rsidRPr="00650849">
        <w:rPr>
          <w:rFonts w:cstheme="minorHAnsi"/>
          <w:color w:val="000000" w:themeColor="text1"/>
        </w:rPr>
        <w:t xml:space="preserve">In </w:t>
      </w:r>
      <w:r w:rsidR="00337374" w:rsidRPr="00650849">
        <w:rPr>
          <w:rFonts w:cstheme="minorHAnsi"/>
          <w:color w:val="000000" w:themeColor="text1"/>
        </w:rPr>
        <w:t xml:space="preserve">IFT/WB 10 </w:t>
      </w:r>
      <w:r w:rsidRPr="00650849">
        <w:rPr>
          <w:rFonts w:cstheme="minorHAnsi"/>
          <w:color w:val="000000" w:themeColor="text1"/>
        </w:rPr>
        <w:t>w</w:t>
      </w:r>
      <w:r w:rsidR="00337374" w:rsidRPr="00650849">
        <w:rPr>
          <w:rFonts w:cstheme="minorHAnsi"/>
          <w:color w:val="000000" w:themeColor="text1"/>
        </w:rPr>
        <w:t>ork</w:t>
      </w:r>
      <w:r w:rsidRPr="00650849">
        <w:rPr>
          <w:rFonts w:cstheme="minorHAnsi"/>
          <w:color w:val="000000" w:themeColor="text1"/>
        </w:rPr>
        <w:t>-</w:t>
      </w:r>
      <w:r w:rsidR="00337374" w:rsidRPr="00650849">
        <w:rPr>
          <w:rFonts w:cstheme="minorHAnsi"/>
          <w:color w:val="000000" w:themeColor="text1"/>
        </w:rPr>
        <w:t xml:space="preserve">based learning.  You are required to </w:t>
      </w:r>
      <w:r w:rsidRPr="00650849">
        <w:rPr>
          <w:rFonts w:cstheme="minorHAnsi"/>
          <w:color w:val="000000" w:themeColor="text1"/>
        </w:rPr>
        <w:t xml:space="preserve">negotiate and </w:t>
      </w:r>
      <w:r w:rsidR="00337374" w:rsidRPr="00650849">
        <w:rPr>
          <w:rFonts w:cstheme="minorHAnsi"/>
          <w:color w:val="000000" w:themeColor="text1"/>
        </w:rPr>
        <w:t xml:space="preserve">organise you own work-based learning placement </w:t>
      </w:r>
      <w:r w:rsidR="00B75D05" w:rsidRPr="00650849">
        <w:rPr>
          <w:rFonts w:cstheme="minorHAnsi"/>
          <w:color w:val="000000" w:themeColor="text1"/>
        </w:rPr>
        <w:t>with your chosen employer. This</w:t>
      </w:r>
      <w:r w:rsidRPr="00650849">
        <w:rPr>
          <w:rFonts w:cstheme="minorHAnsi"/>
          <w:color w:val="000000" w:themeColor="text1"/>
        </w:rPr>
        <w:t xml:space="preserve"> will enable you to perform work-based activities</w:t>
      </w:r>
      <w:r w:rsidR="00B75D05" w:rsidRPr="00650849">
        <w:rPr>
          <w:rFonts w:cstheme="minorHAnsi"/>
          <w:color w:val="000000" w:themeColor="text1"/>
        </w:rPr>
        <w:t xml:space="preserve"> and y</w:t>
      </w:r>
      <w:r w:rsidRPr="00650849">
        <w:rPr>
          <w:rFonts w:cstheme="minorHAnsi"/>
          <w:color w:val="000000" w:themeColor="text1"/>
        </w:rPr>
        <w:t>ou record and create a portfolio of work</w:t>
      </w:r>
      <w:r w:rsidR="00B75D05" w:rsidRPr="00650849">
        <w:rPr>
          <w:rFonts w:cstheme="minorHAnsi"/>
          <w:color w:val="000000" w:themeColor="text1"/>
        </w:rPr>
        <w:t>-</w:t>
      </w:r>
      <w:r w:rsidRPr="00650849">
        <w:rPr>
          <w:rFonts w:cstheme="minorHAnsi"/>
          <w:color w:val="000000" w:themeColor="text1"/>
        </w:rPr>
        <w:t>based achievements</w:t>
      </w:r>
      <w:r w:rsidR="00B75D05" w:rsidRPr="00650849">
        <w:rPr>
          <w:rFonts w:cstheme="minorHAnsi"/>
          <w:color w:val="000000" w:themeColor="text1"/>
        </w:rPr>
        <w:t>.</w:t>
      </w:r>
      <w:r w:rsidRPr="00650849">
        <w:rPr>
          <w:rFonts w:cstheme="minorHAnsi"/>
          <w:color w:val="000000" w:themeColor="text1"/>
        </w:rPr>
        <w:t xml:space="preserve"> </w:t>
      </w:r>
      <w:r w:rsidR="00B75D05" w:rsidRPr="00650849">
        <w:rPr>
          <w:rFonts w:cstheme="minorHAnsi"/>
          <w:color w:val="000000" w:themeColor="text1"/>
        </w:rPr>
        <w:t xml:space="preserve">You then </w:t>
      </w:r>
      <w:r w:rsidRPr="00650849">
        <w:rPr>
          <w:rFonts w:cstheme="minorHAnsi"/>
          <w:color w:val="000000" w:themeColor="text1"/>
        </w:rPr>
        <w:t>reflect</w:t>
      </w:r>
      <w:r w:rsidR="00B75D05" w:rsidRPr="00650849">
        <w:rPr>
          <w:rFonts w:cstheme="minorHAnsi"/>
          <w:color w:val="000000" w:themeColor="text1"/>
        </w:rPr>
        <w:t xml:space="preserve"> </w:t>
      </w:r>
      <w:r w:rsidRPr="00650849">
        <w:rPr>
          <w:rFonts w:cstheme="minorHAnsi"/>
          <w:color w:val="000000" w:themeColor="text1"/>
        </w:rPr>
        <w:t xml:space="preserve">on the </w:t>
      </w:r>
      <w:r w:rsidR="00B75D05" w:rsidRPr="00650849">
        <w:rPr>
          <w:rFonts w:cstheme="minorHAnsi"/>
          <w:color w:val="000000" w:themeColor="text1"/>
        </w:rPr>
        <w:t xml:space="preserve">work </w:t>
      </w:r>
      <w:r w:rsidRPr="00650849">
        <w:rPr>
          <w:rFonts w:cstheme="minorHAnsi"/>
          <w:color w:val="000000" w:themeColor="text1"/>
        </w:rPr>
        <w:t xml:space="preserve">experience and </w:t>
      </w:r>
      <w:r w:rsidR="00B75D05" w:rsidRPr="00650849">
        <w:rPr>
          <w:rFonts w:cstheme="minorHAnsi"/>
          <w:color w:val="000000" w:themeColor="text1"/>
        </w:rPr>
        <w:t xml:space="preserve">the personal skills you developed and </w:t>
      </w:r>
      <w:r w:rsidRPr="00650849">
        <w:rPr>
          <w:rFonts w:cstheme="minorHAnsi"/>
          <w:color w:val="000000" w:themeColor="text1"/>
        </w:rPr>
        <w:t xml:space="preserve">how </w:t>
      </w:r>
      <w:r w:rsidR="00B75D05" w:rsidRPr="00650849">
        <w:rPr>
          <w:rFonts w:cstheme="minorHAnsi"/>
          <w:color w:val="000000" w:themeColor="text1"/>
        </w:rPr>
        <w:t xml:space="preserve">they </w:t>
      </w:r>
      <w:r w:rsidRPr="00650849">
        <w:rPr>
          <w:rFonts w:cstheme="minorHAnsi"/>
          <w:color w:val="000000" w:themeColor="text1"/>
        </w:rPr>
        <w:t xml:space="preserve">relate to </w:t>
      </w:r>
      <w:r w:rsidR="00B75D05" w:rsidRPr="00650849">
        <w:rPr>
          <w:rFonts w:cstheme="minorHAnsi"/>
          <w:color w:val="000000" w:themeColor="text1"/>
        </w:rPr>
        <w:t xml:space="preserve">your chosen </w:t>
      </w:r>
      <w:r w:rsidRPr="00650849">
        <w:rPr>
          <w:rFonts w:cstheme="minorHAnsi"/>
          <w:color w:val="000000" w:themeColor="text1"/>
        </w:rPr>
        <w:t>career pathway</w:t>
      </w:r>
      <w:r w:rsidR="00B75D05" w:rsidRPr="00650849">
        <w:rPr>
          <w:rFonts w:cstheme="minorHAnsi"/>
          <w:color w:val="000000" w:themeColor="text1"/>
        </w:rPr>
        <w:t>.</w:t>
      </w:r>
    </w:p>
    <w:p w14:paraId="5566A4CC" w14:textId="5DCD03B1" w:rsidR="00791F85" w:rsidRPr="00650849" w:rsidRDefault="00791F85" w:rsidP="003A0A7A">
      <w:pPr>
        <w:shd w:val="clear" w:color="auto" w:fill="FFFFFF"/>
        <w:spacing w:line="276" w:lineRule="auto"/>
        <w:rPr>
          <w:rFonts w:cstheme="minorHAnsi"/>
          <w:color w:val="FF0000"/>
        </w:rPr>
      </w:pPr>
    </w:p>
    <w:p w14:paraId="13CD9834" w14:textId="77777777" w:rsidR="00791F85" w:rsidRPr="00650849" w:rsidRDefault="00791F85" w:rsidP="003A0A7A">
      <w:pPr>
        <w:shd w:val="clear" w:color="auto" w:fill="FFFFFF"/>
        <w:spacing w:line="276" w:lineRule="auto"/>
        <w:rPr>
          <w:rFonts w:cstheme="minorHAnsi"/>
          <w:color w:val="000000" w:themeColor="text1"/>
        </w:rPr>
      </w:pPr>
      <w:r w:rsidRPr="00650849">
        <w:rPr>
          <w:rFonts w:cstheme="minorHAnsi"/>
          <w:color w:val="000000" w:themeColor="text1"/>
        </w:rPr>
        <w:t>career guidance and planning; negotiating and performing work based activities; recording and creating a portfolio of work based achievements; reflecting on the experience and how it relates to career pathway; evaluating overall work based experience and personal skill development.</w:t>
      </w:r>
    </w:p>
    <w:p w14:paraId="1D13987C" w14:textId="56341F7A" w:rsidR="009F3C2A" w:rsidRDefault="009F3C2A" w:rsidP="003A0A7A">
      <w:pPr>
        <w:suppressAutoHyphens w:val="0"/>
        <w:spacing w:after="160" w:line="276" w:lineRule="auto"/>
        <w:rPr>
          <w:rFonts w:cstheme="minorHAnsi"/>
          <w:szCs w:val="22"/>
        </w:rPr>
      </w:pPr>
      <w:r>
        <w:rPr>
          <w:rFonts w:cstheme="minorHAnsi"/>
          <w:szCs w:val="22"/>
        </w:rPr>
        <w:br w:type="page"/>
      </w:r>
    </w:p>
    <w:p w14:paraId="68009A38" w14:textId="7BE76F72" w:rsidR="00BF2B0A" w:rsidRPr="00592853" w:rsidRDefault="00592853" w:rsidP="003A0A7A">
      <w:pPr>
        <w:pStyle w:val="Heading1"/>
        <w:spacing w:line="276" w:lineRule="auto"/>
      </w:pPr>
      <w:bookmarkStart w:id="121" w:name="_Toc32584528"/>
      <w:r>
        <w:t>8</w:t>
      </w:r>
      <w:r>
        <w:tab/>
      </w:r>
      <w:r w:rsidR="00BF2B0A" w:rsidRPr="00592853">
        <w:t>TEACHING AND LEARNING</w:t>
      </w:r>
      <w:bookmarkEnd w:id="121"/>
    </w:p>
    <w:p w14:paraId="36DE9A27" w14:textId="77777777" w:rsidR="004107A8" w:rsidRDefault="004107A8" w:rsidP="003A0A7A">
      <w:pPr>
        <w:pStyle w:val="Heading2"/>
        <w:spacing w:line="276" w:lineRule="auto"/>
      </w:pPr>
    </w:p>
    <w:p w14:paraId="7A29320E" w14:textId="6F374853" w:rsidR="00BF2B0A" w:rsidRPr="00D8131B" w:rsidRDefault="00BF2B0A" w:rsidP="003A0A7A">
      <w:pPr>
        <w:pStyle w:val="Heading2"/>
        <w:spacing w:line="276" w:lineRule="auto"/>
      </w:pPr>
      <w:bookmarkStart w:id="122" w:name="_Toc32584529"/>
      <w:r w:rsidRPr="00D8131B">
        <w:t>8.1</w:t>
      </w:r>
      <w:r w:rsidR="00592853">
        <w:tab/>
      </w:r>
      <w:r w:rsidR="00871A50">
        <w:t>A</w:t>
      </w:r>
      <w:r w:rsidRPr="00D8131B">
        <w:t>n overview of teaching and learning activities</w:t>
      </w:r>
      <w:bookmarkEnd w:id="122"/>
    </w:p>
    <w:p w14:paraId="19724085" w14:textId="77777777" w:rsidR="00BF2B0A" w:rsidRPr="00650849" w:rsidRDefault="00BF2B0A" w:rsidP="003A0A7A">
      <w:pPr>
        <w:shd w:val="clear" w:color="auto" w:fill="FFFFFF"/>
        <w:spacing w:line="276" w:lineRule="auto"/>
        <w:rPr>
          <w:rFonts w:cstheme="minorHAnsi"/>
          <w:color w:val="000000" w:themeColor="text1"/>
        </w:rPr>
      </w:pPr>
    </w:p>
    <w:p w14:paraId="7AEB6717" w14:textId="77777777" w:rsidR="00871A50" w:rsidRDefault="00BF2B0A" w:rsidP="003A0A7A">
      <w:pPr>
        <w:shd w:val="clear" w:color="auto" w:fill="FFFFFF"/>
        <w:spacing w:line="276" w:lineRule="auto"/>
        <w:rPr>
          <w:rFonts w:cstheme="minorHAnsi"/>
          <w:color w:val="000000" w:themeColor="text1"/>
        </w:rPr>
      </w:pPr>
      <w:r w:rsidRPr="00650849">
        <w:rPr>
          <w:rFonts w:cstheme="minorHAnsi"/>
          <w:color w:val="000000" w:themeColor="text1"/>
        </w:rPr>
        <w:t xml:space="preserve">Modules are delivered through interactive group sessions, laboratory sessions and fieldwork along with some 1:1 mentoring and tutorials.  You are required to undertake intersession tasks which typically involve further reading, research investigations and assessment to support your module learning.  You may find that working in action learning sets during self-study is an effective way of developing your knowledge alongside support from your Module Coordinators/Tutors.  This is especially important as </w:t>
      </w:r>
      <w:r w:rsidR="00871A50">
        <w:rPr>
          <w:rFonts w:cstheme="minorHAnsi"/>
          <w:color w:val="000000" w:themeColor="text1"/>
        </w:rPr>
        <w:t>only about a third of your</w:t>
      </w:r>
      <w:r w:rsidRPr="00650849">
        <w:rPr>
          <w:rFonts w:cstheme="minorHAnsi"/>
          <w:color w:val="000000" w:themeColor="text1"/>
        </w:rPr>
        <w:t xml:space="preserve"> </w:t>
      </w:r>
      <w:r w:rsidR="00871A50" w:rsidRPr="00650849">
        <w:rPr>
          <w:rFonts w:cstheme="minorHAnsi"/>
          <w:color w:val="000000" w:themeColor="text1"/>
        </w:rPr>
        <w:t>150 hours of study time for a 15-credit module</w:t>
      </w:r>
      <w:r w:rsidR="00871A50">
        <w:rPr>
          <w:rFonts w:cstheme="minorHAnsi"/>
          <w:color w:val="000000" w:themeColor="text1"/>
        </w:rPr>
        <w:t xml:space="preserve"> </w:t>
      </w:r>
      <w:r w:rsidRPr="00650849">
        <w:rPr>
          <w:rFonts w:cstheme="minorHAnsi"/>
          <w:color w:val="000000" w:themeColor="text1"/>
        </w:rPr>
        <w:t>will be spent in timetabled sessions</w:t>
      </w:r>
    </w:p>
    <w:p w14:paraId="06CCD560" w14:textId="77777777" w:rsidR="00871A50" w:rsidRDefault="00871A50" w:rsidP="003A0A7A">
      <w:pPr>
        <w:shd w:val="clear" w:color="auto" w:fill="FFFFFF"/>
        <w:spacing w:line="276" w:lineRule="auto"/>
        <w:rPr>
          <w:rFonts w:cstheme="minorHAnsi"/>
          <w:color w:val="000000" w:themeColor="text1"/>
        </w:rPr>
      </w:pPr>
    </w:p>
    <w:p w14:paraId="4CC81343" w14:textId="12654E6C" w:rsidR="00871A50" w:rsidRDefault="00871A50" w:rsidP="003A0A7A">
      <w:pPr>
        <w:shd w:val="clear" w:color="auto" w:fill="FFFFFF"/>
        <w:spacing w:line="276" w:lineRule="auto"/>
      </w:pPr>
      <w:r>
        <w:t>Your main focus will be on achieving the learning outcomes detailed within each of the modules.  These focus on the attributes you can expect to acquire and demonstrate by the time you graduate to support your development in becoming proactive graduates who are well equipped for the workplace.  As a result, on completion of the programme you will:</w:t>
      </w:r>
    </w:p>
    <w:p w14:paraId="3297C808" w14:textId="77777777" w:rsidR="00871A50" w:rsidRDefault="00871A50" w:rsidP="003A0A7A">
      <w:pPr>
        <w:spacing w:line="276" w:lineRule="auto"/>
        <w:jc w:val="both"/>
      </w:pPr>
    </w:p>
    <w:p w14:paraId="03E1BAD2" w14:textId="77777777" w:rsidR="00871A50" w:rsidRPr="00236870" w:rsidRDefault="00871A50" w:rsidP="00DE326F">
      <w:pPr>
        <w:pStyle w:val="ListParagraph"/>
        <w:numPr>
          <w:ilvl w:val="0"/>
          <w:numId w:val="5"/>
        </w:numPr>
        <w:suppressAutoHyphens w:val="0"/>
        <w:spacing w:after="160"/>
        <w:contextualSpacing/>
        <w:jc w:val="both"/>
      </w:pPr>
      <w:r w:rsidRPr="00236870">
        <w:t>be profici</w:t>
      </w:r>
      <w:r>
        <w:t>ent in a team environment</w:t>
      </w:r>
    </w:p>
    <w:p w14:paraId="05C8AA96" w14:textId="77777777" w:rsidR="00871A50" w:rsidRPr="00236870" w:rsidRDefault="00871A50" w:rsidP="00DE326F">
      <w:pPr>
        <w:pStyle w:val="ListParagraph"/>
        <w:numPr>
          <w:ilvl w:val="0"/>
          <w:numId w:val="5"/>
        </w:numPr>
        <w:suppressAutoHyphens w:val="0"/>
        <w:spacing w:after="160"/>
        <w:contextualSpacing/>
        <w:jc w:val="both"/>
      </w:pPr>
      <w:r w:rsidRPr="00236870">
        <w:t xml:space="preserve">have acquired skills that will enable you to reflect upon a problem or situation and </w:t>
      </w:r>
      <w:r>
        <w:t>identify appropriate strategies and solutions</w:t>
      </w:r>
    </w:p>
    <w:p w14:paraId="7E44FAFB" w14:textId="77777777" w:rsidR="00871A50" w:rsidRDefault="00871A50" w:rsidP="00DE326F">
      <w:pPr>
        <w:pStyle w:val="ListParagraph"/>
        <w:numPr>
          <w:ilvl w:val="0"/>
          <w:numId w:val="5"/>
        </w:numPr>
        <w:suppressAutoHyphens w:val="0"/>
        <w:spacing w:after="160"/>
        <w:contextualSpacing/>
        <w:jc w:val="both"/>
      </w:pPr>
      <w:r w:rsidRPr="00236870">
        <w:t>acquire the confidence and capability to allow you to</w:t>
      </w:r>
      <w:r>
        <w:t xml:space="preserve"> develop as a life-long learner</w:t>
      </w:r>
    </w:p>
    <w:p w14:paraId="1395DC99" w14:textId="1FF8E42A" w:rsidR="00871A50" w:rsidRDefault="00871A50" w:rsidP="003A0A7A">
      <w:pPr>
        <w:spacing w:line="276" w:lineRule="auto"/>
        <w:jc w:val="both"/>
      </w:pPr>
      <w:r>
        <w:t>To develop your effectiveness as a STEAM graduate, study on the degree programme focuses on developing a range of skills and knowledge across disciplines that you can apply in the workplace.  This will involve developing your intellectual and practical skills through interactive sessions and peer working where you will test theoretical ideas/approaches alongside more practical skills such as making presentations.  Your assessments will be practical in their approach and require you to apply the skills and contextualise learning within the work environment.</w:t>
      </w:r>
    </w:p>
    <w:p w14:paraId="773C991E" w14:textId="77777777" w:rsidR="00871A50" w:rsidRDefault="00871A50" w:rsidP="003A0A7A">
      <w:pPr>
        <w:spacing w:line="276" w:lineRule="auto"/>
        <w:jc w:val="both"/>
      </w:pPr>
    </w:p>
    <w:p w14:paraId="68A63EE7" w14:textId="4477416B" w:rsidR="00871A50" w:rsidRDefault="00871A50" w:rsidP="003A0A7A">
      <w:pPr>
        <w:shd w:val="clear" w:color="auto" w:fill="FFFFFF"/>
        <w:spacing w:line="276" w:lineRule="auto"/>
      </w:pPr>
      <w:r>
        <w:t>Critical reflection is a key contributor to effective learning and your own Continuous Professional Development (CPD).  For example, considering the reasons why you have, and have not performed particularly effectively within a module or task, can be useful in deciding your approach within other areas.  Self-development through managing your Professional Development Plan will be a key area of focus throughout the programme to help you develop specific competencies through goal setting and reviews.</w:t>
      </w:r>
    </w:p>
    <w:p w14:paraId="2E15913F" w14:textId="0C71DC88" w:rsidR="00871A50" w:rsidRDefault="00871A50" w:rsidP="002E2F31">
      <w:pPr>
        <w:pStyle w:val="Heading3"/>
      </w:pPr>
    </w:p>
    <w:p w14:paraId="0725FB31" w14:textId="20207F10" w:rsidR="00871A50" w:rsidRDefault="00871A50" w:rsidP="002E2F31">
      <w:pPr>
        <w:pStyle w:val="Heading3"/>
      </w:pPr>
      <w:bookmarkStart w:id="123" w:name="_Toc32584530"/>
      <w:r w:rsidRPr="00871A50">
        <w:t>8.1.1</w:t>
      </w:r>
      <w:r w:rsidR="00056F42">
        <w:tab/>
      </w:r>
      <w:r w:rsidR="00F56381">
        <w:t>P</w:t>
      </w:r>
      <w:r>
        <w:t>rogressing through the programme</w:t>
      </w:r>
      <w:bookmarkEnd w:id="123"/>
    </w:p>
    <w:p w14:paraId="34A29938" w14:textId="5CDCD2CF" w:rsidR="00F56381" w:rsidRDefault="00F56381" w:rsidP="003A0A7A">
      <w:pPr>
        <w:shd w:val="clear" w:color="auto" w:fill="FFFFFF"/>
        <w:spacing w:line="276" w:lineRule="auto"/>
        <w:rPr>
          <w:sz w:val="24"/>
        </w:rPr>
      </w:pPr>
    </w:p>
    <w:p w14:paraId="1AD0FE53" w14:textId="238921D2" w:rsidR="00F56381" w:rsidRDefault="00F56381" w:rsidP="003A0A7A">
      <w:pPr>
        <w:spacing w:line="276" w:lineRule="auto"/>
        <w:jc w:val="both"/>
      </w:pPr>
      <w:r>
        <w:t>Moving up to t</w:t>
      </w:r>
      <w:r w:rsidRPr="00EE3E87">
        <w:t>he final, honours level of the degree programme</w:t>
      </w:r>
      <w:r>
        <w:t xml:space="preserve"> is a noticeable step up from level 5 to level 6 and focusses more strongly on independent study, breadth and depth of theoretical analysis and critical thinking and writing.  At this stage, you are developing the professional skills and understanding necessary for you to make immediate and effective impact within the workplace on graduation.  You will develop understanding of a complex body of knowledge, across a range of subject disciplines that will provide you with a well-rounded ability to evaluate evidence, analyse complex issues, conduct problem solving,  manage and communicate within complex scenarios.</w:t>
      </w:r>
    </w:p>
    <w:p w14:paraId="727E7200" w14:textId="77777777" w:rsidR="00BD0631" w:rsidRDefault="00BD0631" w:rsidP="004107A8">
      <w:pPr>
        <w:pStyle w:val="Heading4"/>
        <w:ind w:hanging="144"/>
      </w:pPr>
    </w:p>
    <w:p w14:paraId="7EA00EA1" w14:textId="70F4982A" w:rsidR="00F56381" w:rsidRDefault="00F56381" w:rsidP="004107A8">
      <w:pPr>
        <w:pStyle w:val="Heading4"/>
        <w:ind w:hanging="144"/>
      </w:pPr>
      <w:r>
        <w:t>8.1.2</w:t>
      </w:r>
      <w:r w:rsidR="00993833">
        <w:tab/>
      </w:r>
      <w:r>
        <w:t>Personal Development Planning (PDP)</w:t>
      </w:r>
    </w:p>
    <w:p w14:paraId="23A0584D" w14:textId="77777777" w:rsidR="00D7741F" w:rsidRDefault="00D7741F" w:rsidP="002E2F31">
      <w:pPr>
        <w:pStyle w:val="Heading3"/>
      </w:pPr>
      <w:bookmarkStart w:id="124" w:name="_Toc455483641"/>
      <w:bookmarkStart w:id="125" w:name="_Toc492970830"/>
    </w:p>
    <w:p w14:paraId="263DC0C6" w14:textId="07E722D9" w:rsidR="00F56381" w:rsidRPr="00686115" w:rsidRDefault="00D7741F" w:rsidP="004107A8">
      <w:pPr>
        <w:pStyle w:val="Heading4"/>
        <w:spacing w:line="276" w:lineRule="auto"/>
        <w:ind w:hanging="144"/>
      </w:pPr>
      <w:r w:rsidRPr="00686115">
        <w:t>8.1.2.1</w:t>
      </w:r>
      <w:r w:rsidR="00993833">
        <w:tab/>
      </w:r>
      <w:r w:rsidRPr="00686115">
        <w:t xml:space="preserve"> </w:t>
      </w:r>
      <w:r w:rsidR="00F56381" w:rsidRPr="00686115">
        <w:t>Introduction to PDP</w:t>
      </w:r>
      <w:bookmarkEnd w:id="124"/>
      <w:bookmarkEnd w:id="125"/>
    </w:p>
    <w:p w14:paraId="2A192ED8" w14:textId="77777777" w:rsidR="00F56381" w:rsidRDefault="00F56381" w:rsidP="003A0A7A">
      <w:pPr>
        <w:spacing w:line="276" w:lineRule="auto"/>
        <w:jc w:val="both"/>
      </w:pPr>
    </w:p>
    <w:p w14:paraId="2326CFD0" w14:textId="77777777" w:rsidR="00F56381" w:rsidRDefault="00F56381" w:rsidP="003A0A7A">
      <w:pPr>
        <w:spacing w:line="276" w:lineRule="auto"/>
        <w:jc w:val="both"/>
      </w:pPr>
      <w:r>
        <w:t xml:space="preserve">PDP is a central component of your study, and is designed to encourage you to reflect on your degree experience.  In broad terms, PDP is:  </w:t>
      </w:r>
      <w:r>
        <w:rPr>
          <w:rFonts w:hint="cs"/>
        </w:rPr>
        <w:t>‘</w:t>
      </w:r>
      <w:r>
        <w:t>a structured and supported process undertaken by an individual to reflect upon their own learning, performance and/or achievement and to plan for their personal, educational and career development’ (QAA Quality Code Enabling Student Development and Achievement, chapter B4, 2013).</w:t>
      </w:r>
    </w:p>
    <w:p w14:paraId="22FF3302" w14:textId="77777777" w:rsidR="00F56381" w:rsidRDefault="00F56381" w:rsidP="003A0A7A">
      <w:pPr>
        <w:spacing w:line="276" w:lineRule="auto"/>
        <w:jc w:val="both"/>
      </w:pPr>
    </w:p>
    <w:p w14:paraId="3354A267" w14:textId="77777777" w:rsidR="00F56381" w:rsidRDefault="00F56381" w:rsidP="003A0A7A">
      <w:pPr>
        <w:spacing w:line="276" w:lineRule="auto"/>
        <w:jc w:val="both"/>
      </w:pPr>
      <w:r>
        <w:t>You will be introduced to the PDP process through the skills based modules.  Active engagement with PDP should give you the time and space to understand what you are doing in different parts of your programme and help to link your modules together.  It should help you put your degree skills in perspective, and let you reflect on your experiences.   It is also designed to assist you to make the most of your College experience when moving into employment, travel or further study.  Further resources are available online to support your learning and your PDP at CCGOnline.</w:t>
      </w:r>
    </w:p>
    <w:p w14:paraId="50E7189E" w14:textId="77777777" w:rsidR="00F56381" w:rsidRDefault="00F56381" w:rsidP="003A0A7A">
      <w:pPr>
        <w:spacing w:line="276" w:lineRule="auto"/>
        <w:jc w:val="both"/>
      </w:pPr>
    </w:p>
    <w:p w14:paraId="4CA83F03" w14:textId="2BD4F4E6" w:rsidR="00F56381" w:rsidRDefault="00686115" w:rsidP="003A0A7A">
      <w:pPr>
        <w:pStyle w:val="Heading4"/>
        <w:spacing w:line="276" w:lineRule="auto"/>
      </w:pPr>
      <w:bookmarkStart w:id="126" w:name="_Toc455483642"/>
      <w:bookmarkStart w:id="127" w:name="_Toc492970831"/>
      <w:r>
        <w:tab/>
      </w:r>
      <w:r w:rsidR="00D7741F">
        <w:t>8.1.2.2</w:t>
      </w:r>
      <w:r w:rsidR="00993833">
        <w:tab/>
      </w:r>
      <w:r w:rsidR="00D7741F">
        <w:t xml:space="preserve"> </w:t>
      </w:r>
      <w:r w:rsidR="00F56381">
        <w:t>What is PDP Intended to Do?</w:t>
      </w:r>
      <w:bookmarkEnd w:id="126"/>
      <w:bookmarkEnd w:id="127"/>
    </w:p>
    <w:p w14:paraId="6D863938" w14:textId="77777777" w:rsidR="00F56381" w:rsidRDefault="00F56381" w:rsidP="003A0A7A">
      <w:pPr>
        <w:spacing w:line="276" w:lineRule="auto"/>
        <w:jc w:val="both"/>
      </w:pPr>
    </w:p>
    <w:p w14:paraId="514DFF18" w14:textId="77777777" w:rsidR="00F56381" w:rsidRDefault="00F56381" w:rsidP="003A0A7A">
      <w:pPr>
        <w:spacing w:line="276" w:lineRule="auto"/>
        <w:jc w:val="both"/>
      </w:pPr>
      <w:r>
        <w:t>The primary objective of PDP is to improve your capacity to understand what and how you are learning and take responsibility for your own learning.  In general terms it is intended to help you:</w:t>
      </w:r>
    </w:p>
    <w:p w14:paraId="38402F55" w14:textId="77777777" w:rsidR="00F56381" w:rsidRPr="001932EF" w:rsidRDefault="00F56381" w:rsidP="00DE326F">
      <w:pPr>
        <w:pStyle w:val="ListParagraph"/>
        <w:numPr>
          <w:ilvl w:val="0"/>
          <w:numId w:val="6"/>
        </w:numPr>
        <w:suppressAutoHyphens w:val="0"/>
        <w:spacing w:after="160"/>
        <w:contextualSpacing/>
        <w:jc w:val="both"/>
      </w:pPr>
      <w:r w:rsidRPr="001932EF">
        <w:t xml:space="preserve">become a more effective, independent and </w:t>
      </w:r>
      <w:r>
        <w:t>confident self-directed learner</w:t>
      </w:r>
    </w:p>
    <w:p w14:paraId="1164B423" w14:textId="77777777" w:rsidR="00F56381" w:rsidRPr="001932EF" w:rsidRDefault="00F56381" w:rsidP="00DE326F">
      <w:pPr>
        <w:pStyle w:val="ListParagraph"/>
        <w:numPr>
          <w:ilvl w:val="0"/>
          <w:numId w:val="6"/>
        </w:numPr>
        <w:suppressAutoHyphens w:val="0"/>
        <w:spacing w:after="160"/>
        <w:contextualSpacing/>
        <w:jc w:val="both"/>
      </w:pPr>
      <w:r w:rsidRPr="001932EF">
        <w:t>understand how you are learning and relate y</w:t>
      </w:r>
      <w:r>
        <w:t>our learning to a wider context</w:t>
      </w:r>
    </w:p>
    <w:p w14:paraId="5F5F578A" w14:textId="77777777" w:rsidR="00F56381" w:rsidRPr="001932EF" w:rsidRDefault="00F56381" w:rsidP="00DE326F">
      <w:pPr>
        <w:pStyle w:val="ListParagraph"/>
        <w:numPr>
          <w:ilvl w:val="0"/>
          <w:numId w:val="6"/>
        </w:numPr>
        <w:suppressAutoHyphens w:val="0"/>
        <w:spacing w:after="160"/>
        <w:contextualSpacing/>
        <w:jc w:val="both"/>
      </w:pPr>
      <w:r w:rsidRPr="001932EF">
        <w:t xml:space="preserve">improve your general skills </w:t>
      </w:r>
      <w:r>
        <w:t>for study and career management</w:t>
      </w:r>
    </w:p>
    <w:p w14:paraId="67AE2525" w14:textId="77777777" w:rsidR="00F56381" w:rsidRPr="001932EF" w:rsidRDefault="00F56381" w:rsidP="00DE326F">
      <w:pPr>
        <w:pStyle w:val="ListParagraph"/>
        <w:numPr>
          <w:ilvl w:val="0"/>
          <w:numId w:val="6"/>
        </w:numPr>
        <w:suppressAutoHyphens w:val="0"/>
        <w:spacing w:after="160"/>
        <w:contextualSpacing/>
        <w:jc w:val="both"/>
      </w:pPr>
      <w:r w:rsidRPr="001932EF">
        <w:t>articulate your personal goals and evaluate progres</w:t>
      </w:r>
      <w:r>
        <w:t>s towards their achievement</w:t>
      </w:r>
    </w:p>
    <w:p w14:paraId="1ED3D861" w14:textId="77777777" w:rsidR="00F56381" w:rsidRDefault="00F56381" w:rsidP="00DE326F">
      <w:pPr>
        <w:pStyle w:val="ListParagraph"/>
        <w:numPr>
          <w:ilvl w:val="0"/>
          <w:numId w:val="6"/>
        </w:numPr>
        <w:suppressAutoHyphens w:val="0"/>
        <w:spacing w:after="160"/>
        <w:contextualSpacing/>
        <w:jc w:val="both"/>
      </w:pPr>
      <w:r w:rsidRPr="001932EF">
        <w:t>encourage a positive attitude to learning throughout life</w:t>
      </w:r>
    </w:p>
    <w:p w14:paraId="7B8C99EC" w14:textId="77777777" w:rsidR="00F56381" w:rsidRDefault="00F56381" w:rsidP="003A0A7A">
      <w:pPr>
        <w:shd w:val="clear" w:color="auto" w:fill="FFFFFF"/>
        <w:spacing w:line="276" w:lineRule="auto"/>
        <w:rPr>
          <w:rFonts w:cstheme="minorHAnsi"/>
          <w:sz w:val="24"/>
        </w:rPr>
      </w:pPr>
    </w:p>
    <w:p w14:paraId="064890F0" w14:textId="77777777" w:rsidR="00E34F7C" w:rsidRDefault="00E34F7C" w:rsidP="003A0A7A">
      <w:pPr>
        <w:suppressAutoHyphens w:val="0"/>
        <w:spacing w:after="160" w:line="276" w:lineRule="auto"/>
        <w:rPr>
          <w:rFonts w:cstheme="minorHAnsi"/>
          <w:sz w:val="24"/>
        </w:rPr>
      </w:pPr>
      <w:r>
        <w:rPr>
          <w:rFonts w:cstheme="minorHAnsi"/>
          <w:sz w:val="24"/>
        </w:rPr>
        <w:br w:type="page"/>
      </w:r>
    </w:p>
    <w:p w14:paraId="041FA223" w14:textId="2992E663" w:rsidR="00F56381" w:rsidRDefault="00F56381" w:rsidP="002E2F31">
      <w:pPr>
        <w:pStyle w:val="Heading3"/>
      </w:pPr>
      <w:bookmarkStart w:id="128" w:name="_Toc32584531"/>
      <w:r>
        <w:t>8.1.3</w:t>
      </w:r>
      <w:r w:rsidR="00056F42">
        <w:tab/>
      </w:r>
      <w:r>
        <w:t xml:space="preserve">Our Approach to </w:t>
      </w:r>
      <w:commentRangeStart w:id="129"/>
      <w:commentRangeStart w:id="130"/>
      <w:r>
        <w:t>Teaching</w:t>
      </w:r>
      <w:commentRangeEnd w:id="129"/>
      <w:r w:rsidR="00840B6A">
        <w:rPr>
          <w:rStyle w:val="CommentReference"/>
          <w:rFonts w:ascii="Calibri" w:eastAsia="Calibri" w:hAnsi="Calibri" w:cs="Calibri"/>
          <w:lang w:val="en-US" w:eastAsia="en-US"/>
        </w:rPr>
        <w:commentReference w:id="129"/>
      </w:r>
      <w:commentRangeEnd w:id="130"/>
      <w:r w:rsidR="003B5C9B">
        <w:rPr>
          <w:rStyle w:val="CommentReference"/>
          <w:rFonts w:ascii="Calibri" w:eastAsia="Calibri" w:hAnsi="Calibri" w:cs="Calibri"/>
          <w:b w:val="0"/>
          <w:color w:val="auto"/>
          <w:lang w:val="en-US" w:eastAsia="en-US"/>
        </w:rPr>
        <w:commentReference w:id="130"/>
      </w:r>
      <w:bookmarkEnd w:id="128"/>
    </w:p>
    <w:p w14:paraId="48FA145F" w14:textId="3CEC6C8F" w:rsidR="00F56381" w:rsidRDefault="00F56381" w:rsidP="003A0A7A">
      <w:pPr>
        <w:shd w:val="clear" w:color="auto" w:fill="FFFFFF"/>
        <w:spacing w:line="276" w:lineRule="auto"/>
        <w:rPr>
          <w:rFonts w:cstheme="minorHAnsi"/>
          <w:sz w:val="24"/>
        </w:rPr>
      </w:pPr>
    </w:p>
    <w:p w14:paraId="021872F9" w14:textId="7C9CD73A" w:rsidR="00F56381" w:rsidRDefault="00F56381" w:rsidP="003A0A7A">
      <w:pPr>
        <w:spacing w:line="276" w:lineRule="auto"/>
        <w:jc w:val="both"/>
      </w:pPr>
      <w:r w:rsidRPr="002929C2">
        <w:t>To ensure that we meet our planned approach to your learning, we encourage you to participate as much as possible during the interactive sessions and make the most of 1:1 and tutorial time provided to you in supporting your development.</w:t>
      </w:r>
      <w:r>
        <w:t xml:space="preserve">  We plan to teach you holistically, which means supporting your development on an individual basis and connecting modules to show the big picture of employment and influencing factors.</w:t>
      </w:r>
    </w:p>
    <w:p w14:paraId="7EFF70A0" w14:textId="77777777" w:rsidR="00F56381" w:rsidRDefault="00F56381" w:rsidP="003A0A7A">
      <w:pPr>
        <w:spacing w:line="276" w:lineRule="auto"/>
        <w:jc w:val="both"/>
      </w:pPr>
    </w:p>
    <w:p w14:paraId="2890B6D8" w14:textId="1CB8A8A4" w:rsidR="00F56381" w:rsidRDefault="00F56381" w:rsidP="003A0A7A">
      <w:pPr>
        <w:spacing w:line="276" w:lineRule="auto"/>
        <w:jc w:val="both"/>
      </w:pPr>
      <w:r w:rsidRPr="00BD2A02">
        <w:t xml:space="preserve">The teaching team feels strongly about learning and teaching being a two-way process, especially with the interactive sessions, where failure to actively engage can undermine the experience for yourself and others in the group.  If you feel your peers are not engaging as fully as you think they can, often a quiet word from a peer is less intrusive than a </w:t>
      </w:r>
      <w:r>
        <w:t>T</w:t>
      </w:r>
      <w:r w:rsidRPr="00BD2A02">
        <w:t xml:space="preserve">utor raising an issue.  The </w:t>
      </w:r>
      <w:r>
        <w:t>T</w:t>
      </w:r>
      <w:r w:rsidRPr="00BD2A02">
        <w:t xml:space="preserve">utor will talk with any individuals they believe may be holding back from participating in sessions to find out if there are any particular reasons for this behaviour.  Please do not feel offended if this happens, particularly if it is something that you may not have been fully aware of (e.g. body language).  In the hopefully rare circumstances where students either continue to disregard the impact of their actions on the rest of the group, or is so poorly placed to contribute effectively (e.g. through late attendance or failure to prepare adequately for the workshop) they may be required to leave the session.  </w:t>
      </w:r>
    </w:p>
    <w:p w14:paraId="732A4FBA" w14:textId="39417C98" w:rsidR="009F6374" w:rsidRDefault="009F6374" w:rsidP="003A0A7A">
      <w:pPr>
        <w:spacing w:line="276" w:lineRule="auto"/>
        <w:jc w:val="both"/>
      </w:pPr>
    </w:p>
    <w:p w14:paraId="12912091" w14:textId="77777777" w:rsidR="009F6374" w:rsidRPr="00BD2A02" w:rsidRDefault="009F6374" w:rsidP="003A0A7A">
      <w:pPr>
        <w:pStyle w:val="Heading2"/>
        <w:spacing w:line="276" w:lineRule="auto"/>
      </w:pPr>
    </w:p>
    <w:p w14:paraId="6EA16503" w14:textId="3E76A2C6" w:rsidR="00D8131B" w:rsidRPr="002711A5" w:rsidRDefault="00BF2B0A" w:rsidP="002711A5">
      <w:pPr>
        <w:pStyle w:val="Heading2"/>
      </w:pPr>
      <w:bookmarkStart w:id="131" w:name="_Toc32584532"/>
      <w:r w:rsidRPr="002711A5">
        <w:t>8.2</w:t>
      </w:r>
      <w:r w:rsidR="00993833" w:rsidRPr="002711A5">
        <w:tab/>
      </w:r>
      <w:r w:rsidR="00D8131B" w:rsidRPr="002711A5">
        <w:t>Class size</w:t>
      </w:r>
      <w:bookmarkEnd w:id="131"/>
    </w:p>
    <w:p w14:paraId="4D16E5D6" w14:textId="77777777" w:rsidR="00D8131B" w:rsidRDefault="00D8131B" w:rsidP="003A0A7A">
      <w:pPr>
        <w:shd w:val="clear" w:color="auto" w:fill="FFFFFF"/>
        <w:spacing w:line="276" w:lineRule="auto"/>
        <w:rPr>
          <w:rFonts w:cstheme="minorHAnsi"/>
          <w:sz w:val="24"/>
        </w:rPr>
      </w:pPr>
    </w:p>
    <w:p w14:paraId="6322FDD2" w14:textId="7E6261A5" w:rsidR="0031578F" w:rsidRPr="00D8131B" w:rsidRDefault="0031578F" w:rsidP="003A0A7A">
      <w:pPr>
        <w:shd w:val="clear" w:color="auto" w:fill="FFFFFF"/>
        <w:spacing w:line="276" w:lineRule="auto"/>
        <w:rPr>
          <w:rFonts w:cstheme="minorHAnsi"/>
          <w:szCs w:val="22"/>
        </w:rPr>
      </w:pPr>
      <w:r w:rsidRPr="00D8131B">
        <w:rPr>
          <w:rFonts w:cstheme="minorHAnsi"/>
          <w:szCs w:val="22"/>
        </w:rPr>
        <w:t>The target group size for the course is fifteen</w:t>
      </w:r>
      <w:r w:rsidR="00D8131B">
        <w:rPr>
          <w:rFonts w:cstheme="minorHAnsi"/>
          <w:szCs w:val="22"/>
        </w:rPr>
        <w:t xml:space="preserve"> which indicates the upper limit for the number of students on the course.</w:t>
      </w:r>
      <w:r w:rsidR="00AE0859">
        <w:rPr>
          <w:rFonts w:cstheme="minorHAnsi"/>
          <w:szCs w:val="22"/>
        </w:rPr>
        <w:t xml:space="preserve"> </w:t>
      </w:r>
    </w:p>
    <w:p w14:paraId="6F4983DD" w14:textId="77777777" w:rsidR="00BF2B0A" w:rsidRPr="00650849" w:rsidRDefault="00BF2B0A" w:rsidP="003A0A7A">
      <w:pPr>
        <w:shd w:val="clear" w:color="auto" w:fill="FFFFFF"/>
        <w:spacing w:line="276" w:lineRule="auto"/>
        <w:rPr>
          <w:rFonts w:cstheme="minorHAnsi"/>
          <w:sz w:val="24"/>
        </w:rPr>
      </w:pPr>
    </w:p>
    <w:p w14:paraId="32E67AA5" w14:textId="6F55BAF3" w:rsidR="00BF2B0A" w:rsidRDefault="00BF2B0A" w:rsidP="003A0A7A">
      <w:pPr>
        <w:pStyle w:val="Heading2"/>
        <w:spacing w:line="276" w:lineRule="auto"/>
      </w:pPr>
      <w:bookmarkStart w:id="132" w:name="_Toc32584533"/>
      <w:r w:rsidRPr="00650849">
        <w:t>8.3</w:t>
      </w:r>
      <w:r w:rsidR="00056F42">
        <w:tab/>
      </w:r>
      <w:r w:rsidR="00DC64E5">
        <w:t>T</w:t>
      </w:r>
      <w:r w:rsidRPr="00650849">
        <w:t>he importance and volume of independent learning required</w:t>
      </w:r>
      <w:bookmarkEnd w:id="132"/>
    </w:p>
    <w:p w14:paraId="46F1DCC9" w14:textId="77777777" w:rsidR="003B5C9B" w:rsidRPr="003B5C9B" w:rsidRDefault="003B5C9B" w:rsidP="003B5C9B"/>
    <w:p w14:paraId="0B1F4140" w14:textId="0075B011" w:rsidR="00FC6C02" w:rsidRPr="00FC6C02" w:rsidRDefault="00FC6C02" w:rsidP="003A0A7A">
      <w:pPr>
        <w:shd w:val="clear" w:color="auto" w:fill="FFFFFF"/>
        <w:spacing w:line="276" w:lineRule="auto"/>
        <w:rPr>
          <w:rFonts w:cstheme="minorHAnsi"/>
          <w:szCs w:val="22"/>
        </w:rPr>
      </w:pPr>
      <w:r w:rsidRPr="00FC6C02">
        <w:rPr>
          <w:rFonts w:cstheme="minorHAnsi"/>
          <w:szCs w:val="22"/>
        </w:rPr>
        <w:t>For each 150 hours of study per module approximately one third of this time is</w:t>
      </w:r>
      <w:r>
        <w:rPr>
          <w:rFonts w:cstheme="minorHAnsi"/>
          <w:szCs w:val="22"/>
        </w:rPr>
        <w:t xml:space="preserve"> formal contact hours and two thirds is independent learning.</w:t>
      </w:r>
    </w:p>
    <w:p w14:paraId="4EFBEA93" w14:textId="77777777" w:rsidR="00BF2B0A" w:rsidRPr="00650849" w:rsidRDefault="00BF2B0A" w:rsidP="003A0A7A">
      <w:pPr>
        <w:pStyle w:val="Heading2"/>
        <w:spacing w:line="276" w:lineRule="auto"/>
      </w:pPr>
    </w:p>
    <w:p w14:paraId="3C1317E8" w14:textId="286007B3" w:rsidR="00BF2B0A" w:rsidRDefault="00DC64E5" w:rsidP="00DE326F">
      <w:pPr>
        <w:pStyle w:val="Heading2"/>
        <w:numPr>
          <w:ilvl w:val="1"/>
          <w:numId w:val="15"/>
        </w:numPr>
        <w:spacing w:line="276" w:lineRule="auto"/>
      </w:pPr>
      <w:bookmarkStart w:id="133" w:name="_Toc32584534"/>
      <w:r>
        <w:t>T</w:t>
      </w:r>
      <w:r w:rsidR="00BF2B0A" w:rsidRPr="00650849">
        <w:t>he workload involved in studying for the programme</w:t>
      </w:r>
      <w:bookmarkEnd w:id="133"/>
    </w:p>
    <w:p w14:paraId="07142344" w14:textId="77777777" w:rsidR="00AB19B9" w:rsidRPr="00AB19B9" w:rsidRDefault="00AB19B9" w:rsidP="00AB19B9"/>
    <w:p w14:paraId="015E74FB" w14:textId="3A9275CF" w:rsidR="00AB19B9" w:rsidRDefault="00AB19B9" w:rsidP="002E2F31">
      <w:pPr>
        <w:pStyle w:val="Heading3"/>
      </w:pPr>
      <w:bookmarkStart w:id="134" w:name="_Toc492970847"/>
      <w:bookmarkStart w:id="135" w:name="_Toc32584535"/>
      <w:r>
        <w:t>8.4.1</w:t>
      </w:r>
      <w:r>
        <w:tab/>
        <w:t>Attendance</w:t>
      </w:r>
      <w:bookmarkEnd w:id="134"/>
      <w:r w:rsidR="00147C46">
        <w:t xml:space="preserve"> Expectations</w:t>
      </w:r>
      <w:bookmarkEnd w:id="135"/>
    </w:p>
    <w:p w14:paraId="1FBA849F" w14:textId="77777777" w:rsidR="00AB19B9" w:rsidRDefault="00AB19B9" w:rsidP="00AB19B9">
      <w:pPr>
        <w:jc w:val="both"/>
      </w:pPr>
    </w:p>
    <w:p w14:paraId="517E8D85" w14:textId="0097AE93" w:rsidR="00AB19B9" w:rsidRDefault="00AB19B9" w:rsidP="00AB19B9">
      <w:pPr>
        <w:jc w:val="both"/>
      </w:pPr>
      <w:r>
        <w:t>The structure of the programme delivery is centred on working in relatively small groups. Sessions are typically designed to be interactive, and for them to work effectively they require active engagement from both Tutors and students, so a professional approach is expected from all participants.  Active engagement typically includes the following:</w:t>
      </w:r>
    </w:p>
    <w:p w14:paraId="7F0810C6" w14:textId="77777777" w:rsidR="00AB19B9" w:rsidRDefault="00AB19B9" w:rsidP="00AB19B9">
      <w:pPr>
        <w:jc w:val="both"/>
      </w:pPr>
    </w:p>
    <w:p w14:paraId="73788233" w14:textId="77777777" w:rsidR="00AB19B9" w:rsidRPr="00F40915" w:rsidRDefault="00AB19B9" w:rsidP="00DE326F">
      <w:pPr>
        <w:pStyle w:val="ListParagraph"/>
        <w:numPr>
          <w:ilvl w:val="0"/>
          <w:numId w:val="12"/>
        </w:numPr>
        <w:suppressAutoHyphens w:val="0"/>
        <w:spacing w:after="160" w:line="259" w:lineRule="auto"/>
        <w:contextualSpacing/>
        <w:jc w:val="both"/>
      </w:pPr>
      <w:r>
        <w:t>Attending the workshop</w:t>
      </w:r>
    </w:p>
    <w:p w14:paraId="7127CB8C" w14:textId="77777777" w:rsidR="00AB19B9" w:rsidRPr="00F40915" w:rsidRDefault="00AB19B9" w:rsidP="00DE326F">
      <w:pPr>
        <w:pStyle w:val="ListParagraph"/>
        <w:numPr>
          <w:ilvl w:val="0"/>
          <w:numId w:val="12"/>
        </w:numPr>
        <w:suppressAutoHyphens w:val="0"/>
        <w:spacing w:after="160" w:line="259" w:lineRule="auto"/>
        <w:contextualSpacing/>
        <w:jc w:val="both"/>
      </w:pPr>
      <w:r>
        <w:t>Arriving on time</w:t>
      </w:r>
    </w:p>
    <w:p w14:paraId="1EB89ECA" w14:textId="77777777" w:rsidR="00AB19B9" w:rsidRPr="00F40915" w:rsidRDefault="00AB19B9" w:rsidP="00DE326F">
      <w:pPr>
        <w:pStyle w:val="ListParagraph"/>
        <w:numPr>
          <w:ilvl w:val="0"/>
          <w:numId w:val="12"/>
        </w:numPr>
        <w:suppressAutoHyphens w:val="0"/>
        <w:spacing w:after="160" w:line="259" w:lineRule="auto"/>
        <w:contextualSpacing/>
        <w:jc w:val="both"/>
      </w:pPr>
      <w:r w:rsidRPr="00F40915">
        <w:t xml:space="preserve">Being fully prepared in terms of any intersession tasks that </w:t>
      </w:r>
      <w:r>
        <w:t>you have been asked to complete</w:t>
      </w:r>
    </w:p>
    <w:p w14:paraId="2BB078A3" w14:textId="77777777" w:rsidR="00AB19B9" w:rsidRPr="00F40915" w:rsidRDefault="00AB19B9" w:rsidP="00DE326F">
      <w:pPr>
        <w:pStyle w:val="ListParagraph"/>
        <w:numPr>
          <w:ilvl w:val="0"/>
          <w:numId w:val="12"/>
        </w:numPr>
        <w:suppressAutoHyphens w:val="0"/>
        <w:spacing w:after="160" w:line="259" w:lineRule="auto"/>
        <w:contextualSpacing/>
        <w:jc w:val="both"/>
      </w:pPr>
      <w:r w:rsidRPr="00F40915">
        <w:t>Thoughtful participation in</w:t>
      </w:r>
      <w:r>
        <w:t xml:space="preserve"> any discussions and activities</w:t>
      </w:r>
    </w:p>
    <w:p w14:paraId="2C10C31B" w14:textId="77777777" w:rsidR="00AB19B9" w:rsidRPr="00F40915" w:rsidRDefault="00AB19B9" w:rsidP="00DE326F">
      <w:pPr>
        <w:pStyle w:val="ListParagraph"/>
        <w:numPr>
          <w:ilvl w:val="0"/>
          <w:numId w:val="12"/>
        </w:numPr>
        <w:suppressAutoHyphens w:val="0"/>
        <w:spacing w:after="160" w:line="259" w:lineRule="auto"/>
        <w:contextualSpacing/>
        <w:jc w:val="both"/>
      </w:pPr>
      <w:r w:rsidRPr="00F40915">
        <w:t>Listening attentively to the contributions of others, an</w:t>
      </w:r>
      <w:r>
        <w:t>d not speaking over one another</w:t>
      </w:r>
    </w:p>
    <w:p w14:paraId="1A19BE00" w14:textId="77777777" w:rsidR="00AB19B9" w:rsidRPr="00F40915" w:rsidRDefault="00AB19B9" w:rsidP="00DE326F">
      <w:pPr>
        <w:pStyle w:val="ListParagraph"/>
        <w:numPr>
          <w:ilvl w:val="0"/>
          <w:numId w:val="12"/>
        </w:numPr>
        <w:suppressAutoHyphens w:val="0"/>
        <w:spacing w:after="160" w:line="259" w:lineRule="auto"/>
        <w:contextualSpacing/>
        <w:jc w:val="both"/>
      </w:pPr>
      <w:r w:rsidRPr="00F40915">
        <w:t>Showing respect to others in terms of the opinions and views that they hold, even thoug</w:t>
      </w:r>
      <w:r>
        <w:t>h they may differ from your own</w:t>
      </w:r>
    </w:p>
    <w:p w14:paraId="689ABBA6" w14:textId="77777777" w:rsidR="00AB19B9" w:rsidRPr="00F40915" w:rsidRDefault="00AB19B9" w:rsidP="00DE326F">
      <w:pPr>
        <w:pStyle w:val="ListParagraph"/>
        <w:numPr>
          <w:ilvl w:val="0"/>
          <w:numId w:val="12"/>
        </w:numPr>
        <w:suppressAutoHyphens w:val="0"/>
        <w:spacing w:after="160" w:line="259" w:lineRule="auto"/>
        <w:contextualSpacing/>
        <w:jc w:val="both"/>
      </w:pPr>
      <w:r w:rsidRPr="00F40915">
        <w:t>Providing thoughtful and constructive feedback to your peers which highlight positive aspects as well as areas where you believe the</w:t>
      </w:r>
      <w:r>
        <w:t>re is potential for improvement</w:t>
      </w:r>
    </w:p>
    <w:p w14:paraId="131DAB3F" w14:textId="77777777" w:rsidR="00AB19B9" w:rsidRPr="00F40915" w:rsidRDefault="00AB19B9" w:rsidP="00DE326F">
      <w:pPr>
        <w:pStyle w:val="ListParagraph"/>
        <w:numPr>
          <w:ilvl w:val="0"/>
          <w:numId w:val="12"/>
        </w:numPr>
        <w:suppressAutoHyphens w:val="0"/>
        <w:spacing w:after="160" w:line="259" w:lineRule="auto"/>
        <w:contextualSpacing/>
        <w:jc w:val="both"/>
      </w:pPr>
      <w:r w:rsidRPr="00F40915">
        <w:t>Being aware of t</w:t>
      </w:r>
      <w:r>
        <w:t>he impact of your body language</w:t>
      </w:r>
    </w:p>
    <w:p w14:paraId="743F3E7D" w14:textId="56110063" w:rsidR="00AB19B9" w:rsidRPr="00F40915" w:rsidRDefault="00AB19B9" w:rsidP="00DE326F">
      <w:pPr>
        <w:pStyle w:val="ListParagraph"/>
        <w:numPr>
          <w:ilvl w:val="0"/>
          <w:numId w:val="12"/>
        </w:numPr>
        <w:suppressAutoHyphens w:val="0"/>
        <w:spacing w:after="160" w:line="259" w:lineRule="auto"/>
        <w:contextualSpacing/>
        <w:jc w:val="both"/>
      </w:pPr>
      <w:r w:rsidRPr="00F40915">
        <w:t>Paying full attention to whoever is facilitating during the workshop.</w:t>
      </w:r>
      <w:r>
        <w:t xml:space="preserve"> </w:t>
      </w:r>
      <w:r w:rsidRPr="00F40915">
        <w:t xml:space="preserve"> (Typically</w:t>
      </w:r>
      <w:r w:rsidR="003B5C9B">
        <w:t>,</w:t>
      </w:r>
      <w:r w:rsidRPr="00F40915">
        <w:t xml:space="preserve"> this will be the </w:t>
      </w:r>
      <w:r>
        <w:t>T</w:t>
      </w:r>
      <w:r w:rsidRPr="00F40915">
        <w:t>utor, but at ti</w:t>
      </w:r>
      <w:r>
        <w:t>mes it might well be a student)</w:t>
      </w:r>
    </w:p>
    <w:p w14:paraId="394D40DD" w14:textId="77777777" w:rsidR="00AB19B9" w:rsidRPr="00F40915" w:rsidRDefault="00AB19B9" w:rsidP="00DE326F">
      <w:pPr>
        <w:pStyle w:val="ListParagraph"/>
        <w:numPr>
          <w:ilvl w:val="0"/>
          <w:numId w:val="12"/>
        </w:numPr>
        <w:suppressAutoHyphens w:val="0"/>
        <w:spacing w:after="160" w:line="259" w:lineRule="auto"/>
        <w:contextualSpacing/>
        <w:jc w:val="both"/>
      </w:pPr>
      <w:r>
        <w:t>Not using mobile phones</w:t>
      </w:r>
    </w:p>
    <w:p w14:paraId="63BE3713" w14:textId="77777777" w:rsidR="00AB19B9" w:rsidRDefault="00AB19B9" w:rsidP="00AB19B9">
      <w:pPr>
        <w:jc w:val="both"/>
      </w:pPr>
    </w:p>
    <w:p w14:paraId="1353B71C" w14:textId="77777777" w:rsidR="00AB19B9" w:rsidRDefault="00AB19B9" w:rsidP="00AB19B9">
      <w:pPr>
        <w:jc w:val="both"/>
      </w:pPr>
      <w:r>
        <w:t>The above guidelines for both staff and students help ensure that the most effective use is made of timetabled sessions.  They also adopt an approach that would typically be expected in a work environment and will better prepare you for your work placement and employment on graduation.</w:t>
      </w:r>
    </w:p>
    <w:p w14:paraId="0DA47388" w14:textId="77777777" w:rsidR="00AB19B9" w:rsidRDefault="00AB19B9" w:rsidP="00AB19B9">
      <w:pPr>
        <w:jc w:val="both"/>
      </w:pPr>
    </w:p>
    <w:p w14:paraId="78F0F162" w14:textId="77777777" w:rsidR="00AB19B9" w:rsidRDefault="00AB19B9" w:rsidP="00AB19B9">
      <w:r>
        <w:t xml:space="preserve">It is University and College policy that you are expected to attend all scheduled sessions for modules.  Full details of the University of Chichester attendance policy can be found on </w:t>
      </w:r>
      <w:r w:rsidRPr="004532AF">
        <w:rPr>
          <w:color w:val="0070C0"/>
          <w:u w:val="single"/>
        </w:rPr>
        <w:t>C</w:t>
      </w:r>
      <w:r>
        <w:rPr>
          <w:color w:val="0070C0"/>
          <w:u w:val="single"/>
        </w:rPr>
        <w:t>CG</w:t>
      </w:r>
      <w:r w:rsidRPr="004532AF">
        <w:rPr>
          <w:color w:val="0070C0"/>
          <w:u w:val="single"/>
        </w:rPr>
        <w:t>Online</w:t>
      </w:r>
      <w:r>
        <w:t xml:space="preserve">.  This policy is based on an approach which values the learning that comes from active engagement with your peers, Tutors and other external / professional experts.  Your absence matters to us for educational reasons, because absence reduces your opportunity to learn, may compromise your potential achievement and may compromise the opportunities others have to learn.  If for any reason you are absent from a session you should complete an </w:t>
      </w:r>
      <w:r w:rsidRPr="004532AF">
        <w:rPr>
          <w:color w:val="0070C0"/>
          <w:u w:val="single"/>
        </w:rPr>
        <w:t>Absence Form</w:t>
      </w:r>
      <w:r w:rsidRPr="00084413">
        <w:t>.</w:t>
      </w:r>
      <w:r>
        <w:t xml:space="preserve"> The flow diagram </w:t>
      </w:r>
      <w:r w:rsidRPr="00084413">
        <w:t>at Appendix 4 details</w:t>
      </w:r>
      <w:r w:rsidRPr="0005606A">
        <w:t xml:space="preserve"> the procedure</w:t>
      </w:r>
      <w:r>
        <w:t>s</w:t>
      </w:r>
      <w:r w:rsidRPr="0005606A">
        <w:t xml:space="preserve"> </w:t>
      </w:r>
      <w:r>
        <w:t xml:space="preserve">to </w:t>
      </w:r>
      <w:r w:rsidRPr="0005606A">
        <w:t>follow.</w:t>
      </w:r>
      <w:r>
        <w:t xml:space="preserve">   Understandably, there may be occasions with reasonable grounds for non-attendance, such as:</w:t>
      </w:r>
    </w:p>
    <w:p w14:paraId="4E6939A8" w14:textId="77777777" w:rsidR="00AB19B9" w:rsidRDefault="00AB19B9" w:rsidP="00AB19B9"/>
    <w:p w14:paraId="35D5C204" w14:textId="77777777" w:rsidR="00AB19B9" w:rsidRPr="00F40915" w:rsidRDefault="00AB19B9" w:rsidP="00DE326F">
      <w:pPr>
        <w:pStyle w:val="ListParagraph"/>
        <w:numPr>
          <w:ilvl w:val="0"/>
          <w:numId w:val="14"/>
        </w:numPr>
        <w:suppressAutoHyphens w:val="0"/>
        <w:spacing w:after="160" w:line="259" w:lineRule="auto"/>
        <w:contextualSpacing/>
      </w:pPr>
      <w:r w:rsidRPr="00F40915">
        <w:t>Medical reasons, supported by a Doctor’s certificate if absent for more than a week</w:t>
      </w:r>
    </w:p>
    <w:p w14:paraId="6480E114" w14:textId="77777777" w:rsidR="00AB19B9" w:rsidRPr="00F40915" w:rsidRDefault="00AB19B9" w:rsidP="00DE326F">
      <w:pPr>
        <w:pStyle w:val="ListParagraph"/>
        <w:numPr>
          <w:ilvl w:val="0"/>
          <w:numId w:val="13"/>
        </w:numPr>
        <w:suppressAutoHyphens w:val="0"/>
        <w:spacing w:after="160" w:line="259" w:lineRule="auto"/>
        <w:contextualSpacing/>
      </w:pPr>
      <w:r w:rsidRPr="00F40915">
        <w:t>Specialist or urgent medical treatment</w:t>
      </w:r>
    </w:p>
    <w:p w14:paraId="3F479D00" w14:textId="77777777" w:rsidR="00AB19B9" w:rsidRPr="00F40915" w:rsidRDefault="00AB19B9" w:rsidP="00DE326F">
      <w:pPr>
        <w:pStyle w:val="ListParagraph"/>
        <w:numPr>
          <w:ilvl w:val="0"/>
          <w:numId w:val="13"/>
        </w:numPr>
        <w:suppressAutoHyphens w:val="0"/>
        <w:spacing w:after="160" w:line="259" w:lineRule="auto"/>
        <w:contextualSpacing/>
      </w:pPr>
      <w:r w:rsidRPr="00F40915">
        <w:t>Court appearance (e.g. jury service; witness etc.)</w:t>
      </w:r>
    </w:p>
    <w:p w14:paraId="395ECF95" w14:textId="77777777" w:rsidR="00AB19B9" w:rsidRPr="00F40915" w:rsidRDefault="00AB19B9" w:rsidP="00DE326F">
      <w:pPr>
        <w:pStyle w:val="ListParagraph"/>
        <w:numPr>
          <w:ilvl w:val="0"/>
          <w:numId w:val="13"/>
        </w:numPr>
        <w:suppressAutoHyphens w:val="0"/>
        <w:spacing w:after="160" w:line="259" w:lineRule="auto"/>
        <w:contextualSpacing/>
      </w:pPr>
      <w:r w:rsidRPr="00F40915">
        <w:t>Personal circumstances</w:t>
      </w:r>
    </w:p>
    <w:p w14:paraId="054E6505" w14:textId="77777777" w:rsidR="00AB19B9" w:rsidRDefault="00AB19B9" w:rsidP="00AB19B9"/>
    <w:p w14:paraId="2B8614C9" w14:textId="32C6755E" w:rsidR="00AB19B9" w:rsidRDefault="00AB19B9" w:rsidP="00AB19B9">
      <w:r>
        <w:t>In these instances, an absence form should still be completed</w:t>
      </w:r>
      <w:r w:rsidR="003B5C9B">
        <w:t>,</w:t>
      </w:r>
      <w:r>
        <w:t xml:space="preserve"> and you </w:t>
      </w:r>
      <w:r w:rsidRPr="00F40915">
        <w:t>may be required to pr</w:t>
      </w:r>
      <w:r>
        <w:t>ovide evidence for your absence.  Considering the part-time nature of the programme, you are encouraged where possible to arrange doctor, dentist and other professional appointments outside of your scheduled programme commitments.  In the circumstances where there are reasonable grounds for non-attendance, you are required to organise an appropriate catch-up strategy with your Module Tutor.  Any delay in completing the relevant absence forms and liaising with the Module Tutor is likely to reduce the viability of any ‘catch-up’ strategy and could result in the Tutor being unable to approve your proposal.   Given that the nature of the learning experience gained within the workshop sessions is quite different from just reading up a subject in a text-book, you can expect that any agreed catch-up proposals will necessitate that you go beyond reading a chapter in a book.  You can also expect that a Tutor will require you to demonstrate that any catch-up strategy has been successfully undertaken.</w:t>
      </w:r>
    </w:p>
    <w:p w14:paraId="1EA65BA5" w14:textId="6F1698F6" w:rsidR="00147C46" w:rsidRDefault="00147C46" w:rsidP="00AB19B9"/>
    <w:p w14:paraId="50F71545" w14:textId="4E4D4676" w:rsidR="00147C46" w:rsidRDefault="00147C46" w:rsidP="002E2F31">
      <w:pPr>
        <w:pStyle w:val="Heading3"/>
      </w:pPr>
      <w:bookmarkStart w:id="136" w:name="_Toc32584536"/>
      <w:r>
        <w:t>8.4.</w:t>
      </w:r>
      <w:r w:rsidR="00AB4C16">
        <w:t>2</w:t>
      </w:r>
      <w:r w:rsidR="00AB4C16">
        <w:tab/>
      </w:r>
      <w:r>
        <w:t>Possible Consequences of not Attending Classes</w:t>
      </w:r>
      <w:bookmarkEnd w:id="136"/>
    </w:p>
    <w:p w14:paraId="51D81DB0" w14:textId="77777777" w:rsidR="00AB19B9" w:rsidRDefault="00AB19B9" w:rsidP="00AB19B9">
      <w:pPr>
        <w:jc w:val="both"/>
      </w:pPr>
    </w:p>
    <w:p w14:paraId="6AF7CB64" w14:textId="1FBE65E3" w:rsidR="00AB19B9" w:rsidRDefault="00AB19B9" w:rsidP="00AB19B9">
      <w:pPr>
        <w:jc w:val="both"/>
      </w:pPr>
      <w:r>
        <w:t xml:space="preserve">There are circumstances where you can expect the lack of attendance on a module to lead to deregistration from the module.  If you have </w:t>
      </w:r>
      <w:r w:rsidRPr="00AB7F98">
        <w:t>missed at least one third of a module’s scheduled sessions</w:t>
      </w:r>
      <w:r>
        <w:t xml:space="preserve">, </w:t>
      </w:r>
      <w:r w:rsidRPr="00AB7F98">
        <w:t>the Higher Education Student Advis</w:t>
      </w:r>
      <w:r>
        <w:t>e</w:t>
      </w:r>
      <w:r w:rsidRPr="00AB7F98">
        <w:t xml:space="preserve">r and </w:t>
      </w:r>
      <w:r>
        <w:t>Programme</w:t>
      </w:r>
      <w:r w:rsidRPr="00AB7F98">
        <w:t xml:space="preserve"> Leader</w:t>
      </w:r>
      <w:r>
        <w:t xml:space="preserve"> will meet with you to discuss whether you should intermit from the programme or extend studies.  Each case will be considered on its own merits, with care taken to ensure that you are given the best possible chances to succeed.  Sometimes this can mean strongly advising you to intermit to give you time to recover (if there is a health problem).</w:t>
      </w:r>
    </w:p>
    <w:p w14:paraId="3F42AF18" w14:textId="77777777" w:rsidR="00AB19B9" w:rsidRDefault="00AB19B9" w:rsidP="00AB19B9">
      <w:pPr>
        <w:jc w:val="both"/>
      </w:pPr>
    </w:p>
    <w:p w14:paraId="7C43F79E" w14:textId="77777777" w:rsidR="00AB19B9" w:rsidRDefault="00AB19B9" w:rsidP="00AB19B9">
      <w:pPr>
        <w:jc w:val="both"/>
      </w:pPr>
      <w:r>
        <w:t xml:space="preserve">Whilst there may be financial implications for you of a change of their study status, this should not be something that determines what is proposed.  You are advised to discuss any financial implications of a “change in status” with </w:t>
      </w:r>
      <w:r w:rsidRPr="005455CA">
        <w:t>the Higher Education Student Adviser and/or if</w:t>
      </w:r>
      <w:r>
        <w:t xml:space="preserve"> applicable the Student Loans Company (SLC) or other third party sponsor.  The consequences of de-registration are severe, as typically you would then be required to make up the ‘missed’ module at a later date.  There could be financial implications in the form of the cost of a repeat module.</w:t>
      </w:r>
    </w:p>
    <w:p w14:paraId="567F68AD" w14:textId="77777777" w:rsidR="00AB19B9" w:rsidRDefault="00AB19B9" w:rsidP="00AB19B9">
      <w:pPr>
        <w:jc w:val="both"/>
      </w:pPr>
    </w:p>
    <w:p w14:paraId="4C8ABC16" w14:textId="69FFAC59" w:rsidR="00AB19B9" w:rsidRDefault="00AB19B9" w:rsidP="00AB19B9">
      <w:r>
        <w:t xml:space="preserve">Where you have been selected to represent your country, or be involved at national level during the academic year, permission to be absent should be sought, in writing to </w:t>
      </w:r>
      <w:r w:rsidRPr="005455CA">
        <w:t xml:space="preserve">the </w:t>
      </w:r>
      <w:r>
        <w:t>Programme</w:t>
      </w:r>
      <w:r w:rsidRPr="005455CA">
        <w:t xml:space="preserve"> Leader.  Any</w:t>
      </w:r>
      <w:r>
        <w:t xml:space="preserve"> letter granting permission should then be copied to the Module Tutors of modules which will be missed.</w:t>
      </w:r>
    </w:p>
    <w:p w14:paraId="1083B2D8" w14:textId="2770BA26" w:rsidR="00910ACF" w:rsidRDefault="00910ACF" w:rsidP="00AB19B9"/>
    <w:p w14:paraId="2AA207B1" w14:textId="0379BDB7" w:rsidR="00910ACF" w:rsidRDefault="002711A5" w:rsidP="002E2F31">
      <w:pPr>
        <w:pStyle w:val="Heading3"/>
      </w:pPr>
      <w:bookmarkStart w:id="137" w:name="_Toc32584537"/>
      <w:r>
        <w:t>8.4.3</w:t>
      </w:r>
      <w:r>
        <w:tab/>
        <w:t>Procedure to be followed if you miss a session</w:t>
      </w:r>
      <w:bookmarkEnd w:id="137"/>
    </w:p>
    <w:p w14:paraId="706FC9A1" w14:textId="24DC5399" w:rsidR="002711A5" w:rsidRPr="002711A5" w:rsidRDefault="002711A5" w:rsidP="002711A5">
      <w:pPr>
        <w:rPr>
          <w:lang w:eastAsia="ja-JP"/>
        </w:rPr>
      </w:pPr>
      <w:r>
        <w:rPr>
          <w:lang w:eastAsia="ja-JP"/>
        </w:rPr>
        <w:t>If you miss a session the correct procedure to follow is given in the form of a flow chart in appendix 2. It is very important that you follow this</w:t>
      </w:r>
    </w:p>
    <w:p w14:paraId="4389057C" w14:textId="77777777" w:rsidR="00BF2B0A" w:rsidRPr="00650849" w:rsidRDefault="00BF2B0A" w:rsidP="003A0A7A">
      <w:pPr>
        <w:pStyle w:val="Heading2"/>
        <w:spacing w:line="276" w:lineRule="auto"/>
      </w:pPr>
    </w:p>
    <w:p w14:paraId="08CF492D" w14:textId="6C9580AF" w:rsidR="00BF2B0A" w:rsidRPr="0031578F" w:rsidRDefault="00BF2B0A" w:rsidP="003A0A7A">
      <w:pPr>
        <w:pStyle w:val="Heading2"/>
        <w:spacing w:line="276" w:lineRule="auto"/>
        <w:rPr>
          <w:sz w:val="24"/>
        </w:rPr>
      </w:pPr>
      <w:bookmarkStart w:id="138" w:name="_Toc32584538"/>
      <w:r w:rsidRPr="0031578F">
        <w:rPr>
          <w:sz w:val="24"/>
        </w:rPr>
        <w:t>8.5</w:t>
      </w:r>
      <w:r w:rsidR="00993833">
        <w:rPr>
          <w:sz w:val="24"/>
        </w:rPr>
        <w:tab/>
      </w:r>
      <w:r w:rsidR="0031578F">
        <w:rPr>
          <w:sz w:val="24"/>
        </w:rPr>
        <w:t>O</w:t>
      </w:r>
      <w:r w:rsidRPr="0031578F">
        <w:rPr>
          <w:sz w:val="24"/>
        </w:rPr>
        <w:t xml:space="preserve">verview of learning and disability </w:t>
      </w:r>
      <w:commentRangeStart w:id="139"/>
      <w:commentRangeStart w:id="140"/>
      <w:r w:rsidRPr="0031578F">
        <w:rPr>
          <w:sz w:val="24"/>
        </w:rPr>
        <w:t>support</w:t>
      </w:r>
      <w:commentRangeEnd w:id="139"/>
      <w:r w:rsidR="0080340B">
        <w:rPr>
          <w:rStyle w:val="CommentReference"/>
          <w:rFonts w:ascii="Calibri" w:eastAsia="Calibri" w:hAnsi="Calibri" w:cs="Calibri"/>
          <w:lang w:val="en-US" w:eastAsia="en-US"/>
        </w:rPr>
        <w:commentReference w:id="139"/>
      </w:r>
      <w:commentRangeEnd w:id="140"/>
      <w:r w:rsidR="00147C46">
        <w:rPr>
          <w:rStyle w:val="CommentReference"/>
          <w:rFonts w:ascii="Calibri" w:eastAsia="Calibri" w:hAnsi="Calibri" w:cs="Calibri"/>
          <w:b w:val="0"/>
          <w:color w:val="auto"/>
          <w:lang w:val="en-US" w:eastAsia="en-US"/>
        </w:rPr>
        <w:commentReference w:id="140"/>
      </w:r>
      <w:bookmarkEnd w:id="138"/>
      <w:r w:rsidRPr="0031578F">
        <w:rPr>
          <w:sz w:val="24"/>
        </w:rPr>
        <w:t xml:space="preserve"> </w:t>
      </w:r>
    </w:p>
    <w:p w14:paraId="133702D1" w14:textId="77777777" w:rsidR="00BF2B0A" w:rsidRPr="00650849" w:rsidRDefault="00BF2B0A" w:rsidP="003A0A7A">
      <w:pPr>
        <w:shd w:val="clear" w:color="auto" w:fill="FFFFFF"/>
        <w:spacing w:line="276" w:lineRule="auto"/>
        <w:rPr>
          <w:rFonts w:cstheme="minorHAnsi"/>
          <w:szCs w:val="22"/>
        </w:rPr>
      </w:pPr>
    </w:p>
    <w:p w14:paraId="4073B9A2" w14:textId="77777777" w:rsidR="00BF2B0A" w:rsidRPr="00650849" w:rsidRDefault="00BF2B0A" w:rsidP="003A0A7A">
      <w:pPr>
        <w:shd w:val="clear" w:color="auto" w:fill="FFFFFF"/>
        <w:spacing w:line="276" w:lineRule="auto"/>
        <w:rPr>
          <w:rFonts w:cstheme="minorHAnsi"/>
        </w:rPr>
      </w:pPr>
      <w:r w:rsidRPr="00650849">
        <w:rPr>
          <w:rFonts w:cstheme="minorHAnsi"/>
        </w:rPr>
        <w:t>The Disability and Learning Support Service is available for all students with disabilities and additional learning needs (including dyslexia).  Advice and help is available for specialist 1:1 and group study skills support sessions; applying for the Disabled Students Allowance (DSA); arranging assessments; providing advice concerning assistive technology; access to a variety of support staff for note-taking, reading, typing, interpreting, and providing materials in alternative formats etc. Please apply to the Additional Learning Support service to arrange requests for special examination arrangements, as soon as possible after registration. Contact details are as follows:</w:t>
      </w:r>
    </w:p>
    <w:p w14:paraId="32A54E0D" w14:textId="77777777" w:rsidR="00BF2B0A" w:rsidRPr="00650849" w:rsidRDefault="00BF2B0A" w:rsidP="003A0A7A">
      <w:pPr>
        <w:shd w:val="clear" w:color="auto" w:fill="FFFFFF"/>
        <w:spacing w:line="276" w:lineRule="auto"/>
        <w:rPr>
          <w:rFonts w:cstheme="minorHAnsi"/>
        </w:rPr>
      </w:pPr>
    </w:p>
    <w:tbl>
      <w:tblPr>
        <w:tblStyle w:val="GridTable4-Accent21"/>
        <w:tblW w:w="0" w:type="auto"/>
        <w:tblLook w:val="04A0" w:firstRow="1" w:lastRow="0" w:firstColumn="1" w:lastColumn="0" w:noHBand="0" w:noVBand="1"/>
      </w:tblPr>
      <w:tblGrid>
        <w:gridCol w:w="2263"/>
        <w:gridCol w:w="6753"/>
      </w:tblGrid>
      <w:tr w:rsidR="00BF2B0A" w:rsidRPr="00650849" w14:paraId="1AD53B61" w14:textId="77777777" w:rsidTr="003925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2E74B5" w:themeFill="accent5" w:themeFillShade="BF"/>
          </w:tcPr>
          <w:p w14:paraId="0AB0062B" w14:textId="77777777" w:rsidR="00BF2B0A" w:rsidRPr="00650849" w:rsidRDefault="00BF2B0A" w:rsidP="003A0A7A">
            <w:pPr>
              <w:spacing w:line="276" w:lineRule="auto"/>
              <w:jc w:val="both"/>
              <w:rPr>
                <w:rFonts w:cstheme="minorHAnsi"/>
              </w:rPr>
            </w:pPr>
          </w:p>
          <w:p w14:paraId="1DE95100" w14:textId="77777777" w:rsidR="00BF2B0A" w:rsidRPr="00650849" w:rsidRDefault="00BF2B0A" w:rsidP="003A0A7A">
            <w:pPr>
              <w:spacing w:line="276" w:lineRule="auto"/>
              <w:jc w:val="both"/>
              <w:rPr>
                <w:rFonts w:cstheme="minorHAnsi"/>
              </w:rPr>
            </w:pPr>
            <w:r w:rsidRPr="00650849">
              <w:rPr>
                <w:rFonts w:cstheme="minorHAnsi"/>
              </w:rPr>
              <w:t>Chichester College Additional Learning Support</w:t>
            </w:r>
          </w:p>
        </w:tc>
      </w:tr>
      <w:tr w:rsidR="00BF2B0A" w:rsidRPr="00650849" w14:paraId="7A48A6C6" w14:textId="77777777" w:rsidTr="00392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DEEAF6" w:themeFill="accent5" w:themeFillTint="33"/>
          </w:tcPr>
          <w:p w14:paraId="0153AB91" w14:textId="77777777" w:rsidR="00BF2B0A" w:rsidRPr="00650849" w:rsidRDefault="00BF2B0A" w:rsidP="003A0A7A">
            <w:pPr>
              <w:spacing w:line="276" w:lineRule="auto"/>
              <w:jc w:val="both"/>
              <w:rPr>
                <w:rFonts w:cstheme="minorHAnsi"/>
              </w:rPr>
            </w:pPr>
            <w:r w:rsidRPr="00650849">
              <w:rPr>
                <w:rFonts w:cstheme="minorHAnsi"/>
              </w:rPr>
              <w:t>Location</w:t>
            </w:r>
          </w:p>
        </w:tc>
        <w:tc>
          <w:tcPr>
            <w:tcW w:w="6753" w:type="dxa"/>
            <w:shd w:val="clear" w:color="auto" w:fill="DEEAF6" w:themeFill="accent5" w:themeFillTint="33"/>
          </w:tcPr>
          <w:p w14:paraId="01E99D6A" w14:textId="77777777" w:rsidR="00BF2B0A" w:rsidRPr="00650849" w:rsidRDefault="00BF2B0A" w:rsidP="003A0A7A">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650849">
              <w:rPr>
                <w:rFonts w:cstheme="minorHAnsi"/>
              </w:rPr>
              <w:t>Room A41 &amp; A42 - Chichester Campus</w:t>
            </w:r>
          </w:p>
        </w:tc>
      </w:tr>
      <w:tr w:rsidR="00BF2B0A" w:rsidRPr="00650849" w14:paraId="4E91969F" w14:textId="77777777" w:rsidTr="00B64AE1">
        <w:tc>
          <w:tcPr>
            <w:cnfStyle w:val="001000000000" w:firstRow="0" w:lastRow="0" w:firstColumn="1" w:lastColumn="0" w:oddVBand="0" w:evenVBand="0" w:oddHBand="0" w:evenHBand="0" w:firstRowFirstColumn="0" w:firstRowLastColumn="0" w:lastRowFirstColumn="0" w:lastRowLastColumn="0"/>
            <w:tcW w:w="9016" w:type="dxa"/>
            <w:gridSpan w:val="2"/>
          </w:tcPr>
          <w:p w14:paraId="5032F944" w14:textId="77777777" w:rsidR="00BF2B0A" w:rsidRPr="00650849" w:rsidRDefault="00BF2B0A" w:rsidP="003A0A7A">
            <w:pPr>
              <w:spacing w:line="276" w:lineRule="auto"/>
              <w:jc w:val="both"/>
              <w:rPr>
                <w:rFonts w:cstheme="minorHAnsi"/>
              </w:rPr>
            </w:pPr>
            <w:r w:rsidRPr="00650849">
              <w:rPr>
                <w:rFonts w:cstheme="minorHAnsi"/>
              </w:rPr>
              <w:t>Staff</w:t>
            </w:r>
          </w:p>
        </w:tc>
      </w:tr>
      <w:tr w:rsidR="00BF2B0A" w:rsidRPr="00650849" w14:paraId="0A3B9BE0" w14:textId="77777777" w:rsidTr="003925C5">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2263" w:type="dxa"/>
            <w:shd w:val="clear" w:color="auto" w:fill="DEEAF6" w:themeFill="accent5" w:themeFillTint="33"/>
          </w:tcPr>
          <w:p w14:paraId="424C2156" w14:textId="77777777" w:rsidR="00BF2B0A" w:rsidRPr="00650849" w:rsidRDefault="00BF2B0A" w:rsidP="003A0A7A">
            <w:pPr>
              <w:spacing w:line="276" w:lineRule="auto"/>
              <w:jc w:val="both"/>
              <w:rPr>
                <w:rFonts w:cstheme="minorHAnsi"/>
                <w:b w:val="0"/>
              </w:rPr>
            </w:pPr>
            <w:r w:rsidRPr="00650849">
              <w:rPr>
                <w:rFonts w:cstheme="minorHAnsi"/>
                <w:b w:val="0"/>
              </w:rPr>
              <w:t>Eileen Darby</w:t>
            </w:r>
          </w:p>
        </w:tc>
        <w:tc>
          <w:tcPr>
            <w:tcW w:w="6753" w:type="dxa"/>
            <w:shd w:val="clear" w:color="auto" w:fill="DEEAF6" w:themeFill="accent5" w:themeFillTint="33"/>
          </w:tcPr>
          <w:p w14:paraId="7DA7B655" w14:textId="77777777" w:rsidR="00BF2B0A" w:rsidRPr="00650849" w:rsidRDefault="00BF2B0A" w:rsidP="003A0A7A">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
              </w:rPr>
            </w:pPr>
            <w:r w:rsidRPr="00650849">
              <w:rPr>
                <w:rStyle w:val="sdlabels"/>
                <w:rFonts w:cstheme="minorHAnsi"/>
                <w:b/>
              </w:rPr>
              <w:t>Director of Learning Support - Resources &amp; Welfare</w:t>
            </w:r>
          </w:p>
          <w:p w14:paraId="260ACFC5" w14:textId="77777777" w:rsidR="00BF2B0A" w:rsidRPr="00650849" w:rsidRDefault="00BF2B0A" w:rsidP="003A0A7A">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650849">
              <w:rPr>
                <w:rFonts w:cstheme="minorHAnsi"/>
              </w:rPr>
              <w:t>Email –  Eileen.Darby@chichester.ac.uk</w:t>
            </w:r>
          </w:p>
          <w:p w14:paraId="07D179D5" w14:textId="77777777" w:rsidR="00BF2B0A" w:rsidRPr="00650849" w:rsidRDefault="00BF2B0A" w:rsidP="003A0A7A">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650849">
              <w:rPr>
                <w:rFonts w:cstheme="minorHAnsi"/>
              </w:rPr>
              <w:t>Tel -  01243 786321 Ex: 2110</w:t>
            </w:r>
          </w:p>
        </w:tc>
      </w:tr>
      <w:tr w:rsidR="00BF2B0A" w:rsidRPr="00650849" w14:paraId="73B0A1BD" w14:textId="77777777" w:rsidTr="00B64AE1">
        <w:trPr>
          <w:trHeight w:val="562"/>
        </w:trPr>
        <w:tc>
          <w:tcPr>
            <w:cnfStyle w:val="001000000000" w:firstRow="0" w:lastRow="0" w:firstColumn="1" w:lastColumn="0" w:oddVBand="0" w:evenVBand="0" w:oddHBand="0" w:evenHBand="0" w:firstRowFirstColumn="0" w:firstRowLastColumn="0" w:lastRowFirstColumn="0" w:lastRowLastColumn="0"/>
            <w:tcW w:w="2263" w:type="dxa"/>
          </w:tcPr>
          <w:p w14:paraId="2BD79C65" w14:textId="77777777" w:rsidR="00BF2B0A" w:rsidRPr="00650849" w:rsidRDefault="00BF2B0A" w:rsidP="003A0A7A">
            <w:pPr>
              <w:spacing w:line="276" w:lineRule="auto"/>
              <w:jc w:val="both"/>
              <w:rPr>
                <w:rFonts w:cstheme="minorHAnsi"/>
              </w:rPr>
            </w:pPr>
            <w:r w:rsidRPr="00650849">
              <w:rPr>
                <w:rFonts w:cstheme="minorHAnsi"/>
                <w:b w:val="0"/>
              </w:rPr>
              <w:t>Simon Brown</w:t>
            </w:r>
          </w:p>
        </w:tc>
        <w:tc>
          <w:tcPr>
            <w:tcW w:w="6753" w:type="dxa"/>
          </w:tcPr>
          <w:p w14:paraId="09979521" w14:textId="77777777" w:rsidR="00BF2B0A" w:rsidRPr="00650849" w:rsidRDefault="00BF2B0A" w:rsidP="003A0A7A">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b/>
              </w:rPr>
            </w:pPr>
            <w:r w:rsidRPr="00650849">
              <w:rPr>
                <w:rFonts w:cstheme="minorHAnsi"/>
                <w:b/>
              </w:rPr>
              <w:t>Deputy Head of Learning Support</w:t>
            </w:r>
          </w:p>
          <w:p w14:paraId="1740BC94" w14:textId="77777777" w:rsidR="00BF2B0A" w:rsidRPr="00650849" w:rsidRDefault="00BF2B0A" w:rsidP="003A0A7A">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650849">
              <w:rPr>
                <w:rFonts w:cstheme="minorHAnsi"/>
              </w:rPr>
              <w:t>Email –  Simon.Brown@chichester.ac.uk</w:t>
            </w:r>
          </w:p>
          <w:p w14:paraId="298F25FA" w14:textId="77777777" w:rsidR="00BF2B0A" w:rsidRPr="00650849" w:rsidRDefault="00BF2B0A" w:rsidP="003A0A7A">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650849">
              <w:rPr>
                <w:rFonts w:cstheme="minorHAnsi"/>
              </w:rPr>
              <w:t>Tel -  01243 786321 Ex: 2525</w:t>
            </w:r>
          </w:p>
        </w:tc>
      </w:tr>
    </w:tbl>
    <w:p w14:paraId="63EF4254" w14:textId="77777777" w:rsidR="00B64AE1" w:rsidRPr="00B64AE1" w:rsidRDefault="00B64AE1" w:rsidP="00B64AE1">
      <w:pPr>
        <w:suppressAutoHyphens w:val="0"/>
        <w:spacing w:after="160"/>
        <w:ind w:left="360"/>
        <w:contextualSpacing/>
        <w:jc w:val="both"/>
        <w:rPr>
          <w:rFonts w:cstheme="minorHAnsi"/>
        </w:rPr>
      </w:pPr>
    </w:p>
    <w:p w14:paraId="735F90B0" w14:textId="35B7B6DE" w:rsidR="00B64AE1" w:rsidRPr="00650849" w:rsidRDefault="00B64AE1" w:rsidP="00DE326F">
      <w:pPr>
        <w:pStyle w:val="ListParagraph"/>
        <w:numPr>
          <w:ilvl w:val="0"/>
          <w:numId w:val="3"/>
        </w:numPr>
        <w:suppressAutoHyphens w:val="0"/>
        <w:spacing w:after="160"/>
        <w:contextualSpacing/>
        <w:jc w:val="both"/>
        <w:rPr>
          <w:rFonts w:asciiTheme="minorHAnsi" w:hAnsiTheme="minorHAnsi" w:cstheme="minorHAnsi"/>
        </w:rPr>
      </w:pPr>
      <w:r w:rsidRPr="00650849">
        <w:rPr>
          <w:rFonts w:asciiTheme="minorHAnsi" w:hAnsiTheme="minorHAnsi" w:cstheme="minorHAnsi"/>
        </w:rPr>
        <w:t>Chichester College Equality and Diversity Report</w:t>
      </w:r>
    </w:p>
    <w:p w14:paraId="343EB161" w14:textId="77777777" w:rsidR="00B64AE1" w:rsidRPr="00650849" w:rsidRDefault="00B64AE1" w:rsidP="00DE326F">
      <w:pPr>
        <w:pStyle w:val="ListParagraph"/>
        <w:numPr>
          <w:ilvl w:val="0"/>
          <w:numId w:val="3"/>
        </w:numPr>
        <w:suppressAutoHyphens w:val="0"/>
        <w:spacing w:after="160"/>
        <w:contextualSpacing/>
        <w:jc w:val="both"/>
        <w:rPr>
          <w:rFonts w:asciiTheme="minorHAnsi" w:hAnsiTheme="minorHAnsi" w:cstheme="minorHAnsi"/>
        </w:rPr>
      </w:pPr>
      <w:r w:rsidRPr="00650849">
        <w:rPr>
          <w:rFonts w:asciiTheme="minorHAnsi" w:hAnsiTheme="minorHAnsi" w:cstheme="minorHAnsi"/>
        </w:rPr>
        <w:t>Disability Disclosure Process</w:t>
      </w:r>
    </w:p>
    <w:p w14:paraId="642794A7" w14:textId="77777777" w:rsidR="00B64AE1" w:rsidRPr="00650849" w:rsidRDefault="00B64AE1" w:rsidP="00DE326F">
      <w:pPr>
        <w:pStyle w:val="ListParagraph"/>
        <w:numPr>
          <w:ilvl w:val="0"/>
          <w:numId w:val="3"/>
        </w:numPr>
        <w:suppressAutoHyphens w:val="0"/>
        <w:spacing w:after="160"/>
        <w:contextualSpacing/>
        <w:jc w:val="both"/>
        <w:rPr>
          <w:rFonts w:asciiTheme="minorHAnsi" w:hAnsiTheme="minorHAnsi" w:cstheme="minorHAnsi"/>
        </w:rPr>
      </w:pPr>
      <w:r w:rsidRPr="00650849">
        <w:rPr>
          <w:rFonts w:asciiTheme="minorHAnsi" w:hAnsiTheme="minorHAnsi" w:cstheme="minorHAnsi"/>
        </w:rPr>
        <w:t>DBS Policy</w:t>
      </w:r>
    </w:p>
    <w:p w14:paraId="5D7EB045" w14:textId="77777777" w:rsidR="00B64AE1" w:rsidRPr="00650849" w:rsidRDefault="00B64AE1" w:rsidP="00DE326F">
      <w:pPr>
        <w:pStyle w:val="ListParagraph"/>
        <w:numPr>
          <w:ilvl w:val="0"/>
          <w:numId w:val="3"/>
        </w:numPr>
        <w:suppressAutoHyphens w:val="0"/>
        <w:spacing w:after="160"/>
        <w:contextualSpacing/>
        <w:jc w:val="both"/>
        <w:rPr>
          <w:rFonts w:asciiTheme="minorHAnsi" w:hAnsiTheme="minorHAnsi" w:cstheme="minorHAnsi"/>
        </w:rPr>
      </w:pPr>
      <w:r w:rsidRPr="00650849">
        <w:rPr>
          <w:rFonts w:asciiTheme="minorHAnsi" w:hAnsiTheme="minorHAnsi" w:cstheme="minorHAnsi"/>
        </w:rPr>
        <w:t>Recruitment of Ex-offenders Policy</w:t>
      </w:r>
    </w:p>
    <w:p w14:paraId="603D2C98" w14:textId="77777777" w:rsidR="00B64AE1" w:rsidRPr="00650849" w:rsidRDefault="00B64AE1" w:rsidP="00DE326F">
      <w:pPr>
        <w:pStyle w:val="ListParagraph"/>
        <w:numPr>
          <w:ilvl w:val="0"/>
          <w:numId w:val="3"/>
        </w:numPr>
        <w:suppressAutoHyphens w:val="0"/>
        <w:spacing w:after="160"/>
        <w:contextualSpacing/>
        <w:jc w:val="both"/>
        <w:rPr>
          <w:rFonts w:asciiTheme="minorHAnsi" w:hAnsiTheme="minorHAnsi" w:cstheme="minorHAnsi"/>
        </w:rPr>
      </w:pPr>
      <w:r w:rsidRPr="00650849">
        <w:rPr>
          <w:rFonts w:asciiTheme="minorHAnsi" w:hAnsiTheme="minorHAnsi" w:cstheme="minorHAnsi"/>
        </w:rPr>
        <w:t>Recruitment and Selection Policy</w:t>
      </w:r>
    </w:p>
    <w:p w14:paraId="7ACCFFC2" w14:textId="7C40B31C" w:rsidR="00B64AE1" w:rsidRDefault="00B64AE1" w:rsidP="002D31C0">
      <w:pPr>
        <w:pStyle w:val="ListParagraph"/>
        <w:numPr>
          <w:ilvl w:val="0"/>
          <w:numId w:val="3"/>
        </w:numPr>
        <w:suppressAutoHyphens w:val="0"/>
        <w:spacing w:after="160"/>
        <w:contextualSpacing/>
        <w:jc w:val="both"/>
        <w:rPr>
          <w:rFonts w:asciiTheme="minorHAnsi" w:hAnsiTheme="minorHAnsi" w:cstheme="minorHAnsi"/>
        </w:rPr>
      </w:pPr>
      <w:r w:rsidRPr="00650849">
        <w:rPr>
          <w:rFonts w:asciiTheme="minorHAnsi" w:hAnsiTheme="minorHAnsi" w:cstheme="minorHAnsi"/>
        </w:rPr>
        <w:t xml:space="preserve">Health </w:t>
      </w:r>
      <w:r w:rsidR="002D31C0">
        <w:rPr>
          <w:rFonts w:asciiTheme="minorHAnsi" w:hAnsiTheme="minorHAnsi" w:cstheme="minorHAnsi"/>
        </w:rPr>
        <w:t>and Safety Policy and Arrangements</w:t>
      </w:r>
    </w:p>
    <w:p w14:paraId="592426A4" w14:textId="7A639FD0" w:rsidR="002D31C0" w:rsidRPr="002D31C0" w:rsidRDefault="002D31C0" w:rsidP="002D31C0">
      <w:pPr>
        <w:suppressAutoHyphens w:val="0"/>
        <w:spacing w:after="160"/>
        <w:contextualSpacing/>
        <w:jc w:val="both"/>
        <w:rPr>
          <w:rFonts w:cstheme="minorHAnsi"/>
        </w:rPr>
      </w:pPr>
      <w:commentRangeStart w:id="141"/>
      <w:r>
        <w:rPr>
          <w:rFonts w:cstheme="minorHAnsi"/>
        </w:rPr>
        <w:t>HE policies are available on Chichester College Group ChiDrive</w:t>
      </w:r>
    </w:p>
    <w:p w14:paraId="4EF9336A" w14:textId="0BEE9C86" w:rsidR="002D31C0" w:rsidRDefault="004F0BCF" w:rsidP="002D31C0">
      <w:pPr>
        <w:suppressAutoHyphens w:val="0"/>
        <w:spacing w:after="160"/>
        <w:contextualSpacing/>
        <w:jc w:val="both"/>
      </w:pPr>
      <w:hyperlink r:id="rId31" w:history="1">
        <w:r w:rsidR="002D31C0">
          <w:rPr>
            <w:rStyle w:val="Hyperlink"/>
            <w:rFonts w:eastAsiaTheme="majorEastAsia"/>
          </w:rPr>
          <w:t>http://intranet.chi.local/ChiDrive/SearchResults.aspx?ST=HE+Policies</w:t>
        </w:r>
      </w:hyperlink>
    </w:p>
    <w:commentRangeEnd w:id="141"/>
    <w:p w14:paraId="5BF787B6" w14:textId="480FF17A" w:rsidR="002D31C0" w:rsidRDefault="009534D7" w:rsidP="002D31C0">
      <w:pPr>
        <w:suppressAutoHyphens w:val="0"/>
        <w:spacing w:after="160"/>
        <w:contextualSpacing/>
        <w:jc w:val="both"/>
      </w:pPr>
      <w:r>
        <w:rPr>
          <w:rStyle w:val="CommentReference"/>
          <w:rFonts w:ascii="Calibri" w:eastAsia="Calibri" w:hAnsi="Calibri" w:cs="Calibri"/>
          <w:lang w:val="en-US" w:eastAsia="en-US"/>
        </w:rPr>
        <w:commentReference w:id="141"/>
      </w:r>
    </w:p>
    <w:p w14:paraId="26AFC231" w14:textId="77777777" w:rsidR="002D31C0" w:rsidRPr="002D31C0" w:rsidRDefault="002D31C0" w:rsidP="002D31C0">
      <w:pPr>
        <w:suppressAutoHyphens w:val="0"/>
        <w:spacing w:after="160"/>
        <w:contextualSpacing/>
        <w:jc w:val="both"/>
        <w:rPr>
          <w:rFonts w:cstheme="minorHAnsi"/>
        </w:rPr>
      </w:pPr>
    </w:p>
    <w:p w14:paraId="5A39B928" w14:textId="257CC1AB" w:rsidR="00BF2B0A" w:rsidRPr="00650849" w:rsidRDefault="00B64AE1" w:rsidP="00B64AE1">
      <w:pPr>
        <w:shd w:val="clear" w:color="auto" w:fill="FFFFFF"/>
        <w:spacing w:line="276" w:lineRule="auto"/>
        <w:rPr>
          <w:rFonts w:cstheme="minorHAnsi"/>
          <w:szCs w:val="22"/>
        </w:rPr>
      </w:pPr>
      <w:r w:rsidRPr="00650849">
        <w:rPr>
          <w:rFonts w:cstheme="minorHAnsi"/>
        </w:rPr>
        <w:t xml:space="preserve">Should anyone feel that they have been unfairly treated with respect to the above they should consult Chichester College procedures. </w:t>
      </w:r>
    </w:p>
    <w:p w14:paraId="73812A24" w14:textId="7C283212" w:rsidR="00BF2B0A" w:rsidRPr="00650849" w:rsidRDefault="00BF2B0A" w:rsidP="003A0A7A">
      <w:pPr>
        <w:shd w:val="clear" w:color="auto" w:fill="FFFFFF"/>
        <w:spacing w:line="276" w:lineRule="auto"/>
        <w:rPr>
          <w:rFonts w:cstheme="minorHAnsi"/>
          <w:b/>
          <w:bCs/>
          <w:color w:val="FF0000"/>
          <w:szCs w:val="22"/>
        </w:rPr>
      </w:pPr>
    </w:p>
    <w:p w14:paraId="3D3A9586" w14:textId="77777777" w:rsidR="00BF2B0A" w:rsidRPr="00650849" w:rsidRDefault="00BF2B0A" w:rsidP="003A0A7A">
      <w:pPr>
        <w:shd w:val="clear" w:color="auto" w:fill="FFFFFF"/>
        <w:spacing w:line="276" w:lineRule="auto"/>
        <w:rPr>
          <w:rFonts w:cstheme="minorHAnsi"/>
          <w:szCs w:val="22"/>
        </w:rPr>
      </w:pPr>
    </w:p>
    <w:p w14:paraId="60E8BD45" w14:textId="77777777" w:rsidR="00EA5D3E" w:rsidRDefault="00EA5D3E" w:rsidP="003A0A7A">
      <w:pPr>
        <w:suppressAutoHyphens w:val="0"/>
        <w:spacing w:after="160" w:line="276" w:lineRule="auto"/>
        <w:rPr>
          <w:rFonts w:cstheme="minorHAnsi"/>
          <w:szCs w:val="22"/>
        </w:rPr>
      </w:pPr>
      <w:r>
        <w:rPr>
          <w:rFonts w:cstheme="minorHAnsi"/>
          <w:szCs w:val="22"/>
        </w:rPr>
        <w:br w:type="page"/>
      </w:r>
    </w:p>
    <w:p w14:paraId="0B8705A2" w14:textId="7EE41CE7" w:rsidR="00BF2B0A" w:rsidRPr="00650849" w:rsidRDefault="00BF2B0A" w:rsidP="003A0A7A">
      <w:pPr>
        <w:pStyle w:val="Heading2"/>
        <w:spacing w:line="276" w:lineRule="auto"/>
      </w:pPr>
      <w:bookmarkStart w:id="142" w:name="_Toc32584539"/>
      <w:r w:rsidRPr="00650849">
        <w:t>8.6</w:t>
      </w:r>
      <w:r w:rsidR="00993833">
        <w:tab/>
      </w:r>
      <w:r w:rsidR="00EA5D3E">
        <w:t>Staff Profiles</w:t>
      </w:r>
      <w:bookmarkEnd w:id="142"/>
      <w:r w:rsidRPr="00650849">
        <w:t xml:space="preserve"> </w:t>
      </w:r>
    </w:p>
    <w:p w14:paraId="55EFC40F" w14:textId="7C7527CF" w:rsidR="00BF2B0A" w:rsidRDefault="00BF2B0A" w:rsidP="003A0A7A">
      <w:pPr>
        <w:shd w:val="clear" w:color="auto" w:fill="FFFFFF"/>
        <w:spacing w:line="276" w:lineRule="auto"/>
        <w:rPr>
          <w:rFonts w:cstheme="minorHAnsi"/>
          <w:szCs w:val="22"/>
        </w:rPr>
      </w:pPr>
    </w:p>
    <w:tbl>
      <w:tblPr>
        <w:tblStyle w:val="LightList-Accent2"/>
        <w:tblW w:w="9380" w:type="dxa"/>
        <w:tblInd w:w="-176" w:type="dxa"/>
        <w:tblBorders>
          <w:insideH w:val="single" w:sz="8" w:space="0" w:color="ED7D31" w:themeColor="accent2"/>
          <w:insideV w:val="single" w:sz="8" w:space="0" w:color="ED7D31" w:themeColor="accent2"/>
        </w:tblBorders>
        <w:tblLook w:val="04A0" w:firstRow="1" w:lastRow="0" w:firstColumn="1" w:lastColumn="0" w:noHBand="0" w:noVBand="1"/>
      </w:tblPr>
      <w:tblGrid>
        <w:gridCol w:w="3012"/>
        <w:gridCol w:w="1974"/>
        <w:gridCol w:w="4394"/>
      </w:tblGrid>
      <w:tr w:rsidR="00006AC6" w:rsidRPr="00BC5DBD" w14:paraId="2007C835" w14:textId="77777777" w:rsidTr="003925C5">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3012" w:type="dxa"/>
            <w:shd w:val="clear" w:color="auto" w:fill="2E74B5" w:themeFill="accent5" w:themeFillShade="BF"/>
          </w:tcPr>
          <w:p w14:paraId="513735D2" w14:textId="77777777" w:rsidR="00006AC6" w:rsidRPr="00BC5DBD" w:rsidRDefault="00006AC6" w:rsidP="003A0A7A">
            <w:pPr>
              <w:spacing w:line="276" w:lineRule="auto"/>
              <w:jc w:val="center"/>
            </w:pPr>
            <w:r w:rsidRPr="00BC5DBD">
              <w:t>Staff Member</w:t>
            </w:r>
          </w:p>
        </w:tc>
        <w:tc>
          <w:tcPr>
            <w:tcW w:w="6368" w:type="dxa"/>
            <w:gridSpan w:val="2"/>
            <w:shd w:val="clear" w:color="auto" w:fill="2E74B5" w:themeFill="accent5" w:themeFillShade="BF"/>
          </w:tcPr>
          <w:p w14:paraId="4E18948D" w14:textId="77777777" w:rsidR="00006AC6" w:rsidRPr="00BC5DBD" w:rsidRDefault="00006AC6" w:rsidP="003A0A7A">
            <w:pPr>
              <w:spacing w:line="276" w:lineRule="auto"/>
              <w:jc w:val="center"/>
              <w:cnfStyle w:val="100000000000" w:firstRow="1" w:lastRow="0" w:firstColumn="0" w:lastColumn="0" w:oddVBand="0" w:evenVBand="0" w:oddHBand="0" w:evenHBand="0" w:firstRowFirstColumn="0" w:firstRowLastColumn="0" w:lastRowFirstColumn="0" w:lastRowLastColumn="0"/>
            </w:pPr>
            <w:r w:rsidRPr="00BC5DBD">
              <w:t>Contact Details</w:t>
            </w:r>
          </w:p>
        </w:tc>
      </w:tr>
      <w:tr w:rsidR="00006AC6" w:rsidRPr="009A73F0" w14:paraId="1E76D719" w14:textId="77777777" w:rsidTr="003925C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9380" w:type="dxa"/>
            <w:gridSpan w:val="3"/>
            <w:shd w:val="clear" w:color="auto" w:fill="EDEDED" w:themeFill="accent3" w:themeFillTint="33"/>
            <w:vAlign w:val="center"/>
          </w:tcPr>
          <w:p w14:paraId="65984AB4" w14:textId="77777777" w:rsidR="00006AC6" w:rsidRPr="009A73F0" w:rsidRDefault="00006AC6" w:rsidP="003A0A7A">
            <w:pPr>
              <w:spacing w:line="276" w:lineRule="auto"/>
            </w:pPr>
            <w:r>
              <w:t>Chichester College</w:t>
            </w:r>
          </w:p>
        </w:tc>
      </w:tr>
      <w:tr w:rsidR="00006AC6" w:rsidRPr="009A73F0" w14:paraId="14F4F0D3" w14:textId="77777777" w:rsidTr="003925C5">
        <w:trPr>
          <w:trHeight w:val="551"/>
        </w:trPr>
        <w:tc>
          <w:tcPr>
            <w:cnfStyle w:val="001000000000" w:firstRow="0" w:lastRow="0" w:firstColumn="1" w:lastColumn="0" w:oddVBand="0" w:evenVBand="0" w:oddHBand="0" w:evenHBand="0" w:firstRowFirstColumn="0" w:firstRowLastColumn="0" w:lastRowFirstColumn="0" w:lastRowLastColumn="0"/>
            <w:tcW w:w="4986" w:type="dxa"/>
            <w:gridSpan w:val="2"/>
            <w:vAlign w:val="center"/>
          </w:tcPr>
          <w:p w14:paraId="5026AFA6" w14:textId="77777777" w:rsidR="00006AC6" w:rsidRDefault="00006AC6" w:rsidP="003A0A7A">
            <w:pPr>
              <w:spacing w:line="276" w:lineRule="auto"/>
              <w:rPr>
                <w:b w:val="0"/>
              </w:rPr>
            </w:pPr>
            <w:r>
              <w:t xml:space="preserve">Helen Loftus </w:t>
            </w:r>
            <w:r w:rsidRPr="00975FF9">
              <w:rPr>
                <w:b w:val="0"/>
              </w:rPr>
              <w:t>BA</w:t>
            </w:r>
            <w:r>
              <w:rPr>
                <w:b w:val="0"/>
              </w:rPr>
              <w:t xml:space="preserve"> </w:t>
            </w:r>
            <w:r w:rsidRPr="00975FF9">
              <w:rPr>
                <w:b w:val="0"/>
              </w:rPr>
              <w:t>(Hons)</w:t>
            </w:r>
            <w:r>
              <w:rPr>
                <w:b w:val="0"/>
              </w:rPr>
              <w:t>,</w:t>
            </w:r>
            <w:r w:rsidRPr="00975FF9">
              <w:rPr>
                <w:b w:val="0"/>
              </w:rPr>
              <w:t xml:space="preserve"> PgDip</w:t>
            </w:r>
            <w:r>
              <w:rPr>
                <w:b w:val="0"/>
              </w:rPr>
              <w:t>,</w:t>
            </w:r>
            <w:r w:rsidRPr="00975FF9">
              <w:rPr>
                <w:b w:val="0"/>
              </w:rPr>
              <w:t xml:space="preserve"> MA</w:t>
            </w:r>
            <w:r>
              <w:rPr>
                <w:b w:val="0"/>
              </w:rPr>
              <w:t>,</w:t>
            </w:r>
            <w:r w:rsidRPr="00975FF9">
              <w:rPr>
                <w:b w:val="0"/>
              </w:rPr>
              <w:t xml:space="preserve"> PGCE</w:t>
            </w:r>
          </w:p>
          <w:p w14:paraId="772D5DC6" w14:textId="77777777" w:rsidR="00006AC6" w:rsidRPr="00506EB6" w:rsidRDefault="00006AC6" w:rsidP="003A0A7A">
            <w:pPr>
              <w:spacing w:line="276" w:lineRule="auto"/>
              <w:rPr>
                <w:b w:val="0"/>
              </w:rPr>
            </w:pPr>
            <w:r w:rsidRPr="00506EB6">
              <w:rPr>
                <w:b w:val="0"/>
              </w:rPr>
              <w:t>Assistant Principal, Enterprise and Adult Learning</w:t>
            </w:r>
          </w:p>
        </w:tc>
        <w:tc>
          <w:tcPr>
            <w:tcW w:w="4394" w:type="dxa"/>
            <w:vAlign w:val="center"/>
          </w:tcPr>
          <w:p w14:paraId="22737968" w14:textId="77777777" w:rsidR="00006AC6" w:rsidRPr="009A73F0" w:rsidRDefault="00006AC6" w:rsidP="003A0A7A">
            <w:pPr>
              <w:spacing w:line="276" w:lineRule="auto"/>
              <w:cnfStyle w:val="000000000000" w:firstRow="0" w:lastRow="0" w:firstColumn="0" w:lastColumn="0" w:oddVBand="0" w:evenVBand="0" w:oddHBand="0" w:evenHBand="0" w:firstRowFirstColumn="0" w:firstRowLastColumn="0" w:lastRowFirstColumn="0" w:lastRowLastColumn="0"/>
            </w:pPr>
            <w:r>
              <w:t>Room:  Higher Education Office</w:t>
            </w:r>
          </w:p>
          <w:p w14:paraId="430543A7" w14:textId="77777777" w:rsidR="00006AC6" w:rsidRPr="009A73F0" w:rsidRDefault="00006AC6" w:rsidP="003A0A7A">
            <w:pPr>
              <w:spacing w:line="276" w:lineRule="auto"/>
              <w:cnfStyle w:val="000000000000" w:firstRow="0" w:lastRow="0" w:firstColumn="0" w:lastColumn="0" w:oddVBand="0" w:evenVBand="0" w:oddHBand="0" w:evenHBand="0" w:firstRowFirstColumn="0" w:firstRowLastColumn="0" w:lastRowFirstColumn="0" w:lastRowLastColumn="0"/>
            </w:pPr>
            <w:r w:rsidRPr="009A73F0">
              <w:t>Tel:  01243 786321 Ex</w:t>
            </w:r>
            <w:r>
              <w:t>t:  2099</w:t>
            </w:r>
          </w:p>
          <w:p w14:paraId="3C013256" w14:textId="77777777" w:rsidR="00006AC6" w:rsidRPr="009A73F0" w:rsidRDefault="00006AC6" w:rsidP="003A0A7A">
            <w:pPr>
              <w:spacing w:line="276" w:lineRule="auto"/>
              <w:cnfStyle w:val="000000000000" w:firstRow="0" w:lastRow="0" w:firstColumn="0" w:lastColumn="0" w:oddVBand="0" w:evenVBand="0" w:oddHBand="0" w:evenHBand="0" w:firstRowFirstColumn="0" w:firstRowLastColumn="0" w:lastRowFirstColumn="0" w:lastRowLastColumn="0"/>
            </w:pPr>
            <w:r w:rsidRPr="009A73F0">
              <w:t xml:space="preserve">Email: </w:t>
            </w:r>
            <w:r>
              <w:t>helen.loftus</w:t>
            </w:r>
            <w:r w:rsidRPr="009A73F0">
              <w:t xml:space="preserve">@chichester.ac.uk </w:t>
            </w:r>
          </w:p>
        </w:tc>
      </w:tr>
      <w:tr w:rsidR="00006AC6" w:rsidRPr="009A73F0" w14:paraId="46FD4949" w14:textId="77777777" w:rsidTr="003925C5">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4986" w:type="dxa"/>
            <w:gridSpan w:val="2"/>
            <w:vAlign w:val="center"/>
          </w:tcPr>
          <w:p w14:paraId="76F3729D" w14:textId="77B78C8F" w:rsidR="00006AC6" w:rsidRDefault="00006AC6" w:rsidP="003A0A7A">
            <w:pPr>
              <w:spacing w:line="276" w:lineRule="auto"/>
              <w:rPr>
                <w:bCs w:val="0"/>
              </w:rPr>
            </w:pPr>
            <w:r>
              <w:rPr>
                <w:bCs w:val="0"/>
              </w:rPr>
              <w:t>Karen Guido</w:t>
            </w:r>
          </w:p>
          <w:p w14:paraId="13C7917E" w14:textId="32796A65" w:rsidR="00006AC6" w:rsidRPr="00506EB6" w:rsidRDefault="00006AC6" w:rsidP="003A0A7A">
            <w:pPr>
              <w:spacing w:line="276" w:lineRule="auto"/>
              <w:rPr>
                <w:b w:val="0"/>
              </w:rPr>
            </w:pPr>
            <w:r>
              <w:rPr>
                <w:b w:val="0"/>
              </w:rPr>
              <w:t>Quality Manager Higher Education and Further Education</w:t>
            </w:r>
          </w:p>
        </w:tc>
        <w:tc>
          <w:tcPr>
            <w:tcW w:w="4394" w:type="dxa"/>
            <w:vAlign w:val="center"/>
          </w:tcPr>
          <w:p w14:paraId="6A254325" w14:textId="77777777" w:rsidR="00006AC6" w:rsidRPr="009A73F0" w:rsidRDefault="00006AC6" w:rsidP="003A0A7A">
            <w:pPr>
              <w:spacing w:line="276" w:lineRule="auto"/>
              <w:cnfStyle w:val="000000100000" w:firstRow="0" w:lastRow="0" w:firstColumn="0" w:lastColumn="0" w:oddVBand="0" w:evenVBand="0" w:oddHBand="1" w:evenHBand="0" w:firstRowFirstColumn="0" w:firstRowLastColumn="0" w:lastRowFirstColumn="0" w:lastRowLastColumn="0"/>
            </w:pPr>
            <w:r>
              <w:t>Room:  B105</w:t>
            </w:r>
          </w:p>
          <w:p w14:paraId="328DE15F" w14:textId="642AFE00" w:rsidR="00006AC6" w:rsidRPr="009A73F0" w:rsidRDefault="00006AC6" w:rsidP="003A0A7A">
            <w:pPr>
              <w:spacing w:line="276" w:lineRule="auto"/>
              <w:cnfStyle w:val="000000100000" w:firstRow="0" w:lastRow="0" w:firstColumn="0" w:lastColumn="0" w:oddVBand="0" w:evenVBand="0" w:oddHBand="1" w:evenHBand="0" w:firstRowFirstColumn="0" w:firstRowLastColumn="0" w:lastRowFirstColumn="0" w:lastRowLastColumn="0"/>
            </w:pPr>
            <w:r w:rsidRPr="009A73F0">
              <w:t>Tel:  01243 786321 Ex</w:t>
            </w:r>
            <w:r>
              <w:t xml:space="preserve">t: </w:t>
            </w:r>
            <w:r w:rsidR="0021714D" w:rsidRPr="0021714D">
              <w:rPr>
                <w:color w:val="000000" w:themeColor="text1"/>
              </w:rPr>
              <w:t>2501/2056</w:t>
            </w:r>
          </w:p>
          <w:p w14:paraId="080BC7D1" w14:textId="25417BEE" w:rsidR="00006AC6" w:rsidRPr="009A73F0" w:rsidRDefault="00006AC6" w:rsidP="003A0A7A">
            <w:pPr>
              <w:spacing w:line="276" w:lineRule="auto"/>
              <w:cnfStyle w:val="000000100000" w:firstRow="0" w:lastRow="0" w:firstColumn="0" w:lastColumn="0" w:oddVBand="0" w:evenVBand="0" w:oddHBand="1" w:evenHBand="0" w:firstRowFirstColumn="0" w:firstRowLastColumn="0" w:lastRowFirstColumn="0" w:lastRowLastColumn="0"/>
            </w:pPr>
            <w:r w:rsidRPr="009A73F0">
              <w:t xml:space="preserve">Email: </w:t>
            </w:r>
            <w:r>
              <w:t>karen.guido</w:t>
            </w:r>
            <w:r w:rsidRPr="006D34B6">
              <w:t>@chichester.ac.uk</w:t>
            </w:r>
          </w:p>
        </w:tc>
      </w:tr>
      <w:tr w:rsidR="00006AC6" w:rsidRPr="009A73F0" w14:paraId="1F51A3DB" w14:textId="77777777" w:rsidTr="003925C5">
        <w:trPr>
          <w:trHeight w:val="904"/>
        </w:trPr>
        <w:tc>
          <w:tcPr>
            <w:cnfStyle w:val="001000000000" w:firstRow="0" w:lastRow="0" w:firstColumn="1" w:lastColumn="0" w:oddVBand="0" w:evenVBand="0" w:oddHBand="0" w:evenHBand="0" w:firstRowFirstColumn="0" w:firstRowLastColumn="0" w:lastRowFirstColumn="0" w:lastRowLastColumn="0"/>
            <w:tcW w:w="4986" w:type="dxa"/>
            <w:gridSpan w:val="2"/>
            <w:vAlign w:val="center"/>
          </w:tcPr>
          <w:p w14:paraId="7DF13D5F" w14:textId="77777777" w:rsidR="00006AC6" w:rsidRPr="006D34B6" w:rsidRDefault="00006AC6" w:rsidP="003A0A7A">
            <w:pPr>
              <w:spacing w:line="276" w:lineRule="auto"/>
            </w:pPr>
            <w:r w:rsidRPr="006D34B6">
              <w:t>Amy Waters</w:t>
            </w:r>
          </w:p>
          <w:p w14:paraId="2ACC6D22" w14:textId="77777777" w:rsidR="00006AC6" w:rsidRPr="006D34B6" w:rsidRDefault="00006AC6" w:rsidP="003A0A7A">
            <w:pPr>
              <w:spacing w:line="276" w:lineRule="auto"/>
              <w:rPr>
                <w:b w:val="0"/>
              </w:rPr>
            </w:pPr>
            <w:r w:rsidRPr="006D34B6">
              <w:rPr>
                <w:b w:val="0"/>
              </w:rPr>
              <w:t>Higher Education Student Advisor</w:t>
            </w:r>
          </w:p>
        </w:tc>
        <w:tc>
          <w:tcPr>
            <w:tcW w:w="4394" w:type="dxa"/>
            <w:vAlign w:val="center"/>
          </w:tcPr>
          <w:p w14:paraId="7F83827F" w14:textId="77777777" w:rsidR="00006AC6" w:rsidRPr="006D34B6" w:rsidRDefault="00006AC6" w:rsidP="003A0A7A">
            <w:pPr>
              <w:spacing w:line="276" w:lineRule="auto"/>
              <w:cnfStyle w:val="000000000000" w:firstRow="0" w:lastRow="0" w:firstColumn="0" w:lastColumn="0" w:oddVBand="0" w:evenVBand="0" w:oddHBand="0" w:evenHBand="0" w:firstRowFirstColumn="0" w:firstRowLastColumn="0" w:lastRowFirstColumn="0" w:lastRowLastColumn="0"/>
            </w:pPr>
            <w:r w:rsidRPr="006D34B6">
              <w:t>Room:  Higher Education Office</w:t>
            </w:r>
          </w:p>
          <w:p w14:paraId="73323779" w14:textId="2B0C2035" w:rsidR="00006AC6" w:rsidRPr="006D34B6" w:rsidRDefault="00006AC6" w:rsidP="003A0A7A">
            <w:pPr>
              <w:spacing w:line="276" w:lineRule="auto"/>
              <w:cnfStyle w:val="000000000000" w:firstRow="0" w:lastRow="0" w:firstColumn="0" w:lastColumn="0" w:oddVBand="0" w:evenVBand="0" w:oddHBand="0" w:evenHBand="0" w:firstRowFirstColumn="0" w:firstRowLastColumn="0" w:lastRowFirstColumn="0" w:lastRowLastColumn="0"/>
            </w:pPr>
            <w:r w:rsidRPr="006D34B6">
              <w:t>Tel:  01243 786321 Ext:  2</w:t>
            </w:r>
            <w:r w:rsidR="0017179C">
              <w:t>357</w:t>
            </w:r>
          </w:p>
          <w:p w14:paraId="6887082D" w14:textId="77777777" w:rsidR="00006AC6" w:rsidRPr="009A73F0" w:rsidRDefault="00006AC6" w:rsidP="003A0A7A">
            <w:pPr>
              <w:spacing w:line="276" w:lineRule="auto"/>
              <w:cnfStyle w:val="000000000000" w:firstRow="0" w:lastRow="0" w:firstColumn="0" w:lastColumn="0" w:oddVBand="0" w:evenVBand="0" w:oddHBand="0" w:evenHBand="0" w:firstRowFirstColumn="0" w:firstRowLastColumn="0" w:lastRowFirstColumn="0" w:lastRowLastColumn="0"/>
            </w:pPr>
            <w:r w:rsidRPr="006D34B6">
              <w:t>Email: amy.waters@chichester.ac.uk</w:t>
            </w:r>
          </w:p>
        </w:tc>
      </w:tr>
      <w:tr w:rsidR="00006AC6" w:rsidRPr="009A73F0" w14:paraId="2674D69B" w14:textId="77777777" w:rsidTr="003925C5">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986" w:type="dxa"/>
            <w:gridSpan w:val="2"/>
            <w:vAlign w:val="center"/>
          </w:tcPr>
          <w:p w14:paraId="7EB924E3" w14:textId="68AFD93B" w:rsidR="00006AC6" w:rsidRDefault="00A13D89" w:rsidP="003A0A7A">
            <w:pPr>
              <w:spacing w:line="276" w:lineRule="auto"/>
              <w:rPr>
                <w:b w:val="0"/>
                <w:bCs w:val="0"/>
              </w:rPr>
            </w:pPr>
            <w:r>
              <w:t>Andy Chater</w:t>
            </w:r>
          </w:p>
          <w:p w14:paraId="37328685" w14:textId="62D2B827" w:rsidR="00A13D89" w:rsidRPr="00A13D89" w:rsidRDefault="00A13D89" w:rsidP="003A0A7A">
            <w:pPr>
              <w:spacing w:line="276" w:lineRule="auto"/>
              <w:rPr>
                <w:b w:val="0"/>
                <w:bCs w:val="0"/>
              </w:rPr>
            </w:pPr>
            <w:r w:rsidRPr="00A13D89">
              <w:rPr>
                <w:b w:val="0"/>
                <w:bCs w:val="0"/>
              </w:rPr>
              <w:t xml:space="preserve">Head of </w:t>
            </w:r>
            <w:r>
              <w:rPr>
                <w:b w:val="0"/>
                <w:bCs w:val="0"/>
              </w:rPr>
              <w:t>L</w:t>
            </w:r>
            <w:r w:rsidRPr="00A13D89">
              <w:rPr>
                <w:b w:val="0"/>
                <w:bCs w:val="0"/>
              </w:rPr>
              <w:t>earning</w:t>
            </w:r>
            <w:r>
              <w:rPr>
                <w:b w:val="0"/>
                <w:bCs w:val="0"/>
              </w:rPr>
              <w:t>, Science, Technology, Engineering and Maths</w:t>
            </w:r>
          </w:p>
        </w:tc>
        <w:tc>
          <w:tcPr>
            <w:tcW w:w="4394" w:type="dxa"/>
            <w:vAlign w:val="center"/>
          </w:tcPr>
          <w:p w14:paraId="5621255A" w14:textId="4F64CAC1" w:rsidR="00F85908" w:rsidRDefault="00F85908"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Room</w:t>
            </w:r>
            <w:r w:rsidR="0021714D">
              <w:rPr>
                <w:rFonts w:cstheme="minorHAnsi"/>
              </w:rPr>
              <w:t xml:space="preserve"> </w:t>
            </w:r>
            <w:r w:rsidR="0021714D" w:rsidRPr="0021714D">
              <w:rPr>
                <w:rFonts w:cstheme="minorHAnsi"/>
                <w:color w:val="000000" w:themeColor="text1"/>
              </w:rPr>
              <w:t>E120</w:t>
            </w:r>
          </w:p>
          <w:p w14:paraId="1A190BB0" w14:textId="1D580E16" w:rsidR="00006AC6" w:rsidRDefault="00A13D89"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650849">
              <w:rPr>
                <w:rFonts w:cstheme="minorHAnsi"/>
              </w:rPr>
              <w:t xml:space="preserve">Tel:  01243 786321 ext. </w:t>
            </w:r>
            <w:r w:rsidRPr="00650849">
              <w:rPr>
                <w:rFonts w:cstheme="minorHAnsi"/>
                <w:color w:val="333333"/>
                <w:shd w:val="clear" w:color="auto" w:fill="FFFFFF"/>
              </w:rPr>
              <w:t>2298/2252</w:t>
            </w:r>
            <w:r w:rsidRPr="00650849">
              <w:rPr>
                <w:rFonts w:cstheme="minorHAnsi"/>
              </w:rPr>
              <w:t xml:space="preserve"> </w:t>
            </w:r>
          </w:p>
          <w:p w14:paraId="24B748E9" w14:textId="0E91C58B" w:rsidR="004875B3" w:rsidRPr="009A73F0" w:rsidRDefault="004875B3" w:rsidP="003A0A7A">
            <w:pPr>
              <w:spacing w:line="276" w:lineRule="auto"/>
              <w:cnfStyle w:val="000000100000" w:firstRow="0" w:lastRow="0" w:firstColumn="0" w:lastColumn="0" w:oddVBand="0" w:evenVBand="0" w:oddHBand="1" w:evenHBand="0" w:firstRowFirstColumn="0" w:firstRowLastColumn="0" w:lastRowFirstColumn="0" w:lastRowLastColumn="0"/>
            </w:pPr>
            <w:r w:rsidRPr="009A73F0">
              <w:t xml:space="preserve">Email: </w:t>
            </w:r>
            <w:r>
              <w:t>andrew.chater</w:t>
            </w:r>
            <w:r w:rsidRPr="006D34B6">
              <w:t>@chichester.ac.uk</w:t>
            </w:r>
          </w:p>
        </w:tc>
      </w:tr>
      <w:tr w:rsidR="00F85908" w:rsidRPr="009A73F0" w14:paraId="59A74400" w14:textId="77777777" w:rsidTr="003925C5">
        <w:trPr>
          <w:trHeight w:val="851"/>
        </w:trPr>
        <w:tc>
          <w:tcPr>
            <w:cnfStyle w:val="001000000000" w:firstRow="0" w:lastRow="0" w:firstColumn="1" w:lastColumn="0" w:oddVBand="0" w:evenVBand="0" w:oddHBand="0" w:evenHBand="0" w:firstRowFirstColumn="0" w:firstRowLastColumn="0" w:lastRowFirstColumn="0" w:lastRowLastColumn="0"/>
            <w:tcW w:w="4986" w:type="dxa"/>
            <w:gridSpan w:val="2"/>
            <w:vAlign w:val="center"/>
          </w:tcPr>
          <w:p w14:paraId="68895EA5" w14:textId="15C8B5F0" w:rsidR="00F85908" w:rsidRPr="00F85908" w:rsidRDefault="00F85908" w:rsidP="003A0A7A">
            <w:pPr>
              <w:spacing w:line="276" w:lineRule="auto"/>
              <w:rPr>
                <w:rFonts w:cstheme="minorHAnsi"/>
                <w:bCs w:val="0"/>
              </w:rPr>
            </w:pPr>
            <w:r w:rsidRPr="00F85908">
              <w:rPr>
                <w:bCs w:val="0"/>
              </w:rPr>
              <w:t xml:space="preserve">Andy Davies </w:t>
            </w:r>
            <w:r w:rsidRPr="00F85908">
              <w:rPr>
                <w:rFonts w:cstheme="minorHAnsi"/>
                <w:bCs w:val="0"/>
              </w:rPr>
              <w:t xml:space="preserve"> </w:t>
            </w:r>
          </w:p>
          <w:p w14:paraId="1DFE3F7B" w14:textId="77288529" w:rsidR="00F85908" w:rsidRPr="00F85908" w:rsidRDefault="00F85908" w:rsidP="003A0A7A">
            <w:pPr>
              <w:spacing w:line="276" w:lineRule="auto"/>
              <w:rPr>
                <w:b w:val="0"/>
                <w:bCs w:val="0"/>
              </w:rPr>
            </w:pPr>
            <w:r w:rsidRPr="00F85908">
              <w:rPr>
                <w:rFonts w:cstheme="minorHAnsi"/>
                <w:b w:val="0"/>
                <w:bCs w:val="0"/>
              </w:rPr>
              <w:t>Head of Learning, Creative and Performing Arts</w:t>
            </w:r>
          </w:p>
        </w:tc>
        <w:tc>
          <w:tcPr>
            <w:tcW w:w="4394" w:type="dxa"/>
            <w:vAlign w:val="center"/>
          </w:tcPr>
          <w:p w14:paraId="065490AB" w14:textId="69AEC5F0" w:rsidR="00F85908" w:rsidRDefault="00F85908"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333333"/>
                <w:shd w:val="clear" w:color="auto" w:fill="FFFFFF"/>
              </w:rPr>
            </w:pPr>
            <w:r>
              <w:rPr>
                <w:rFonts w:cstheme="minorHAnsi"/>
              </w:rPr>
              <w:t>Room</w:t>
            </w:r>
            <w:r w:rsidR="0021714D">
              <w:rPr>
                <w:rFonts w:cstheme="minorHAnsi"/>
              </w:rPr>
              <w:t xml:space="preserve"> </w:t>
            </w:r>
            <w:r w:rsidR="0021714D" w:rsidRPr="0021714D">
              <w:rPr>
                <w:rFonts w:cstheme="minorHAnsi"/>
                <w:color w:val="000000" w:themeColor="text1"/>
              </w:rPr>
              <w:t>D20/E36</w:t>
            </w:r>
          </w:p>
          <w:p w14:paraId="52DF924A" w14:textId="73489F1B" w:rsidR="00F85908" w:rsidRDefault="00F85908"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333333"/>
                <w:shd w:val="clear" w:color="auto" w:fill="FFFFFF"/>
              </w:rPr>
            </w:pPr>
            <w:r w:rsidRPr="00650849">
              <w:rPr>
                <w:rFonts w:cstheme="minorHAnsi"/>
                <w:color w:val="333333"/>
                <w:shd w:val="clear" w:color="auto" w:fill="FFFFFF"/>
              </w:rPr>
              <w:t>Tel 01243 786321 (2280/</w:t>
            </w:r>
            <w:commentRangeStart w:id="143"/>
            <w:r w:rsidRPr="00650849">
              <w:rPr>
                <w:rFonts w:cstheme="minorHAnsi"/>
                <w:color w:val="333333"/>
                <w:shd w:val="clear" w:color="auto" w:fill="FFFFFF"/>
              </w:rPr>
              <w:t>2304</w:t>
            </w:r>
            <w:commentRangeEnd w:id="143"/>
            <w:r>
              <w:rPr>
                <w:rStyle w:val="CommentReference"/>
                <w:rFonts w:ascii="Calibri" w:eastAsia="Calibri" w:hAnsi="Calibri" w:cs="Calibri"/>
                <w:lang w:eastAsia="en-US"/>
              </w:rPr>
              <w:commentReference w:id="143"/>
            </w:r>
            <w:r w:rsidRPr="00650849">
              <w:rPr>
                <w:rFonts w:cstheme="minorHAnsi"/>
                <w:color w:val="333333"/>
                <w:shd w:val="clear" w:color="auto" w:fill="FFFFFF"/>
              </w:rPr>
              <w:t>)</w:t>
            </w:r>
          </w:p>
          <w:p w14:paraId="3DD619C4" w14:textId="73D3BF1F" w:rsidR="00F85908" w:rsidRPr="00650849" w:rsidRDefault="00F85908"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9A73F0">
              <w:t xml:space="preserve">Email: </w:t>
            </w:r>
            <w:r>
              <w:t>andrew.davies</w:t>
            </w:r>
            <w:r w:rsidRPr="006D34B6">
              <w:t>@chichester.ac.uk</w:t>
            </w:r>
          </w:p>
        </w:tc>
      </w:tr>
      <w:tr w:rsidR="00006AC6" w:rsidRPr="009A73F0" w14:paraId="1C8DC19B" w14:textId="77777777" w:rsidTr="003925C5">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4986" w:type="dxa"/>
            <w:gridSpan w:val="2"/>
            <w:vAlign w:val="center"/>
          </w:tcPr>
          <w:p w14:paraId="78035C1C" w14:textId="77777777" w:rsidR="00006AC6" w:rsidRDefault="00006AC6" w:rsidP="003A0A7A">
            <w:pPr>
              <w:spacing w:line="276" w:lineRule="auto"/>
              <w:rPr>
                <w:b w:val="0"/>
                <w:bCs w:val="0"/>
              </w:rPr>
            </w:pPr>
            <w:r>
              <w:t>Tom Collins</w:t>
            </w:r>
          </w:p>
          <w:p w14:paraId="665F3EE3" w14:textId="58050EFE" w:rsidR="00006AC6" w:rsidRPr="00006AC6" w:rsidRDefault="00006AC6" w:rsidP="00AB66B4">
            <w:pPr>
              <w:spacing w:line="276" w:lineRule="auto"/>
              <w:rPr>
                <w:b w:val="0"/>
                <w:bCs w:val="0"/>
              </w:rPr>
            </w:pPr>
            <w:r w:rsidRPr="00006AC6">
              <w:rPr>
                <w:b w:val="0"/>
                <w:bCs w:val="0"/>
              </w:rPr>
              <w:t>Course Leader</w:t>
            </w:r>
            <w:r w:rsidR="00AB66B4">
              <w:rPr>
                <w:b w:val="0"/>
                <w:bCs w:val="0"/>
              </w:rPr>
              <w:t xml:space="preserve"> Fdn Degree in Future Innovations &amp;Technologies</w:t>
            </w:r>
          </w:p>
        </w:tc>
        <w:tc>
          <w:tcPr>
            <w:tcW w:w="4394" w:type="dxa"/>
            <w:vAlign w:val="center"/>
          </w:tcPr>
          <w:p w14:paraId="006143BA" w14:textId="577529A5" w:rsidR="00006AC6" w:rsidRPr="009A73F0" w:rsidRDefault="00006AC6" w:rsidP="003A0A7A">
            <w:pPr>
              <w:spacing w:line="276" w:lineRule="auto"/>
              <w:cnfStyle w:val="000000100000" w:firstRow="0" w:lastRow="0" w:firstColumn="0" w:lastColumn="0" w:oddVBand="0" w:evenVBand="0" w:oddHBand="1" w:evenHBand="0" w:firstRowFirstColumn="0" w:firstRowLastColumn="0" w:lastRowFirstColumn="0" w:lastRowLastColumn="0"/>
            </w:pPr>
            <w:r>
              <w:t>Room:  A341</w:t>
            </w:r>
          </w:p>
          <w:p w14:paraId="2E6FE9BF" w14:textId="2F7A75B7" w:rsidR="00006AC6" w:rsidRPr="009A73F0" w:rsidRDefault="00006AC6" w:rsidP="003A0A7A">
            <w:pPr>
              <w:spacing w:line="276" w:lineRule="auto"/>
              <w:cnfStyle w:val="000000100000" w:firstRow="0" w:lastRow="0" w:firstColumn="0" w:lastColumn="0" w:oddVBand="0" w:evenVBand="0" w:oddHBand="1" w:evenHBand="0" w:firstRowFirstColumn="0" w:firstRowLastColumn="0" w:lastRowFirstColumn="0" w:lastRowLastColumn="0"/>
            </w:pPr>
            <w:r w:rsidRPr="009A73F0">
              <w:t>Tel:  01243 786321 Ex</w:t>
            </w:r>
            <w:r>
              <w:t xml:space="preserve">t: </w:t>
            </w:r>
            <w:r w:rsidR="0021714D" w:rsidRPr="0021714D">
              <w:rPr>
                <w:color w:val="000000" w:themeColor="text1"/>
              </w:rPr>
              <w:t>2292</w:t>
            </w:r>
          </w:p>
          <w:p w14:paraId="27B66D59" w14:textId="546251CA" w:rsidR="00006AC6" w:rsidRPr="009A73F0" w:rsidRDefault="00006AC6" w:rsidP="003A0A7A">
            <w:pPr>
              <w:spacing w:line="276" w:lineRule="auto"/>
              <w:cnfStyle w:val="000000100000" w:firstRow="0" w:lastRow="0" w:firstColumn="0" w:lastColumn="0" w:oddVBand="0" w:evenVBand="0" w:oddHBand="1" w:evenHBand="0" w:firstRowFirstColumn="0" w:firstRowLastColumn="0" w:lastRowFirstColumn="0" w:lastRowLastColumn="0"/>
            </w:pPr>
            <w:r w:rsidRPr="009A73F0">
              <w:t xml:space="preserve">Email: </w:t>
            </w:r>
            <w:r>
              <w:t>thomas.collins</w:t>
            </w:r>
            <w:r w:rsidRPr="006D34B6">
              <w:t>@chichester.ac.uk</w:t>
            </w:r>
          </w:p>
        </w:tc>
      </w:tr>
      <w:tr w:rsidR="00006AC6" w:rsidRPr="00732762" w14:paraId="2D99E5FB" w14:textId="77777777" w:rsidTr="003925C5">
        <w:trPr>
          <w:trHeight w:val="857"/>
        </w:trPr>
        <w:tc>
          <w:tcPr>
            <w:cnfStyle w:val="001000000000" w:firstRow="0" w:lastRow="0" w:firstColumn="1" w:lastColumn="0" w:oddVBand="0" w:evenVBand="0" w:oddHBand="0" w:evenHBand="0" w:firstRowFirstColumn="0" w:firstRowLastColumn="0" w:lastRowFirstColumn="0" w:lastRowLastColumn="0"/>
            <w:tcW w:w="4986" w:type="dxa"/>
            <w:gridSpan w:val="2"/>
            <w:vAlign w:val="center"/>
          </w:tcPr>
          <w:p w14:paraId="1F77B918" w14:textId="77777777" w:rsidR="00006AC6" w:rsidRDefault="00006AC6" w:rsidP="003A0A7A">
            <w:pPr>
              <w:spacing w:line="276" w:lineRule="auto"/>
              <w:rPr>
                <w:bCs w:val="0"/>
              </w:rPr>
            </w:pPr>
            <w:r w:rsidRPr="00006AC6">
              <w:rPr>
                <w:bCs w:val="0"/>
              </w:rPr>
              <w:t>Mark Voar</w:t>
            </w:r>
          </w:p>
          <w:p w14:paraId="7AF8034A" w14:textId="66DDBD03" w:rsidR="0021714D" w:rsidRPr="0021714D" w:rsidRDefault="0021714D" w:rsidP="003A0A7A">
            <w:pPr>
              <w:spacing w:line="276" w:lineRule="auto"/>
              <w:rPr>
                <w:b w:val="0"/>
                <w:bCs w:val="0"/>
              </w:rPr>
            </w:pPr>
            <w:r w:rsidRPr="0021714D">
              <w:rPr>
                <w:b w:val="0"/>
                <w:bCs w:val="0"/>
              </w:rPr>
              <w:t>Deputy Head of Learning Computing</w:t>
            </w:r>
          </w:p>
        </w:tc>
        <w:tc>
          <w:tcPr>
            <w:tcW w:w="4394" w:type="dxa"/>
            <w:vAlign w:val="center"/>
          </w:tcPr>
          <w:p w14:paraId="3C911B6E" w14:textId="77AEFC18" w:rsidR="00F85908" w:rsidRDefault="00F85908"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Room </w:t>
            </w:r>
            <w:r w:rsidR="0021714D" w:rsidRPr="0021714D">
              <w:rPr>
                <w:rFonts w:cstheme="minorHAnsi"/>
                <w:color w:val="000000" w:themeColor="text1"/>
              </w:rPr>
              <w:t>E121</w:t>
            </w:r>
          </w:p>
          <w:p w14:paraId="25D62B05" w14:textId="76188500" w:rsidR="00F85908" w:rsidRDefault="00F85908" w:rsidP="003A0A7A">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650849">
              <w:rPr>
                <w:rFonts w:cstheme="minorHAnsi"/>
              </w:rPr>
              <w:t xml:space="preserve">Tel:  01243 786321 ext. </w:t>
            </w:r>
            <w:r w:rsidRPr="00650849">
              <w:rPr>
                <w:rFonts w:cstheme="minorHAnsi"/>
                <w:color w:val="333333"/>
                <w:shd w:val="clear" w:color="auto" w:fill="FFFFFF"/>
              </w:rPr>
              <w:t>22</w:t>
            </w:r>
            <w:r w:rsidR="0021714D">
              <w:rPr>
                <w:rFonts w:cstheme="minorHAnsi"/>
                <w:color w:val="333333"/>
                <w:shd w:val="clear" w:color="auto" w:fill="FFFFFF"/>
              </w:rPr>
              <w:t>53</w:t>
            </w:r>
            <w:r w:rsidRPr="00650849">
              <w:rPr>
                <w:rFonts w:cstheme="minorHAnsi"/>
                <w:color w:val="333333"/>
                <w:shd w:val="clear" w:color="auto" w:fill="FFFFFF"/>
              </w:rPr>
              <w:t>/2252</w:t>
            </w:r>
            <w:r w:rsidRPr="00650849">
              <w:rPr>
                <w:rFonts w:cstheme="minorHAnsi"/>
              </w:rPr>
              <w:t xml:space="preserve"> </w:t>
            </w:r>
          </w:p>
          <w:p w14:paraId="36246740" w14:textId="4E1734D4" w:rsidR="00006AC6" w:rsidRPr="00732762" w:rsidRDefault="00F85908" w:rsidP="003A0A7A">
            <w:pPr>
              <w:spacing w:line="276" w:lineRule="auto"/>
              <w:cnfStyle w:val="000000000000" w:firstRow="0" w:lastRow="0" w:firstColumn="0" w:lastColumn="0" w:oddVBand="0" w:evenVBand="0" w:oddHBand="0" w:evenHBand="0" w:firstRowFirstColumn="0" w:firstRowLastColumn="0" w:lastRowFirstColumn="0" w:lastRowLastColumn="0"/>
            </w:pPr>
            <w:r w:rsidRPr="009A73F0">
              <w:t xml:space="preserve">Email: </w:t>
            </w:r>
            <w:r>
              <w:t>mark.voar</w:t>
            </w:r>
            <w:r w:rsidRPr="006D34B6">
              <w:t>@chichester.ac.uk</w:t>
            </w:r>
          </w:p>
        </w:tc>
      </w:tr>
      <w:tr w:rsidR="00006AC6" w:rsidRPr="00DB5D3F" w14:paraId="45524AE1" w14:textId="77777777" w:rsidTr="003925C5">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986" w:type="dxa"/>
            <w:gridSpan w:val="2"/>
            <w:vAlign w:val="center"/>
          </w:tcPr>
          <w:p w14:paraId="4A7D4C28" w14:textId="77777777" w:rsidR="00006AC6" w:rsidRDefault="00006AC6" w:rsidP="003A0A7A">
            <w:pPr>
              <w:spacing w:line="276" w:lineRule="auto"/>
              <w:rPr>
                <w:bCs w:val="0"/>
              </w:rPr>
            </w:pPr>
            <w:r w:rsidRPr="00006AC6">
              <w:rPr>
                <w:bCs w:val="0"/>
              </w:rPr>
              <w:t>Rik Tooley</w:t>
            </w:r>
          </w:p>
          <w:p w14:paraId="3F96EF80" w14:textId="35BB627F" w:rsidR="0021714D" w:rsidRPr="0021714D" w:rsidRDefault="0021714D" w:rsidP="003A0A7A">
            <w:pPr>
              <w:spacing w:line="276" w:lineRule="auto"/>
              <w:rPr>
                <w:b w:val="0"/>
                <w:bCs w:val="0"/>
              </w:rPr>
            </w:pPr>
            <w:r w:rsidRPr="0021714D">
              <w:rPr>
                <w:b w:val="0"/>
                <w:bCs w:val="0"/>
              </w:rPr>
              <w:t>Deputy Head of Learning Engineering/Professional learning Coach</w:t>
            </w:r>
          </w:p>
        </w:tc>
        <w:tc>
          <w:tcPr>
            <w:tcW w:w="4394" w:type="dxa"/>
            <w:vAlign w:val="center"/>
          </w:tcPr>
          <w:p w14:paraId="62D11C6F" w14:textId="0CF680C4" w:rsidR="00F85908" w:rsidRDefault="00F85908"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Room </w:t>
            </w:r>
            <w:r w:rsidR="0021714D" w:rsidRPr="0021714D">
              <w:rPr>
                <w:rFonts w:cstheme="minorHAnsi"/>
                <w:color w:val="000000" w:themeColor="text1"/>
              </w:rPr>
              <w:t>W83a</w:t>
            </w:r>
          </w:p>
          <w:p w14:paraId="0B3CA8B1" w14:textId="4F244689" w:rsidR="00F85908" w:rsidRDefault="00F85908" w:rsidP="003A0A7A">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650849">
              <w:rPr>
                <w:rFonts w:cstheme="minorHAnsi"/>
              </w:rPr>
              <w:t xml:space="preserve">Tel:  01243 786321 ext. </w:t>
            </w:r>
            <w:r w:rsidR="0021714D">
              <w:rPr>
                <w:rFonts w:cstheme="minorHAnsi"/>
                <w:color w:val="333333"/>
                <w:shd w:val="clear" w:color="auto" w:fill="FFFFFF"/>
              </w:rPr>
              <w:t>2254</w:t>
            </w:r>
            <w:r w:rsidRPr="00650849">
              <w:rPr>
                <w:rFonts w:cstheme="minorHAnsi"/>
              </w:rPr>
              <w:t xml:space="preserve"> </w:t>
            </w:r>
          </w:p>
          <w:p w14:paraId="55CA19F2" w14:textId="275A9BAF" w:rsidR="00006AC6" w:rsidRPr="009A73F0" w:rsidRDefault="00F85908" w:rsidP="003A0A7A">
            <w:pPr>
              <w:spacing w:line="276" w:lineRule="auto"/>
              <w:cnfStyle w:val="000000100000" w:firstRow="0" w:lastRow="0" w:firstColumn="0" w:lastColumn="0" w:oddVBand="0" w:evenVBand="0" w:oddHBand="1" w:evenHBand="0" w:firstRowFirstColumn="0" w:firstRowLastColumn="0" w:lastRowFirstColumn="0" w:lastRowLastColumn="0"/>
            </w:pPr>
            <w:r w:rsidRPr="009A73F0">
              <w:t xml:space="preserve">Email: </w:t>
            </w:r>
            <w:r>
              <w:t>rik.tooley</w:t>
            </w:r>
            <w:r w:rsidRPr="006D34B6">
              <w:t>@chichester.ac.uk</w:t>
            </w:r>
          </w:p>
        </w:tc>
      </w:tr>
      <w:tr w:rsidR="00006AC6" w:rsidRPr="00DB5D3F" w14:paraId="1C9087EB" w14:textId="77777777" w:rsidTr="003925C5">
        <w:trPr>
          <w:trHeight w:val="842"/>
        </w:trPr>
        <w:tc>
          <w:tcPr>
            <w:cnfStyle w:val="001000000000" w:firstRow="0" w:lastRow="0" w:firstColumn="1" w:lastColumn="0" w:oddVBand="0" w:evenVBand="0" w:oddHBand="0" w:evenHBand="0" w:firstRowFirstColumn="0" w:firstRowLastColumn="0" w:lastRowFirstColumn="0" w:lastRowLastColumn="0"/>
            <w:tcW w:w="4986" w:type="dxa"/>
            <w:gridSpan w:val="2"/>
            <w:vAlign w:val="center"/>
          </w:tcPr>
          <w:p w14:paraId="1FDA2C00" w14:textId="77777777" w:rsidR="00006AC6" w:rsidRDefault="00006AC6" w:rsidP="003A0A7A">
            <w:pPr>
              <w:spacing w:line="276" w:lineRule="auto"/>
              <w:rPr>
                <w:bCs w:val="0"/>
              </w:rPr>
            </w:pPr>
            <w:r w:rsidRPr="00006AC6">
              <w:rPr>
                <w:bCs w:val="0"/>
              </w:rPr>
              <w:t>Richard Crossley</w:t>
            </w:r>
            <w:r>
              <w:rPr>
                <w:bCs w:val="0"/>
              </w:rPr>
              <w:t xml:space="preserve"> </w:t>
            </w:r>
            <w:r w:rsidRPr="00006AC6">
              <w:rPr>
                <w:b w:val="0"/>
              </w:rPr>
              <w:t>BSc(Hons)</w:t>
            </w:r>
            <w:r>
              <w:rPr>
                <w:b w:val="0"/>
              </w:rPr>
              <w:t>, Cert Ed (FE) (dist), PhD, MRSB</w:t>
            </w:r>
          </w:p>
          <w:p w14:paraId="4A671434" w14:textId="5C4DDF39" w:rsidR="00006AC6" w:rsidRPr="00006AC6" w:rsidRDefault="00006AC6" w:rsidP="003A0A7A">
            <w:pPr>
              <w:spacing w:line="276" w:lineRule="auto"/>
              <w:rPr>
                <w:b w:val="0"/>
                <w:bCs w:val="0"/>
              </w:rPr>
            </w:pPr>
            <w:r w:rsidRPr="00006AC6">
              <w:rPr>
                <w:b w:val="0"/>
                <w:bCs w:val="0"/>
              </w:rPr>
              <w:t>Associate Lecturer in Biology</w:t>
            </w:r>
          </w:p>
        </w:tc>
        <w:tc>
          <w:tcPr>
            <w:tcW w:w="4394" w:type="dxa"/>
            <w:vAlign w:val="center"/>
          </w:tcPr>
          <w:p w14:paraId="0A443ED0" w14:textId="77777777" w:rsidR="00006AC6" w:rsidRDefault="00006AC6" w:rsidP="003A0A7A">
            <w:pPr>
              <w:spacing w:line="276" w:lineRule="auto"/>
              <w:cnfStyle w:val="000000000000" w:firstRow="0" w:lastRow="0" w:firstColumn="0" w:lastColumn="0" w:oddVBand="0" w:evenVBand="0" w:oddHBand="0" w:evenHBand="0" w:firstRowFirstColumn="0" w:firstRowLastColumn="0" w:lastRowFirstColumn="0" w:lastRowLastColumn="0"/>
            </w:pPr>
            <w:r>
              <w:t>Room A333</w:t>
            </w:r>
          </w:p>
          <w:p w14:paraId="37B6E900" w14:textId="597D8C1E" w:rsidR="00006AC6" w:rsidRPr="009A73F0" w:rsidRDefault="00006AC6" w:rsidP="003A0A7A">
            <w:pPr>
              <w:spacing w:line="276" w:lineRule="auto"/>
              <w:cnfStyle w:val="000000000000" w:firstRow="0" w:lastRow="0" w:firstColumn="0" w:lastColumn="0" w:oddVBand="0" w:evenVBand="0" w:oddHBand="0" w:evenHBand="0" w:firstRowFirstColumn="0" w:firstRowLastColumn="0" w:lastRowFirstColumn="0" w:lastRowLastColumn="0"/>
            </w:pPr>
            <w:r w:rsidRPr="009A73F0">
              <w:t xml:space="preserve">Tel:  01243 </w:t>
            </w:r>
            <w:r w:rsidRPr="004A3B7D">
              <w:t>786321 Ext: 2</w:t>
            </w:r>
            <w:r>
              <w:t>3</w:t>
            </w:r>
            <w:r w:rsidRPr="004A3B7D">
              <w:t>26</w:t>
            </w:r>
          </w:p>
          <w:p w14:paraId="7A40A1EA" w14:textId="28FD0CD7" w:rsidR="00006AC6" w:rsidRPr="009A73F0" w:rsidRDefault="00006AC6" w:rsidP="003A0A7A">
            <w:pPr>
              <w:spacing w:line="276" w:lineRule="auto"/>
              <w:cnfStyle w:val="000000000000" w:firstRow="0" w:lastRow="0" w:firstColumn="0" w:lastColumn="0" w:oddVBand="0" w:evenVBand="0" w:oddHBand="0" w:evenHBand="0" w:firstRowFirstColumn="0" w:firstRowLastColumn="0" w:lastRowFirstColumn="0" w:lastRowLastColumn="0"/>
            </w:pPr>
            <w:r w:rsidRPr="009A73F0">
              <w:t xml:space="preserve">Email: </w:t>
            </w:r>
            <w:r>
              <w:t>richard.crossley</w:t>
            </w:r>
            <w:r w:rsidRPr="009A73F0">
              <w:t xml:space="preserve">@chichester.ac.uk </w:t>
            </w:r>
          </w:p>
        </w:tc>
      </w:tr>
      <w:tr w:rsidR="00006AC6" w:rsidRPr="00732762" w14:paraId="2E03EB9F" w14:textId="77777777" w:rsidTr="003925C5">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4986" w:type="dxa"/>
            <w:gridSpan w:val="2"/>
            <w:vAlign w:val="center"/>
          </w:tcPr>
          <w:p w14:paraId="5DBBDBE0" w14:textId="77777777" w:rsidR="00006AC6" w:rsidRDefault="00ED4B76" w:rsidP="003A0A7A">
            <w:pPr>
              <w:spacing w:line="276" w:lineRule="auto"/>
            </w:pPr>
            <w:r w:rsidRPr="00ED4B76">
              <w:t>Terry Molyneaux</w:t>
            </w:r>
          </w:p>
          <w:p w14:paraId="75843453" w14:textId="06A3FB2C" w:rsidR="00ED4B76" w:rsidRPr="00ED4B76" w:rsidRDefault="00ED4B76" w:rsidP="003A0A7A">
            <w:pPr>
              <w:spacing w:line="276" w:lineRule="auto"/>
              <w:rPr>
                <w:b w:val="0"/>
              </w:rPr>
            </w:pPr>
            <w:r w:rsidRPr="00ED4B76">
              <w:rPr>
                <w:b w:val="0"/>
              </w:rPr>
              <w:t>Professional Learning Coach in Art, Design &amp; media</w:t>
            </w:r>
          </w:p>
        </w:tc>
        <w:tc>
          <w:tcPr>
            <w:tcW w:w="4394" w:type="dxa"/>
            <w:vAlign w:val="center"/>
          </w:tcPr>
          <w:p w14:paraId="0B4EF46C" w14:textId="77777777" w:rsidR="00006AC6" w:rsidRDefault="00ED4B76" w:rsidP="003A0A7A">
            <w:pPr>
              <w:spacing w:line="276" w:lineRule="auto"/>
              <w:cnfStyle w:val="000000100000" w:firstRow="0" w:lastRow="0" w:firstColumn="0" w:lastColumn="0" w:oddVBand="0" w:evenVBand="0" w:oddHBand="1" w:evenHBand="0" w:firstRowFirstColumn="0" w:firstRowLastColumn="0" w:lastRowFirstColumn="0" w:lastRowLastColumn="0"/>
            </w:pPr>
            <w:r>
              <w:t>Room E27</w:t>
            </w:r>
          </w:p>
          <w:p w14:paraId="1C427DD4" w14:textId="0C416CBF" w:rsidR="00ED4B76" w:rsidRPr="009A73F0" w:rsidRDefault="00ED4B76" w:rsidP="00ED4B76">
            <w:pPr>
              <w:spacing w:line="276" w:lineRule="auto"/>
              <w:cnfStyle w:val="000000100000" w:firstRow="0" w:lastRow="0" w:firstColumn="0" w:lastColumn="0" w:oddVBand="0" w:evenVBand="0" w:oddHBand="1" w:evenHBand="0" w:firstRowFirstColumn="0" w:firstRowLastColumn="0" w:lastRowFirstColumn="0" w:lastRowLastColumn="0"/>
            </w:pPr>
            <w:r w:rsidRPr="009A73F0">
              <w:t xml:space="preserve">Tel:  01243 </w:t>
            </w:r>
            <w:r w:rsidRPr="004A3B7D">
              <w:t>786321 Ext: 2</w:t>
            </w:r>
            <w:r>
              <w:t>287</w:t>
            </w:r>
          </w:p>
          <w:p w14:paraId="77F5DBF3" w14:textId="1D61AD6E" w:rsidR="00ED4B76" w:rsidRPr="009A73F0" w:rsidRDefault="00ED4B76" w:rsidP="00ED4B76">
            <w:pPr>
              <w:spacing w:line="276" w:lineRule="auto"/>
              <w:cnfStyle w:val="000000100000" w:firstRow="0" w:lastRow="0" w:firstColumn="0" w:lastColumn="0" w:oddVBand="0" w:evenVBand="0" w:oddHBand="1" w:evenHBand="0" w:firstRowFirstColumn="0" w:firstRowLastColumn="0" w:lastRowFirstColumn="0" w:lastRowLastColumn="0"/>
            </w:pPr>
            <w:r w:rsidRPr="009A73F0">
              <w:t xml:space="preserve">Email: </w:t>
            </w:r>
            <w:r>
              <w:t>terry.molyneaux</w:t>
            </w:r>
            <w:r w:rsidRPr="009A73F0">
              <w:t>@chichester.ac.uk</w:t>
            </w:r>
          </w:p>
        </w:tc>
      </w:tr>
    </w:tbl>
    <w:p w14:paraId="35852DB4" w14:textId="77777777" w:rsidR="00006AC6" w:rsidRPr="00650849" w:rsidRDefault="00006AC6" w:rsidP="003A0A7A">
      <w:pPr>
        <w:shd w:val="clear" w:color="auto" w:fill="FFFFFF"/>
        <w:spacing w:line="276" w:lineRule="auto"/>
        <w:rPr>
          <w:rFonts w:cstheme="minorHAnsi"/>
          <w:szCs w:val="22"/>
        </w:rPr>
      </w:pPr>
    </w:p>
    <w:p w14:paraId="6A4153BB" w14:textId="5BB1E72B" w:rsidR="00EA5D3E" w:rsidRDefault="00EA5D3E" w:rsidP="003A0A7A">
      <w:pPr>
        <w:suppressAutoHyphens w:val="0"/>
        <w:spacing w:after="160" w:line="276" w:lineRule="auto"/>
        <w:rPr>
          <w:rFonts w:cstheme="minorHAnsi"/>
          <w:szCs w:val="22"/>
        </w:rPr>
      </w:pPr>
      <w:r>
        <w:rPr>
          <w:rFonts w:cstheme="minorHAnsi"/>
          <w:szCs w:val="22"/>
        </w:rPr>
        <w:br w:type="page"/>
      </w:r>
    </w:p>
    <w:p w14:paraId="06F0C746" w14:textId="77777777" w:rsidR="001602B3" w:rsidRPr="00262847" w:rsidRDefault="001602B3" w:rsidP="001602B3">
      <w:pPr>
        <w:jc w:val="both"/>
        <w:rPr>
          <w:b/>
        </w:rPr>
      </w:pPr>
      <w:r>
        <w:rPr>
          <w:b/>
        </w:rPr>
        <w:t>Karen Guido</w:t>
      </w:r>
    </w:p>
    <w:p w14:paraId="5E196A72" w14:textId="77777777" w:rsidR="001602B3" w:rsidRDefault="001602B3" w:rsidP="001602B3">
      <w:pPr>
        <w:jc w:val="both"/>
      </w:pPr>
      <w:r>
        <w:t>Karen spent 15 years at Southern Water in Customer Service and Management roles.  She worked as HR professional in public, private and voluntary sector organisations for a number of years before teaching.  Karen has been a Business Teacher / Lecturer since 2002 in both schools and colleges teaching range of business courses including GCSE, BTEC, A Level as well as professional courses in Human Resource Management (CIPD) and Leadership and Management (ILM) at levels 3, 5 and 7.  Karen has been at the college since 2008 as both a full-time lecturer and Associate Lecturer and is currently DHOL for Business and Management.  Karen has a BA (Hons) Business Education (QTS), BSc (Hons) Social Sciences, MA in Education and Post-Graduate Diploma in Human Resource Management.</w:t>
      </w:r>
    </w:p>
    <w:p w14:paraId="4551EF01" w14:textId="4EB43B6F" w:rsidR="001602B3" w:rsidRDefault="001602B3" w:rsidP="003A0A7A">
      <w:pPr>
        <w:suppressAutoHyphens w:val="0"/>
        <w:spacing w:after="160" w:line="276" w:lineRule="auto"/>
        <w:rPr>
          <w:rFonts w:cstheme="minorHAnsi"/>
          <w:szCs w:val="22"/>
        </w:rPr>
      </w:pPr>
    </w:p>
    <w:p w14:paraId="7358F640" w14:textId="28BD089E" w:rsidR="001602B3" w:rsidRPr="001602B3" w:rsidRDefault="001602B3" w:rsidP="001602B3">
      <w:pPr>
        <w:suppressAutoHyphens w:val="0"/>
        <w:spacing w:line="276" w:lineRule="auto"/>
        <w:rPr>
          <w:rFonts w:cstheme="minorHAnsi"/>
          <w:b/>
          <w:szCs w:val="22"/>
        </w:rPr>
      </w:pPr>
      <w:r w:rsidRPr="001602B3">
        <w:rPr>
          <w:rFonts w:cstheme="minorHAnsi"/>
          <w:b/>
          <w:szCs w:val="22"/>
        </w:rPr>
        <w:t>Tom Collins</w:t>
      </w:r>
    </w:p>
    <w:p w14:paraId="3BE622F3" w14:textId="0CE528A1" w:rsidR="001602B3" w:rsidRDefault="001602B3" w:rsidP="001602B3">
      <w:pPr>
        <w:suppressAutoHyphens w:val="0"/>
        <w:spacing w:line="276" w:lineRule="auto"/>
        <w:rPr>
          <w:rFonts w:cstheme="minorHAnsi"/>
          <w:szCs w:val="22"/>
        </w:rPr>
      </w:pPr>
      <w:r>
        <w:t xml:space="preserve">Tom Collins graduated from the University of Aberystwyth with a 2:2 in Geography (BSc) and subsequently </w:t>
      </w:r>
      <w:r w:rsidRPr="009D7ECE">
        <w:t xml:space="preserve">spent two years climbing and volunteering as a research assistant in the Swiss Alps. He then worked for a remote sensing company analysing satellite data for DEFRA analysing land use and management. This period culminated in a ‘big wall climbing’ trip to Yosemite in North America where he decided to move into education, teaching Geography and Earth Sciences and in 2005 completed a PGCE in Geography at the Institute of Education (UCL), London. Having graduated from the Institute of </w:t>
      </w:r>
      <w:r>
        <w:t>Education he then moved to teach in Sheffield working on several city- wide projects to develop a cutting edge, skills based humanities curriculum and working closely with the Duke of Edinburgh Award scheme. In 2010, he moved to teach at an inner city school in Southampton and went on to be assistant head of the Humanities Faculty. Since 2013, Tom has been at Chichester College lecturing on the A-Level Geography and Geology programmes as well as Access to Health and Social Care and the HND in Applied Biosciences. He is passionate about creative learning and using fieldwork to help students gain an intimate knowledge of the natural world</w:t>
      </w:r>
    </w:p>
    <w:p w14:paraId="333A7135" w14:textId="6088CAE1" w:rsidR="001602B3" w:rsidRDefault="001602B3" w:rsidP="003A0A7A">
      <w:pPr>
        <w:suppressAutoHyphens w:val="0"/>
        <w:spacing w:after="160" w:line="276" w:lineRule="auto"/>
        <w:rPr>
          <w:rFonts w:cstheme="minorHAnsi"/>
          <w:szCs w:val="22"/>
        </w:rPr>
      </w:pPr>
    </w:p>
    <w:p w14:paraId="7ADBF88F" w14:textId="4291B080" w:rsidR="001602B3" w:rsidRPr="001602B3" w:rsidRDefault="001602B3" w:rsidP="001602B3">
      <w:pPr>
        <w:suppressAutoHyphens w:val="0"/>
        <w:spacing w:line="276" w:lineRule="auto"/>
        <w:rPr>
          <w:rFonts w:cstheme="minorHAnsi"/>
          <w:b/>
          <w:szCs w:val="22"/>
        </w:rPr>
      </w:pPr>
      <w:r w:rsidRPr="001602B3">
        <w:rPr>
          <w:rFonts w:cstheme="minorHAnsi"/>
          <w:b/>
          <w:szCs w:val="22"/>
        </w:rPr>
        <w:t>Richard Crossley</w:t>
      </w:r>
    </w:p>
    <w:p w14:paraId="52FE3410" w14:textId="3BAFAF23" w:rsidR="00EA5D3E" w:rsidRDefault="001602B3" w:rsidP="004107A8">
      <w:r w:rsidRPr="001602B3">
        <w:t>Richard Crossley graduated</w:t>
      </w:r>
      <w:r>
        <w:t xml:space="preserve"> from the University of Hull with a 2:1 in Zoology.  He stayed in Hull to work with Dr David Holberton studying for a PhD on the assembly and composition of the disc cytoskeleton in organisms of the genus </w:t>
      </w:r>
      <w:r w:rsidRPr="00574DA0">
        <w:rPr>
          <w:i/>
        </w:rPr>
        <w:t>Giardia</w:t>
      </w:r>
      <w:r>
        <w:t xml:space="preserve">. After completion of his PhD he was offered a postdoctoral position in the same laboratory and developed a method to isolate and characterize a novel cytoskeleton protein called giardin which forms structures called microribbons, which are unique to </w:t>
      </w:r>
      <w:r w:rsidRPr="00574DA0">
        <w:rPr>
          <w:i/>
        </w:rPr>
        <w:t>Giardia</w:t>
      </w:r>
      <w:r>
        <w:t xml:space="preserve">.  He then moved to the University College London to take up a temporary Lectureship in Physiology.  This gave him the opportunity to combine both research, studying the pronuclear movements in eggs from the sea urchin </w:t>
      </w:r>
      <w:r w:rsidRPr="00574DA0">
        <w:rPr>
          <w:i/>
        </w:rPr>
        <w:t>Lytechinus pictus</w:t>
      </w:r>
      <w:r>
        <w:t xml:space="preserve">, and teaching physiology to preclinical medical students. This experience led to the decision to train for a Certificate in Education at Garnett College in Roehampton specifically to teach in further education. Having gained a distinction on this course he took up the post of Lecturer in Anatomy and Physiology at Chichester College in September 1987.  In 1996 he was promoted to Senior Lecturer. He retired in August 2015 but was tempted out of retirement on October 2015 to set up and run the new BTEC HND in Applied Biology.  He is an enthusiast for Biology being an empirical subject and is keen to introduce new practical experiments and techniques into his teaching.  From 1995-2004 he worked as a demonstrator/tutor for the Open University on Level 6 Summer Schools on brown adipose tissue and photosynthesis to maintain and update his practical skills.  Learners can reap the benefits and develop a combination of high-level theoretical knowledge and understanding together underpinning advanced practical skills.  These are of value when progressing into employment or </w:t>
      </w:r>
      <w:r w:rsidR="008F3CD8">
        <w:t>further studies.</w:t>
      </w:r>
    </w:p>
    <w:p w14:paraId="3C9BAE26" w14:textId="77777777" w:rsidR="00DF02AC" w:rsidRDefault="00DF02AC" w:rsidP="004107A8">
      <w:pPr>
        <w:rPr>
          <w:b/>
        </w:rPr>
      </w:pPr>
    </w:p>
    <w:p w14:paraId="63B8AC44" w14:textId="77777777" w:rsidR="00DF02AC" w:rsidRDefault="00DF02AC" w:rsidP="004107A8">
      <w:pPr>
        <w:rPr>
          <w:b/>
        </w:rPr>
      </w:pPr>
    </w:p>
    <w:p w14:paraId="5DDEB644" w14:textId="565DB369" w:rsidR="007E7D92" w:rsidRDefault="007E7D92" w:rsidP="004107A8">
      <w:pPr>
        <w:rPr>
          <w:b/>
        </w:rPr>
      </w:pPr>
      <w:r w:rsidRPr="007E7D92">
        <w:rPr>
          <w:b/>
        </w:rPr>
        <w:t>Terry Molyneaux</w:t>
      </w:r>
    </w:p>
    <w:p w14:paraId="2D1AD8AC" w14:textId="3464A65B" w:rsidR="007E7D92" w:rsidRDefault="007E7D92" w:rsidP="004107A8">
      <w:pPr>
        <w:rPr>
          <w:b/>
        </w:rPr>
      </w:pPr>
    </w:p>
    <w:p w14:paraId="144ECC19" w14:textId="2DB2ECD6" w:rsidR="007E7D92" w:rsidRDefault="007E7D92" w:rsidP="004107A8">
      <w:pPr>
        <w:rPr>
          <w:b/>
        </w:rPr>
      </w:pPr>
    </w:p>
    <w:p w14:paraId="4434AB8D" w14:textId="3BFCF5A1" w:rsidR="007E7D92" w:rsidRDefault="007E7D92" w:rsidP="004107A8">
      <w:pPr>
        <w:rPr>
          <w:b/>
        </w:rPr>
      </w:pPr>
    </w:p>
    <w:p w14:paraId="7267E346" w14:textId="4AAE1736" w:rsidR="007E7D92" w:rsidRDefault="007E7D92" w:rsidP="004107A8">
      <w:pPr>
        <w:rPr>
          <w:b/>
        </w:rPr>
      </w:pPr>
    </w:p>
    <w:p w14:paraId="13BD4B09" w14:textId="4865B89D" w:rsidR="007E7D92" w:rsidRDefault="007E7D92" w:rsidP="004107A8">
      <w:pPr>
        <w:rPr>
          <w:b/>
        </w:rPr>
      </w:pPr>
    </w:p>
    <w:p w14:paraId="01684398" w14:textId="1D555354" w:rsidR="007E7D92" w:rsidRDefault="007E7D92" w:rsidP="004107A8">
      <w:pPr>
        <w:rPr>
          <w:b/>
        </w:rPr>
      </w:pPr>
    </w:p>
    <w:p w14:paraId="6D6A6CA5" w14:textId="46431098" w:rsidR="007E7D92" w:rsidRDefault="007E7D92" w:rsidP="004107A8">
      <w:pPr>
        <w:rPr>
          <w:b/>
        </w:rPr>
      </w:pPr>
    </w:p>
    <w:p w14:paraId="15E06419" w14:textId="1D2538F1" w:rsidR="007E7D92" w:rsidRDefault="007E7D92" w:rsidP="004107A8">
      <w:pPr>
        <w:rPr>
          <w:b/>
        </w:rPr>
      </w:pPr>
    </w:p>
    <w:p w14:paraId="38063BD6" w14:textId="13F93FAF" w:rsidR="007E7D92" w:rsidRDefault="007E7D92" w:rsidP="004107A8">
      <w:pPr>
        <w:rPr>
          <w:b/>
        </w:rPr>
      </w:pPr>
    </w:p>
    <w:p w14:paraId="5C0CC915" w14:textId="354BBFD4" w:rsidR="007E7D92" w:rsidRDefault="007E7D92" w:rsidP="004107A8">
      <w:pPr>
        <w:rPr>
          <w:b/>
        </w:rPr>
      </w:pPr>
    </w:p>
    <w:p w14:paraId="360AF0C6" w14:textId="54F9A6A5" w:rsidR="007E7D92" w:rsidRDefault="007E7D92" w:rsidP="004107A8">
      <w:pPr>
        <w:rPr>
          <w:b/>
        </w:rPr>
      </w:pPr>
    </w:p>
    <w:p w14:paraId="087AE109" w14:textId="7BB580F2" w:rsidR="007E7D92" w:rsidRDefault="007E7D92" w:rsidP="004107A8">
      <w:pPr>
        <w:rPr>
          <w:b/>
        </w:rPr>
      </w:pPr>
    </w:p>
    <w:p w14:paraId="7D20CC21" w14:textId="3BE36739" w:rsidR="007E7D92" w:rsidRDefault="007E7D92" w:rsidP="004107A8">
      <w:pPr>
        <w:rPr>
          <w:b/>
        </w:rPr>
      </w:pPr>
    </w:p>
    <w:p w14:paraId="1DFBD492" w14:textId="5BC1899C" w:rsidR="007E7D92" w:rsidRDefault="007E7D92" w:rsidP="004107A8">
      <w:pPr>
        <w:rPr>
          <w:b/>
        </w:rPr>
      </w:pPr>
    </w:p>
    <w:p w14:paraId="2AC8F9D1" w14:textId="5DC2F14F" w:rsidR="007E7D92" w:rsidRDefault="007E7D92" w:rsidP="004107A8">
      <w:pPr>
        <w:rPr>
          <w:b/>
        </w:rPr>
      </w:pPr>
    </w:p>
    <w:p w14:paraId="1AB051D9" w14:textId="41FADDE4" w:rsidR="007E7D92" w:rsidRDefault="007E7D92" w:rsidP="004107A8">
      <w:pPr>
        <w:rPr>
          <w:b/>
        </w:rPr>
      </w:pPr>
    </w:p>
    <w:p w14:paraId="501F426D" w14:textId="411068DC" w:rsidR="007E7D92" w:rsidRDefault="007E7D92" w:rsidP="004107A8">
      <w:pPr>
        <w:rPr>
          <w:b/>
        </w:rPr>
      </w:pPr>
    </w:p>
    <w:p w14:paraId="2D938F92" w14:textId="5FAB19DC" w:rsidR="007E7D92" w:rsidRDefault="007E7D92" w:rsidP="004107A8">
      <w:pPr>
        <w:rPr>
          <w:b/>
        </w:rPr>
      </w:pPr>
    </w:p>
    <w:p w14:paraId="420C02A2" w14:textId="206D4F8A" w:rsidR="007E7D92" w:rsidRDefault="007E7D92" w:rsidP="004107A8">
      <w:pPr>
        <w:rPr>
          <w:b/>
        </w:rPr>
      </w:pPr>
    </w:p>
    <w:p w14:paraId="1C912DC9" w14:textId="45C5F871" w:rsidR="007E7D92" w:rsidRDefault="007E7D92" w:rsidP="004107A8">
      <w:pPr>
        <w:rPr>
          <w:b/>
        </w:rPr>
      </w:pPr>
    </w:p>
    <w:p w14:paraId="56D8D679" w14:textId="5A0F144E" w:rsidR="007E7D92" w:rsidRDefault="007E7D92" w:rsidP="004107A8">
      <w:pPr>
        <w:rPr>
          <w:b/>
        </w:rPr>
      </w:pPr>
    </w:p>
    <w:p w14:paraId="0F8ADC0A" w14:textId="03390D33" w:rsidR="007E7D92" w:rsidRDefault="007E7D92" w:rsidP="004107A8">
      <w:pPr>
        <w:rPr>
          <w:b/>
        </w:rPr>
      </w:pPr>
    </w:p>
    <w:p w14:paraId="3EBC028B" w14:textId="2C619BE9" w:rsidR="007E7D92" w:rsidRDefault="007E7D92" w:rsidP="004107A8">
      <w:pPr>
        <w:rPr>
          <w:b/>
        </w:rPr>
      </w:pPr>
    </w:p>
    <w:p w14:paraId="37A716A2" w14:textId="6AD309C0" w:rsidR="007E7D92" w:rsidRDefault="007E7D92" w:rsidP="004107A8">
      <w:pPr>
        <w:rPr>
          <w:b/>
        </w:rPr>
      </w:pPr>
    </w:p>
    <w:p w14:paraId="3D2A07A8" w14:textId="7A2766F5" w:rsidR="007E7D92" w:rsidRDefault="007E7D92" w:rsidP="004107A8">
      <w:pPr>
        <w:rPr>
          <w:b/>
        </w:rPr>
      </w:pPr>
    </w:p>
    <w:p w14:paraId="54A5B5B2" w14:textId="66799168" w:rsidR="007E7D92" w:rsidRDefault="007E7D92" w:rsidP="004107A8">
      <w:pPr>
        <w:rPr>
          <w:b/>
        </w:rPr>
      </w:pPr>
    </w:p>
    <w:p w14:paraId="60CC386B" w14:textId="592DAA37" w:rsidR="007E7D92" w:rsidRDefault="007E7D92" w:rsidP="004107A8">
      <w:pPr>
        <w:rPr>
          <w:b/>
        </w:rPr>
      </w:pPr>
    </w:p>
    <w:p w14:paraId="47E7EFD9" w14:textId="0B2D7107" w:rsidR="007E7D92" w:rsidRDefault="007E7D92" w:rsidP="004107A8">
      <w:pPr>
        <w:rPr>
          <w:b/>
        </w:rPr>
      </w:pPr>
    </w:p>
    <w:p w14:paraId="6955DA34" w14:textId="1E166BEA" w:rsidR="007E7D92" w:rsidRDefault="007E7D92" w:rsidP="004107A8">
      <w:pPr>
        <w:rPr>
          <w:b/>
        </w:rPr>
      </w:pPr>
    </w:p>
    <w:p w14:paraId="5D36BB29" w14:textId="0B7EB82C" w:rsidR="007E7D92" w:rsidRDefault="007E7D92" w:rsidP="004107A8">
      <w:pPr>
        <w:rPr>
          <w:b/>
        </w:rPr>
      </w:pPr>
    </w:p>
    <w:p w14:paraId="176C2DBA" w14:textId="4AF651FC" w:rsidR="007E7D92" w:rsidRDefault="007E7D92" w:rsidP="004107A8">
      <w:pPr>
        <w:rPr>
          <w:b/>
        </w:rPr>
      </w:pPr>
    </w:p>
    <w:p w14:paraId="66B411CD" w14:textId="5B80268B" w:rsidR="007E7D92" w:rsidRDefault="007E7D92" w:rsidP="004107A8">
      <w:pPr>
        <w:rPr>
          <w:b/>
        </w:rPr>
      </w:pPr>
    </w:p>
    <w:p w14:paraId="5E538AF2" w14:textId="7E510F52" w:rsidR="007E7D92" w:rsidRDefault="007E7D92" w:rsidP="004107A8">
      <w:pPr>
        <w:rPr>
          <w:b/>
        </w:rPr>
      </w:pPr>
    </w:p>
    <w:p w14:paraId="06C5B487" w14:textId="76215451" w:rsidR="007E7D92" w:rsidRDefault="007E7D92" w:rsidP="004107A8">
      <w:pPr>
        <w:rPr>
          <w:b/>
        </w:rPr>
      </w:pPr>
    </w:p>
    <w:p w14:paraId="77ACA740" w14:textId="6A4A1176" w:rsidR="007E7D92" w:rsidRDefault="007E7D92" w:rsidP="004107A8">
      <w:pPr>
        <w:rPr>
          <w:b/>
        </w:rPr>
      </w:pPr>
    </w:p>
    <w:p w14:paraId="368CD361" w14:textId="27469886" w:rsidR="007E7D92" w:rsidRDefault="007E7D92" w:rsidP="004107A8">
      <w:pPr>
        <w:rPr>
          <w:b/>
        </w:rPr>
      </w:pPr>
    </w:p>
    <w:p w14:paraId="5A561416" w14:textId="2488FF27" w:rsidR="007E7D92" w:rsidRDefault="007E7D92" w:rsidP="004107A8">
      <w:pPr>
        <w:rPr>
          <w:b/>
        </w:rPr>
      </w:pPr>
    </w:p>
    <w:p w14:paraId="36B1353D" w14:textId="19F24F87" w:rsidR="007E7D92" w:rsidRDefault="007E7D92" w:rsidP="004107A8">
      <w:pPr>
        <w:rPr>
          <w:b/>
        </w:rPr>
      </w:pPr>
    </w:p>
    <w:p w14:paraId="7FE1B419" w14:textId="2AEB9A57" w:rsidR="007E7D92" w:rsidRDefault="007E7D92" w:rsidP="004107A8">
      <w:pPr>
        <w:rPr>
          <w:b/>
        </w:rPr>
      </w:pPr>
    </w:p>
    <w:p w14:paraId="2B8CB348" w14:textId="1DB4607E" w:rsidR="007E7D92" w:rsidRDefault="007E7D92" w:rsidP="004107A8">
      <w:pPr>
        <w:rPr>
          <w:b/>
        </w:rPr>
      </w:pPr>
    </w:p>
    <w:p w14:paraId="2BE6763A" w14:textId="5E82E709" w:rsidR="007E7D92" w:rsidRDefault="007E7D92" w:rsidP="004107A8">
      <w:pPr>
        <w:rPr>
          <w:b/>
        </w:rPr>
      </w:pPr>
    </w:p>
    <w:p w14:paraId="5EE63D80" w14:textId="48E9E6E0" w:rsidR="007E7D92" w:rsidRDefault="007E7D92" w:rsidP="004107A8">
      <w:pPr>
        <w:rPr>
          <w:b/>
        </w:rPr>
      </w:pPr>
    </w:p>
    <w:p w14:paraId="504AF983" w14:textId="3DC41C8C" w:rsidR="007E7D92" w:rsidRDefault="007E7D92" w:rsidP="004107A8">
      <w:pPr>
        <w:rPr>
          <w:b/>
        </w:rPr>
      </w:pPr>
    </w:p>
    <w:p w14:paraId="27880F3C" w14:textId="20F0C292" w:rsidR="007E7D92" w:rsidRDefault="007E7D92" w:rsidP="004107A8">
      <w:pPr>
        <w:rPr>
          <w:b/>
        </w:rPr>
      </w:pPr>
    </w:p>
    <w:p w14:paraId="4F6527B1" w14:textId="6ACC6F88" w:rsidR="007E7D92" w:rsidRDefault="007E7D92" w:rsidP="004107A8">
      <w:pPr>
        <w:rPr>
          <w:b/>
        </w:rPr>
      </w:pPr>
    </w:p>
    <w:p w14:paraId="3FDFA121" w14:textId="26A32914" w:rsidR="007E7D92" w:rsidRDefault="007E7D92" w:rsidP="004107A8">
      <w:pPr>
        <w:rPr>
          <w:b/>
        </w:rPr>
      </w:pPr>
    </w:p>
    <w:p w14:paraId="5C6BA347" w14:textId="5F31952A" w:rsidR="007E7D92" w:rsidRDefault="007E7D92" w:rsidP="004107A8">
      <w:pPr>
        <w:rPr>
          <w:b/>
        </w:rPr>
      </w:pPr>
    </w:p>
    <w:p w14:paraId="0C34443A" w14:textId="793CAD7C" w:rsidR="007E7D92" w:rsidRDefault="007E7D92" w:rsidP="004107A8">
      <w:pPr>
        <w:rPr>
          <w:b/>
        </w:rPr>
      </w:pPr>
    </w:p>
    <w:p w14:paraId="27D86CD4" w14:textId="77777777" w:rsidR="007E7D92" w:rsidRPr="007E7D92" w:rsidRDefault="007E7D92" w:rsidP="004107A8">
      <w:pPr>
        <w:rPr>
          <w:b/>
        </w:rPr>
      </w:pPr>
    </w:p>
    <w:p w14:paraId="689CCDCD" w14:textId="4F48DA49" w:rsidR="007E7D92" w:rsidRDefault="007E7D92">
      <w:pPr>
        <w:suppressAutoHyphens w:val="0"/>
        <w:spacing w:after="160" w:line="259" w:lineRule="auto"/>
      </w:pPr>
      <w:r>
        <w:br w:type="page"/>
      </w:r>
    </w:p>
    <w:p w14:paraId="21077093" w14:textId="696CD4DF" w:rsidR="00BF2B0A" w:rsidRPr="00650849" w:rsidRDefault="00686115" w:rsidP="003A0A7A">
      <w:pPr>
        <w:pStyle w:val="Heading1"/>
        <w:spacing w:line="276" w:lineRule="auto"/>
        <w:rPr>
          <w:rFonts w:asciiTheme="minorHAnsi" w:hAnsiTheme="minorHAnsi"/>
          <w:sz w:val="24"/>
          <w:szCs w:val="24"/>
        </w:rPr>
      </w:pPr>
      <w:bookmarkStart w:id="144" w:name="_Toc32584540"/>
      <w:r>
        <w:rPr>
          <w:rFonts w:asciiTheme="minorHAnsi" w:hAnsiTheme="minorHAnsi"/>
          <w:sz w:val="24"/>
          <w:szCs w:val="24"/>
        </w:rPr>
        <w:t>9</w:t>
      </w:r>
      <w:r>
        <w:rPr>
          <w:rFonts w:asciiTheme="minorHAnsi" w:hAnsiTheme="minorHAnsi"/>
          <w:sz w:val="24"/>
          <w:szCs w:val="24"/>
        </w:rPr>
        <w:tab/>
      </w:r>
      <w:r w:rsidR="00BF2B0A" w:rsidRPr="00650849">
        <w:rPr>
          <w:rFonts w:asciiTheme="minorHAnsi" w:hAnsiTheme="minorHAnsi"/>
          <w:sz w:val="24"/>
          <w:szCs w:val="24"/>
        </w:rPr>
        <w:t>ASSESSMENT AND FEEDBACK</w:t>
      </w:r>
      <w:bookmarkEnd w:id="144"/>
    </w:p>
    <w:p w14:paraId="3293AEC2" w14:textId="77777777" w:rsidR="004107A8" w:rsidRDefault="004107A8" w:rsidP="003A0A7A">
      <w:pPr>
        <w:pStyle w:val="Heading2"/>
        <w:spacing w:line="276" w:lineRule="auto"/>
      </w:pPr>
    </w:p>
    <w:p w14:paraId="35767F7C" w14:textId="5F614B54" w:rsidR="00BF2B0A" w:rsidRPr="00650849" w:rsidRDefault="00BF2B0A" w:rsidP="003A0A7A">
      <w:pPr>
        <w:pStyle w:val="Heading2"/>
        <w:spacing w:line="276" w:lineRule="auto"/>
      </w:pPr>
      <w:bookmarkStart w:id="145" w:name="_Toc32584541"/>
      <w:r w:rsidRPr="00650849">
        <w:t>9.1</w:t>
      </w:r>
      <w:r w:rsidR="00993833">
        <w:tab/>
      </w:r>
      <w:r w:rsidR="00650849" w:rsidRPr="00650849">
        <w:t>P</w:t>
      </w:r>
      <w:r w:rsidRPr="00650849">
        <w:t>rogression</w:t>
      </w:r>
      <w:bookmarkEnd w:id="145"/>
      <w:r w:rsidRPr="00650849">
        <w:t xml:space="preserve"> </w:t>
      </w:r>
    </w:p>
    <w:p w14:paraId="1E0587D9" w14:textId="77777777" w:rsidR="00BF2B0A" w:rsidRPr="00650849" w:rsidRDefault="00BF2B0A" w:rsidP="003A0A7A">
      <w:pPr>
        <w:shd w:val="clear" w:color="auto" w:fill="FFFFFF"/>
        <w:spacing w:line="276" w:lineRule="auto"/>
        <w:rPr>
          <w:rFonts w:cstheme="minorHAnsi"/>
          <w:szCs w:val="22"/>
        </w:rPr>
      </w:pPr>
    </w:p>
    <w:p w14:paraId="55395477" w14:textId="77777777" w:rsidR="00BF2B0A" w:rsidRPr="00650849" w:rsidRDefault="00BF2B0A" w:rsidP="003A0A7A">
      <w:pPr>
        <w:shd w:val="clear" w:color="auto" w:fill="FFFFFF"/>
        <w:spacing w:line="276" w:lineRule="auto"/>
        <w:rPr>
          <w:rFonts w:cstheme="minorHAnsi"/>
          <w:szCs w:val="22"/>
        </w:rPr>
      </w:pPr>
      <w:r w:rsidRPr="00650849">
        <w:rPr>
          <w:rFonts w:cstheme="minorHAnsi"/>
          <w:szCs w:val="22"/>
        </w:rPr>
        <w:t>Moving up to the final, honours level of the degree programme is a noticeable step up from level 5 to level 6 and focusses more strongly on independent study, breadth and depth of theoretical analysis and critical thinking and writing.  At this stage, you are developing the professional skills and understanding necessary for you to make immediate and effective impact within the workplace on graduation.  You will develop understanding of a complex body of knowledge, across a range of business disciplines that will provide you with a well-rounded ability to evaluate evidence, analyse complex issues, conduct problem solving, manage and communicate within complex scenarios.</w:t>
      </w:r>
    </w:p>
    <w:p w14:paraId="136A41C2" w14:textId="77777777" w:rsidR="00BF2B0A" w:rsidRPr="00650849" w:rsidRDefault="00BF2B0A" w:rsidP="003A0A7A">
      <w:pPr>
        <w:shd w:val="clear" w:color="auto" w:fill="FFFFFF"/>
        <w:spacing w:line="276" w:lineRule="auto"/>
        <w:rPr>
          <w:rFonts w:cstheme="minorHAnsi"/>
          <w:szCs w:val="22"/>
        </w:rPr>
      </w:pPr>
    </w:p>
    <w:p w14:paraId="6E6971DC" w14:textId="77777777" w:rsidR="00BF2B0A" w:rsidRPr="00650849" w:rsidRDefault="00BF2B0A" w:rsidP="003A0A7A">
      <w:pPr>
        <w:shd w:val="clear" w:color="auto" w:fill="FFFFFF"/>
        <w:spacing w:line="276" w:lineRule="auto"/>
        <w:rPr>
          <w:rFonts w:cstheme="minorHAnsi"/>
          <w:szCs w:val="22"/>
        </w:rPr>
      </w:pPr>
    </w:p>
    <w:p w14:paraId="5E420293" w14:textId="77777777" w:rsidR="00BF2B0A" w:rsidRPr="00650849" w:rsidRDefault="00BF2B0A" w:rsidP="003A0A7A">
      <w:pPr>
        <w:shd w:val="clear" w:color="auto" w:fill="FFFFFF"/>
        <w:spacing w:line="276" w:lineRule="auto"/>
        <w:rPr>
          <w:rFonts w:cstheme="minorHAnsi"/>
          <w:szCs w:val="22"/>
        </w:rPr>
      </w:pPr>
      <w:r w:rsidRPr="00650849">
        <w:rPr>
          <w:rFonts w:cstheme="minorHAnsi"/>
          <w:noProof/>
          <w:szCs w:val="22"/>
          <w:lang w:eastAsia="en-GB"/>
        </w:rPr>
        <mc:AlternateContent>
          <mc:Choice Requires="wpg">
            <w:drawing>
              <wp:anchor distT="0" distB="0" distL="114300" distR="114300" simplePos="0" relativeHeight="251701248" behindDoc="0" locked="0" layoutInCell="1" allowOverlap="1" wp14:anchorId="5C207AAB" wp14:editId="650ED925">
                <wp:simplePos x="0" y="0"/>
                <wp:positionH relativeFrom="column">
                  <wp:posOffset>-133350</wp:posOffset>
                </wp:positionH>
                <wp:positionV relativeFrom="paragraph">
                  <wp:posOffset>100330</wp:posOffset>
                </wp:positionV>
                <wp:extent cx="6470650" cy="1511300"/>
                <wp:effectExtent l="0" t="0" r="25400" b="12700"/>
                <wp:wrapNone/>
                <wp:docPr id="4" name="Group 4"/>
                <wp:cNvGraphicFramePr/>
                <a:graphic xmlns:a="http://schemas.openxmlformats.org/drawingml/2006/main">
                  <a:graphicData uri="http://schemas.microsoft.com/office/word/2010/wordprocessingGroup">
                    <wpg:wgp>
                      <wpg:cNvGrpSpPr/>
                      <wpg:grpSpPr>
                        <a:xfrm>
                          <a:off x="0" y="0"/>
                          <a:ext cx="6470650" cy="1511300"/>
                          <a:chOff x="0" y="0"/>
                          <a:chExt cx="6470650" cy="1511300"/>
                        </a:xfrm>
                      </wpg:grpSpPr>
                      <wps:wsp>
                        <wps:cNvPr id="5" name="Rectangle: Rounded Corners 7"/>
                        <wps:cNvSpPr/>
                        <wps:spPr>
                          <a:xfrm>
                            <a:off x="0" y="31750"/>
                            <a:ext cx="1117600" cy="1447800"/>
                          </a:xfrm>
                          <a:prstGeom prst="roundRect">
                            <a:avLst/>
                          </a:prstGeom>
                          <a:solidFill>
                            <a:schemeClr val="accent4"/>
                          </a:solidFill>
                        </wps:spPr>
                        <wps:style>
                          <a:lnRef idx="3">
                            <a:schemeClr val="lt1"/>
                          </a:lnRef>
                          <a:fillRef idx="1">
                            <a:schemeClr val="accent3"/>
                          </a:fillRef>
                          <a:effectRef idx="1">
                            <a:schemeClr val="accent3"/>
                          </a:effectRef>
                          <a:fontRef idx="minor">
                            <a:schemeClr val="lt1"/>
                          </a:fontRef>
                        </wps:style>
                        <wps:txbx>
                          <w:txbxContent>
                            <w:p w14:paraId="2364301D" w14:textId="77777777" w:rsidR="00493B7A" w:rsidRDefault="00493B7A" w:rsidP="00BF2B0A">
                              <w:pPr>
                                <w:jc w:val="center"/>
                                <w:rPr>
                                  <w:rFonts w:asciiTheme="majorHAnsi" w:hAnsiTheme="majorHAnsi" w:cstheme="majorHAnsi"/>
                                  <w:b/>
                                  <w:bCs/>
                                  <w:sz w:val="48"/>
                                  <w:szCs w:val="48"/>
                                </w:rPr>
                              </w:pPr>
                              <w:r w:rsidRPr="00DD747F">
                                <w:rPr>
                                  <w:rFonts w:asciiTheme="majorHAnsi" w:hAnsiTheme="majorHAnsi" w:cstheme="majorHAnsi"/>
                                  <w:b/>
                                  <w:bCs/>
                                  <w:sz w:val="48"/>
                                  <w:szCs w:val="48"/>
                                </w:rPr>
                                <w:t>Year 1</w:t>
                              </w:r>
                            </w:p>
                            <w:p w14:paraId="5596987C" w14:textId="77777777" w:rsidR="00493B7A" w:rsidRPr="00CC2D61" w:rsidRDefault="00493B7A" w:rsidP="00BF2B0A">
                              <w:pPr>
                                <w:jc w:val="center"/>
                                <w:rPr>
                                  <w:rFonts w:asciiTheme="majorHAnsi" w:hAnsiTheme="majorHAnsi" w:cstheme="majorHAnsi"/>
                                  <w:b/>
                                  <w:bCs/>
                                  <w:sz w:val="32"/>
                                  <w:szCs w:val="32"/>
                                </w:rPr>
                              </w:pPr>
                              <w:r w:rsidRPr="00CC2D61">
                                <w:rPr>
                                  <w:rFonts w:asciiTheme="majorHAnsi" w:hAnsiTheme="majorHAnsi" w:cstheme="majorHAnsi"/>
                                  <w:b/>
                                  <w:bCs/>
                                  <w:sz w:val="32"/>
                                  <w:szCs w:val="32"/>
                                </w:rPr>
                                <w:t>Level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Rounded Corners 8"/>
                        <wps:cNvSpPr/>
                        <wps:spPr>
                          <a:xfrm>
                            <a:off x="1073150" y="0"/>
                            <a:ext cx="3194050" cy="1511300"/>
                          </a:xfrm>
                          <a:prstGeom prst="roundRect">
                            <a:avLst/>
                          </a:prstGeom>
                          <a:solidFill>
                            <a:srgbClr val="A5A5A5"/>
                          </a:solidFill>
                          <a:ln w="19050" cap="flat" cmpd="sng" algn="ctr">
                            <a:solidFill>
                              <a:sysClr val="window" lastClr="FFFFFF"/>
                            </a:solidFill>
                            <a:prstDash val="solid"/>
                            <a:miter lim="800000"/>
                          </a:ln>
                          <a:effectLst/>
                        </wps:spPr>
                        <wps:txbx>
                          <w:txbxContent>
                            <w:p w14:paraId="684C50AE" w14:textId="77777777" w:rsidR="00493B7A" w:rsidRPr="00DD747F" w:rsidRDefault="00493B7A" w:rsidP="00BF2B0A">
                              <w:pPr>
                                <w:rPr>
                                  <w:rFonts w:asciiTheme="majorHAnsi" w:hAnsiTheme="majorHAnsi" w:cstheme="majorHAnsi"/>
                                  <w:sz w:val="20"/>
                                  <w:szCs w:val="20"/>
                                </w:rPr>
                              </w:pPr>
                              <w:r w:rsidRPr="00DD747F">
                                <w:rPr>
                                  <w:rFonts w:asciiTheme="majorHAnsi" w:hAnsiTheme="majorHAnsi" w:cstheme="majorHAnsi"/>
                                  <w:sz w:val="20"/>
                                  <w:szCs w:val="20"/>
                                </w:rPr>
                                <w:t xml:space="preserve">IFT/ MS 01 Principles of science </w:t>
                              </w:r>
                            </w:p>
                            <w:p w14:paraId="52C00CB6" w14:textId="77777777" w:rsidR="00493B7A" w:rsidRPr="00DD747F" w:rsidRDefault="00493B7A" w:rsidP="00BF2B0A">
                              <w:pPr>
                                <w:rPr>
                                  <w:rFonts w:asciiTheme="majorHAnsi" w:hAnsiTheme="majorHAnsi" w:cstheme="majorHAnsi"/>
                                  <w:sz w:val="20"/>
                                  <w:szCs w:val="20"/>
                                </w:rPr>
                              </w:pPr>
                              <w:r w:rsidRPr="00DD747F">
                                <w:rPr>
                                  <w:rFonts w:asciiTheme="majorHAnsi" w:hAnsiTheme="majorHAnsi" w:cstheme="majorHAnsi"/>
                                  <w:sz w:val="20"/>
                                  <w:szCs w:val="20"/>
                                </w:rPr>
                                <w:t xml:space="preserve">IFT/ MS 02 Analysis of data &amp; use of maths  </w:t>
                              </w:r>
                            </w:p>
                            <w:p w14:paraId="2CB4725E" w14:textId="77777777" w:rsidR="00493B7A" w:rsidRPr="00DD747F" w:rsidRDefault="00493B7A" w:rsidP="00BF2B0A">
                              <w:pPr>
                                <w:rPr>
                                  <w:rFonts w:asciiTheme="majorHAnsi" w:hAnsiTheme="majorHAnsi" w:cstheme="majorHAnsi"/>
                                  <w:sz w:val="20"/>
                                  <w:szCs w:val="20"/>
                                </w:rPr>
                              </w:pPr>
                              <w:r w:rsidRPr="00DD747F">
                                <w:rPr>
                                  <w:rFonts w:asciiTheme="majorHAnsi" w:hAnsiTheme="majorHAnsi" w:cstheme="majorHAnsi"/>
                                  <w:sz w:val="20"/>
                                  <w:szCs w:val="20"/>
                                </w:rPr>
                                <w:t xml:space="preserve">IFT/ AD 03 Material practices and structures </w:t>
                              </w:r>
                            </w:p>
                            <w:p w14:paraId="2194483B" w14:textId="77777777" w:rsidR="00493B7A" w:rsidRPr="00DD747F" w:rsidRDefault="00493B7A" w:rsidP="00BF2B0A">
                              <w:pPr>
                                <w:rPr>
                                  <w:rFonts w:asciiTheme="majorHAnsi" w:hAnsiTheme="majorHAnsi" w:cstheme="majorHAnsi"/>
                                  <w:sz w:val="20"/>
                                  <w:szCs w:val="20"/>
                                </w:rPr>
                              </w:pPr>
                              <w:r w:rsidRPr="00DD747F">
                                <w:rPr>
                                  <w:rFonts w:asciiTheme="majorHAnsi" w:hAnsiTheme="majorHAnsi" w:cstheme="majorHAnsi"/>
                                  <w:sz w:val="20"/>
                                  <w:szCs w:val="20"/>
                                </w:rPr>
                                <w:t xml:space="preserve">IFT/ AD 04 Techniques and processes </w:t>
                              </w:r>
                            </w:p>
                            <w:p w14:paraId="50A3CF3B" w14:textId="77777777" w:rsidR="00493B7A" w:rsidRPr="00DD747F" w:rsidRDefault="00493B7A" w:rsidP="00BF2B0A">
                              <w:pPr>
                                <w:rPr>
                                  <w:rFonts w:asciiTheme="majorHAnsi" w:hAnsiTheme="majorHAnsi" w:cstheme="majorHAnsi"/>
                                  <w:sz w:val="20"/>
                                  <w:szCs w:val="20"/>
                                </w:rPr>
                              </w:pPr>
                              <w:r w:rsidRPr="00DD747F">
                                <w:rPr>
                                  <w:rFonts w:asciiTheme="majorHAnsi" w:hAnsiTheme="majorHAnsi" w:cstheme="majorHAnsi"/>
                                  <w:sz w:val="20"/>
                                  <w:szCs w:val="20"/>
                                </w:rPr>
                                <w:t xml:space="preserve">IFT/ EN 05 Computer Aided Design </w:t>
                              </w:r>
                            </w:p>
                            <w:p w14:paraId="3751F56F" w14:textId="77777777" w:rsidR="00493B7A" w:rsidRPr="00DD747F" w:rsidRDefault="00493B7A" w:rsidP="00BF2B0A">
                              <w:pPr>
                                <w:rPr>
                                  <w:rFonts w:asciiTheme="majorHAnsi" w:hAnsiTheme="majorHAnsi" w:cstheme="majorHAnsi"/>
                                  <w:sz w:val="20"/>
                                  <w:szCs w:val="20"/>
                                </w:rPr>
                              </w:pPr>
                              <w:r w:rsidRPr="00DD747F">
                                <w:rPr>
                                  <w:rFonts w:asciiTheme="majorHAnsi" w:hAnsiTheme="majorHAnsi" w:cstheme="majorHAnsi"/>
                                  <w:sz w:val="20"/>
                                  <w:szCs w:val="20"/>
                                </w:rPr>
                                <w:t xml:space="preserve">IFT/ EN 06 Electrical and electronic principles </w:t>
                              </w:r>
                            </w:p>
                            <w:p w14:paraId="5E41657C" w14:textId="77777777" w:rsidR="00493B7A" w:rsidRPr="00DD747F" w:rsidRDefault="00493B7A" w:rsidP="00BF2B0A">
                              <w:pPr>
                                <w:rPr>
                                  <w:rFonts w:asciiTheme="majorHAnsi" w:hAnsiTheme="majorHAnsi" w:cstheme="majorHAnsi"/>
                                  <w:sz w:val="20"/>
                                  <w:szCs w:val="20"/>
                                </w:rPr>
                              </w:pPr>
                              <w:r w:rsidRPr="00DD747F">
                                <w:rPr>
                                  <w:rFonts w:asciiTheme="majorHAnsi" w:hAnsiTheme="majorHAnsi" w:cstheme="majorHAnsi"/>
                                  <w:sz w:val="20"/>
                                  <w:szCs w:val="20"/>
                                </w:rPr>
                                <w:t xml:space="preserve">IFT/ CP 07 Networking and website design </w:t>
                              </w:r>
                            </w:p>
                            <w:p w14:paraId="0DDF2ECD" w14:textId="77777777" w:rsidR="00493B7A" w:rsidRPr="00DD747F" w:rsidRDefault="00493B7A" w:rsidP="00BF2B0A">
                              <w:pPr>
                                <w:rPr>
                                  <w:rFonts w:asciiTheme="majorHAnsi" w:hAnsiTheme="majorHAnsi" w:cstheme="majorHAnsi"/>
                                  <w:sz w:val="20"/>
                                  <w:szCs w:val="20"/>
                                </w:rPr>
                              </w:pPr>
                              <w:r w:rsidRPr="00DD747F">
                                <w:rPr>
                                  <w:rFonts w:asciiTheme="majorHAnsi" w:hAnsiTheme="majorHAnsi" w:cstheme="majorHAnsi"/>
                                  <w:sz w:val="20"/>
                                  <w:szCs w:val="20"/>
                                </w:rPr>
                                <w:t>IFT/ CP 08 Database design &amp;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Rounded Corners 13"/>
                        <wps:cNvSpPr/>
                        <wps:spPr>
                          <a:xfrm>
                            <a:off x="4686300" y="6350"/>
                            <a:ext cx="1784350" cy="1466850"/>
                          </a:xfrm>
                          <a:prstGeom prst="roundRect">
                            <a:avLst/>
                          </a:prstGeom>
                          <a:solidFill>
                            <a:srgbClr val="92D050"/>
                          </a:solidFill>
                          <a:ln w="19050" cap="flat" cmpd="sng" algn="ctr">
                            <a:solidFill>
                              <a:sysClr val="window" lastClr="FFFFFF"/>
                            </a:solidFill>
                            <a:prstDash val="solid"/>
                            <a:miter lim="800000"/>
                          </a:ln>
                          <a:effectLst/>
                        </wps:spPr>
                        <wps:txbx>
                          <w:txbxContent>
                            <w:p w14:paraId="66A87D58" w14:textId="77777777" w:rsidR="00493B7A" w:rsidRPr="00241BC3" w:rsidRDefault="00493B7A" w:rsidP="00BF2B0A">
                              <w:pPr>
                                <w:rPr>
                                  <w:rFonts w:asciiTheme="majorHAnsi" w:hAnsiTheme="majorHAnsi" w:cstheme="majorHAnsi"/>
                                  <w:b/>
                                  <w:bCs/>
                                </w:rPr>
                              </w:pPr>
                              <w:r w:rsidRPr="00241BC3">
                                <w:rPr>
                                  <w:rFonts w:asciiTheme="majorHAnsi" w:hAnsiTheme="majorHAnsi" w:cstheme="majorHAnsi"/>
                                  <w:b/>
                                  <w:bCs/>
                                </w:rPr>
                                <w:t>L3/ 4 apprenticeship</w:t>
                              </w:r>
                            </w:p>
                            <w:p w14:paraId="68DD8B62" w14:textId="77777777" w:rsidR="00493B7A" w:rsidRPr="00241BC3" w:rsidRDefault="00493B7A" w:rsidP="00BF2B0A">
                              <w:pPr>
                                <w:rPr>
                                  <w:rFonts w:asciiTheme="majorHAnsi" w:hAnsiTheme="majorHAnsi" w:cstheme="majorHAnsi"/>
                                  <w:b/>
                                  <w:bCs/>
                                </w:rPr>
                              </w:pPr>
                              <w:r w:rsidRPr="00241BC3">
                                <w:rPr>
                                  <w:rFonts w:asciiTheme="majorHAnsi" w:hAnsiTheme="majorHAnsi" w:cstheme="majorHAnsi"/>
                                  <w:b/>
                                  <w:bCs/>
                                </w:rPr>
                                <w:t>Work based progression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C207AAB" id="Group 4" o:spid="_x0000_s1074" style="position:absolute;margin-left:-10.5pt;margin-top:7.9pt;width:509.5pt;height:119pt;z-index:251701248" coordsize="64706,15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">
                <v:roundrect id="Rectangle: Rounded Corners 7" o:spid="_x0000_s1075" style="position:absolute;top:317;width:11176;height:144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" fillcolor="#ffc000 [3207]" strokecolor="white [3201]" strokeweight="1.5pt">
                  <v:stroke joinstyle="miter"/>
                  <v:textbox>
                    <w:txbxContent>
                      <w:p w14:paraId="2364301D" w14:textId="77777777" w:rsidR="00493B7A" w:rsidRDefault="00493B7A" w:rsidP="00BF2B0A">
                        <w:pPr>
                          <w:jc w:val="center"/>
                          <w:rPr>
                            <w:rFonts w:asciiTheme="majorHAnsi" w:hAnsiTheme="majorHAnsi" w:cstheme="majorHAnsi"/>
                            <w:b/>
                            <w:bCs/>
                            <w:sz w:val="48"/>
                            <w:szCs w:val="48"/>
                          </w:rPr>
                        </w:pPr>
                        <w:r w:rsidRPr="00DD747F">
                          <w:rPr>
                            <w:rFonts w:asciiTheme="majorHAnsi" w:hAnsiTheme="majorHAnsi" w:cstheme="majorHAnsi"/>
                            <w:b/>
                            <w:bCs/>
                            <w:sz w:val="48"/>
                            <w:szCs w:val="48"/>
                          </w:rPr>
                          <w:t>Year 1</w:t>
                        </w:r>
                      </w:p>
                      <w:p w14:paraId="5596987C" w14:textId="77777777" w:rsidR="00493B7A" w:rsidRPr="00CC2D61" w:rsidRDefault="00493B7A" w:rsidP="00BF2B0A">
                        <w:pPr>
                          <w:jc w:val="center"/>
                          <w:rPr>
                            <w:rFonts w:asciiTheme="majorHAnsi" w:hAnsiTheme="majorHAnsi" w:cstheme="majorHAnsi"/>
                            <w:b/>
                            <w:bCs/>
                            <w:sz w:val="32"/>
                            <w:szCs w:val="32"/>
                          </w:rPr>
                        </w:pPr>
                        <w:r w:rsidRPr="00CC2D61">
                          <w:rPr>
                            <w:rFonts w:asciiTheme="majorHAnsi" w:hAnsiTheme="majorHAnsi" w:cstheme="majorHAnsi"/>
                            <w:b/>
                            <w:bCs/>
                            <w:sz w:val="32"/>
                            <w:szCs w:val="32"/>
                          </w:rPr>
                          <w:t>Level 4</w:t>
                        </w:r>
                      </w:p>
                    </w:txbxContent>
                  </v:textbox>
                </v:roundrect>
                <v:roundrect id="Rectangle: Rounded Corners 8" o:spid="_x0000_s1076" style="position:absolute;left:10731;width:31941;height:151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" fillcolor="#a5a5a5" strokecolor="window" strokeweight="1.5pt">
                  <v:stroke joinstyle="miter"/>
                  <v:textbox>
                    <w:txbxContent>
                      <w:p w14:paraId="684C50AE" w14:textId="77777777" w:rsidR="00493B7A" w:rsidRPr="00DD747F" w:rsidRDefault="00493B7A" w:rsidP="00BF2B0A">
                        <w:pPr>
                          <w:rPr>
                            <w:rFonts w:asciiTheme="majorHAnsi" w:hAnsiTheme="majorHAnsi" w:cstheme="majorHAnsi"/>
                            <w:sz w:val="20"/>
                            <w:szCs w:val="20"/>
                          </w:rPr>
                        </w:pPr>
                        <w:r w:rsidRPr="00DD747F">
                          <w:rPr>
                            <w:rFonts w:asciiTheme="majorHAnsi" w:hAnsiTheme="majorHAnsi" w:cstheme="majorHAnsi"/>
                            <w:sz w:val="20"/>
                            <w:szCs w:val="20"/>
                          </w:rPr>
                          <w:t xml:space="preserve">IFT/ MS 01 Principles of science </w:t>
                        </w:r>
                      </w:p>
                      <w:p w14:paraId="52C00CB6" w14:textId="77777777" w:rsidR="00493B7A" w:rsidRPr="00DD747F" w:rsidRDefault="00493B7A" w:rsidP="00BF2B0A">
                        <w:pPr>
                          <w:rPr>
                            <w:rFonts w:asciiTheme="majorHAnsi" w:hAnsiTheme="majorHAnsi" w:cstheme="majorHAnsi"/>
                            <w:sz w:val="20"/>
                            <w:szCs w:val="20"/>
                          </w:rPr>
                        </w:pPr>
                        <w:r w:rsidRPr="00DD747F">
                          <w:rPr>
                            <w:rFonts w:asciiTheme="majorHAnsi" w:hAnsiTheme="majorHAnsi" w:cstheme="majorHAnsi"/>
                            <w:sz w:val="20"/>
                            <w:szCs w:val="20"/>
                          </w:rPr>
                          <w:t xml:space="preserve">IFT/ MS 02 Analysis of data &amp; use of maths  </w:t>
                        </w:r>
                      </w:p>
                      <w:p w14:paraId="2CB4725E" w14:textId="77777777" w:rsidR="00493B7A" w:rsidRPr="00DD747F" w:rsidRDefault="00493B7A" w:rsidP="00BF2B0A">
                        <w:pPr>
                          <w:rPr>
                            <w:rFonts w:asciiTheme="majorHAnsi" w:hAnsiTheme="majorHAnsi" w:cstheme="majorHAnsi"/>
                            <w:sz w:val="20"/>
                            <w:szCs w:val="20"/>
                          </w:rPr>
                        </w:pPr>
                        <w:r w:rsidRPr="00DD747F">
                          <w:rPr>
                            <w:rFonts w:asciiTheme="majorHAnsi" w:hAnsiTheme="majorHAnsi" w:cstheme="majorHAnsi"/>
                            <w:sz w:val="20"/>
                            <w:szCs w:val="20"/>
                          </w:rPr>
                          <w:t xml:space="preserve">IFT/ AD 03 Material practices and structures </w:t>
                        </w:r>
                      </w:p>
                      <w:p w14:paraId="2194483B" w14:textId="77777777" w:rsidR="00493B7A" w:rsidRPr="00DD747F" w:rsidRDefault="00493B7A" w:rsidP="00BF2B0A">
                        <w:pPr>
                          <w:rPr>
                            <w:rFonts w:asciiTheme="majorHAnsi" w:hAnsiTheme="majorHAnsi" w:cstheme="majorHAnsi"/>
                            <w:sz w:val="20"/>
                            <w:szCs w:val="20"/>
                          </w:rPr>
                        </w:pPr>
                        <w:r w:rsidRPr="00DD747F">
                          <w:rPr>
                            <w:rFonts w:asciiTheme="majorHAnsi" w:hAnsiTheme="majorHAnsi" w:cstheme="majorHAnsi"/>
                            <w:sz w:val="20"/>
                            <w:szCs w:val="20"/>
                          </w:rPr>
                          <w:t xml:space="preserve">IFT/ AD 04 Techniques and processes </w:t>
                        </w:r>
                      </w:p>
                      <w:p w14:paraId="50A3CF3B" w14:textId="77777777" w:rsidR="00493B7A" w:rsidRPr="00DD747F" w:rsidRDefault="00493B7A" w:rsidP="00BF2B0A">
                        <w:pPr>
                          <w:rPr>
                            <w:rFonts w:asciiTheme="majorHAnsi" w:hAnsiTheme="majorHAnsi" w:cstheme="majorHAnsi"/>
                            <w:sz w:val="20"/>
                            <w:szCs w:val="20"/>
                          </w:rPr>
                        </w:pPr>
                        <w:r w:rsidRPr="00DD747F">
                          <w:rPr>
                            <w:rFonts w:asciiTheme="majorHAnsi" w:hAnsiTheme="majorHAnsi" w:cstheme="majorHAnsi"/>
                            <w:sz w:val="20"/>
                            <w:szCs w:val="20"/>
                          </w:rPr>
                          <w:t xml:space="preserve">IFT/ EN 05 Computer Aided Design </w:t>
                        </w:r>
                      </w:p>
                      <w:p w14:paraId="3751F56F" w14:textId="77777777" w:rsidR="00493B7A" w:rsidRPr="00DD747F" w:rsidRDefault="00493B7A" w:rsidP="00BF2B0A">
                        <w:pPr>
                          <w:rPr>
                            <w:rFonts w:asciiTheme="majorHAnsi" w:hAnsiTheme="majorHAnsi" w:cstheme="majorHAnsi"/>
                            <w:sz w:val="20"/>
                            <w:szCs w:val="20"/>
                          </w:rPr>
                        </w:pPr>
                        <w:r w:rsidRPr="00DD747F">
                          <w:rPr>
                            <w:rFonts w:asciiTheme="majorHAnsi" w:hAnsiTheme="majorHAnsi" w:cstheme="majorHAnsi"/>
                            <w:sz w:val="20"/>
                            <w:szCs w:val="20"/>
                          </w:rPr>
                          <w:t xml:space="preserve">IFT/ EN 06 Electrical and electronic principles </w:t>
                        </w:r>
                      </w:p>
                      <w:p w14:paraId="5E41657C" w14:textId="77777777" w:rsidR="00493B7A" w:rsidRPr="00DD747F" w:rsidRDefault="00493B7A" w:rsidP="00BF2B0A">
                        <w:pPr>
                          <w:rPr>
                            <w:rFonts w:asciiTheme="majorHAnsi" w:hAnsiTheme="majorHAnsi" w:cstheme="majorHAnsi"/>
                            <w:sz w:val="20"/>
                            <w:szCs w:val="20"/>
                          </w:rPr>
                        </w:pPr>
                        <w:r w:rsidRPr="00DD747F">
                          <w:rPr>
                            <w:rFonts w:asciiTheme="majorHAnsi" w:hAnsiTheme="majorHAnsi" w:cstheme="majorHAnsi"/>
                            <w:sz w:val="20"/>
                            <w:szCs w:val="20"/>
                          </w:rPr>
                          <w:t xml:space="preserve">IFT/ CP 07 Networking and website design </w:t>
                        </w:r>
                      </w:p>
                      <w:p w14:paraId="0DDF2ECD" w14:textId="77777777" w:rsidR="00493B7A" w:rsidRPr="00DD747F" w:rsidRDefault="00493B7A" w:rsidP="00BF2B0A">
                        <w:pPr>
                          <w:rPr>
                            <w:rFonts w:asciiTheme="majorHAnsi" w:hAnsiTheme="majorHAnsi" w:cstheme="majorHAnsi"/>
                            <w:sz w:val="20"/>
                            <w:szCs w:val="20"/>
                          </w:rPr>
                        </w:pPr>
                        <w:r w:rsidRPr="00DD747F">
                          <w:rPr>
                            <w:rFonts w:asciiTheme="majorHAnsi" w:hAnsiTheme="majorHAnsi" w:cstheme="majorHAnsi"/>
                            <w:sz w:val="20"/>
                            <w:szCs w:val="20"/>
                          </w:rPr>
                          <w:t>IFT/ CP 08 Database design &amp; development</w:t>
                        </w:r>
                      </w:p>
                    </w:txbxContent>
                  </v:textbox>
                </v:roundrect>
                <v:roundrect id="Rectangle: Rounded Corners 13" o:spid="_x0000_s1077" style="position:absolute;left:46863;top:63;width:17843;height:146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" fillcolor="#92d050" strokecolor="window" strokeweight="1.5pt">
                  <v:stroke joinstyle="miter"/>
                  <v:textbox>
                    <w:txbxContent>
                      <w:p w14:paraId="66A87D58" w14:textId="77777777" w:rsidR="00493B7A" w:rsidRPr="00241BC3" w:rsidRDefault="00493B7A" w:rsidP="00BF2B0A">
                        <w:pPr>
                          <w:rPr>
                            <w:rFonts w:asciiTheme="majorHAnsi" w:hAnsiTheme="majorHAnsi" w:cstheme="majorHAnsi"/>
                            <w:b/>
                            <w:bCs/>
                          </w:rPr>
                        </w:pPr>
                        <w:r w:rsidRPr="00241BC3">
                          <w:rPr>
                            <w:rFonts w:asciiTheme="majorHAnsi" w:hAnsiTheme="majorHAnsi" w:cstheme="majorHAnsi"/>
                            <w:b/>
                            <w:bCs/>
                          </w:rPr>
                          <w:t>L3/ 4 apprenticeship</w:t>
                        </w:r>
                      </w:p>
                      <w:p w14:paraId="68DD8B62" w14:textId="77777777" w:rsidR="00493B7A" w:rsidRPr="00241BC3" w:rsidRDefault="00493B7A" w:rsidP="00BF2B0A">
                        <w:pPr>
                          <w:rPr>
                            <w:rFonts w:asciiTheme="majorHAnsi" w:hAnsiTheme="majorHAnsi" w:cstheme="majorHAnsi"/>
                            <w:b/>
                            <w:bCs/>
                          </w:rPr>
                        </w:pPr>
                        <w:r w:rsidRPr="00241BC3">
                          <w:rPr>
                            <w:rFonts w:asciiTheme="majorHAnsi" w:hAnsiTheme="majorHAnsi" w:cstheme="majorHAnsi"/>
                            <w:b/>
                            <w:bCs/>
                          </w:rPr>
                          <w:t>Work based progression</w:t>
                        </w:r>
                      </w:p>
                    </w:txbxContent>
                  </v:textbox>
                </v:roundrect>
              </v:group>
            </w:pict>
          </mc:Fallback>
        </mc:AlternateContent>
      </w:r>
    </w:p>
    <w:p w14:paraId="2569B2C5" w14:textId="77777777" w:rsidR="00BF2B0A" w:rsidRPr="00650849" w:rsidRDefault="00BF2B0A" w:rsidP="003A0A7A">
      <w:pPr>
        <w:shd w:val="clear" w:color="auto" w:fill="FFFFFF"/>
        <w:spacing w:line="276" w:lineRule="auto"/>
        <w:rPr>
          <w:rFonts w:cstheme="minorHAnsi"/>
          <w:szCs w:val="22"/>
        </w:rPr>
      </w:pPr>
    </w:p>
    <w:p w14:paraId="62FC0296" w14:textId="77777777" w:rsidR="00BF2B0A" w:rsidRPr="00650849" w:rsidRDefault="00BF2B0A" w:rsidP="003A0A7A">
      <w:pPr>
        <w:shd w:val="clear" w:color="auto" w:fill="FFFFFF"/>
        <w:spacing w:line="276" w:lineRule="auto"/>
        <w:rPr>
          <w:rFonts w:cstheme="minorHAnsi"/>
          <w:szCs w:val="22"/>
        </w:rPr>
      </w:pPr>
    </w:p>
    <w:p w14:paraId="78FC1838" w14:textId="77777777" w:rsidR="00BF2B0A" w:rsidRPr="00650849" w:rsidRDefault="00BF2B0A" w:rsidP="003A0A7A">
      <w:pPr>
        <w:shd w:val="clear" w:color="auto" w:fill="FFFFFF"/>
        <w:spacing w:line="276" w:lineRule="auto"/>
        <w:rPr>
          <w:rFonts w:cstheme="minorHAnsi"/>
          <w:szCs w:val="22"/>
        </w:rPr>
      </w:pPr>
    </w:p>
    <w:p w14:paraId="7A3A137A" w14:textId="77777777" w:rsidR="00BF2B0A" w:rsidRPr="00650849" w:rsidRDefault="00BF2B0A" w:rsidP="003A0A7A">
      <w:pPr>
        <w:shd w:val="clear" w:color="auto" w:fill="FFFFFF"/>
        <w:spacing w:line="276" w:lineRule="auto"/>
        <w:rPr>
          <w:rFonts w:cstheme="minorHAnsi"/>
          <w:szCs w:val="22"/>
        </w:rPr>
      </w:pPr>
    </w:p>
    <w:p w14:paraId="210A2855" w14:textId="77777777" w:rsidR="00BF2B0A" w:rsidRPr="00650849" w:rsidRDefault="00BF2B0A" w:rsidP="003A0A7A">
      <w:pPr>
        <w:shd w:val="clear" w:color="auto" w:fill="FFFFFF"/>
        <w:spacing w:line="276" w:lineRule="auto"/>
        <w:rPr>
          <w:rFonts w:cstheme="minorHAnsi"/>
          <w:szCs w:val="22"/>
        </w:rPr>
      </w:pPr>
    </w:p>
    <w:p w14:paraId="1DBA05D8" w14:textId="77777777" w:rsidR="00BF2B0A" w:rsidRPr="00650849" w:rsidRDefault="00BF2B0A" w:rsidP="003A0A7A">
      <w:pPr>
        <w:shd w:val="clear" w:color="auto" w:fill="FFFFFF"/>
        <w:spacing w:line="276" w:lineRule="auto"/>
        <w:rPr>
          <w:rFonts w:cstheme="minorHAnsi"/>
          <w:szCs w:val="22"/>
        </w:rPr>
      </w:pPr>
    </w:p>
    <w:p w14:paraId="047EF575" w14:textId="77777777" w:rsidR="00BF2B0A" w:rsidRPr="00650849" w:rsidRDefault="00BF2B0A" w:rsidP="003A0A7A">
      <w:pPr>
        <w:shd w:val="clear" w:color="auto" w:fill="FFFFFF"/>
        <w:spacing w:line="276" w:lineRule="auto"/>
        <w:rPr>
          <w:rFonts w:cstheme="minorHAnsi"/>
          <w:szCs w:val="22"/>
        </w:rPr>
      </w:pPr>
    </w:p>
    <w:p w14:paraId="159B2FA5" w14:textId="77777777" w:rsidR="00BF2B0A" w:rsidRPr="00650849" w:rsidRDefault="00BF2B0A" w:rsidP="003A0A7A">
      <w:pPr>
        <w:shd w:val="clear" w:color="auto" w:fill="FFFFFF"/>
        <w:spacing w:line="276" w:lineRule="auto"/>
        <w:rPr>
          <w:rFonts w:cstheme="minorHAnsi"/>
          <w:szCs w:val="22"/>
        </w:rPr>
      </w:pPr>
    </w:p>
    <w:p w14:paraId="7D7F91DF" w14:textId="77777777" w:rsidR="00BF2B0A" w:rsidRPr="00650849" w:rsidRDefault="00BF2B0A" w:rsidP="003A0A7A">
      <w:pPr>
        <w:shd w:val="clear" w:color="auto" w:fill="FFFFFF"/>
        <w:spacing w:line="276" w:lineRule="auto"/>
        <w:rPr>
          <w:rFonts w:cstheme="minorHAnsi"/>
          <w:szCs w:val="22"/>
        </w:rPr>
      </w:pPr>
      <w:r w:rsidRPr="00650849">
        <w:rPr>
          <w:rFonts w:cstheme="minorHAnsi"/>
          <w:noProof/>
          <w:szCs w:val="22"/>
          <w:lang w:eastAsia="en-GB"/>
        </w:rPr>
        <mc:AlternateContent>
          <mc:Choice Requires="wpg">
            <w:drawing>
              <wp:anchor distT="0" distB="0" distL="114300" distR="114300" simplePos="0" relativeHeight="251702272" behindDoc="0" locked="0" layoutInCell="1" allowOverlap="1" wp14:anchorId="05AD5748" wp14:editId="65FA1BC7">
                <wp:simplePos x="0" y="0"/>
                <wp:positionH relativeFrom="column">
                  <wp:posOffset>-196850</wp:posOffset>
                </wp:positionH>
                <wp:positionV relativeFrom="paragraph">
                  <wp:posOffset>208280</wp:posOffset>
                </wp:positionV>
                <wp:extent cx="6508750" cy="1524000"/>
                <wp:effectExtent l="0" t="0" r="25400" b="19050"/>
                <wp:wrapNone/>
                <wp:docPr id="12" name="Group 12"/>
                <wp:cNvGraphicFramePr/>
                <a:graphic xmlns:a="http://schemas.openxmlformats.org/drawingml/2006/main">
                  <a:graphicData uri="http://schemas.microsoft.com/office/word/2010/wordprocessingGroup">
                    <wpg:wgp>
                      <wpg:cNvGrpSpPr/>
                      <wpg:grpSpPr>
                        <a:xfrm>
                          <a:off x="0" y="0"/>
                          <a:ext cx="6508750" cy="1524000"/>
                          <a:chOff x="0" y="0"/>
                          <a:chExt cx="6508750" cy="1524000"/>
                        </a:xfrm>
                      </wpg:grpSpPr>
                      <wps:wsp>
                        <wps:cNvPr id="14" name="Rectangle: Rounded Corners 9"/>
                        <wps:cNvSpPr/>
                        <wps:spPr>
                          <a:xfrm>
                            <a:off x="0" y="63500"/>
                            <a:ext cx="1117600" cy="1447800"/>
                          </a:xfrm>
                          <a:prstGeom prst="roundRect">
                            <a:avLst/>
                          </a:prstGeom>
                          <a:solidFill>
                            <a:schemeClr val="accent4"/>
                          </a:solidFill>
                          <a:ln w="19050" cap="flat" cmpd="sng" algn="ctr">
                            <a:solidFill>
                              <a:sysClr val="window" lastClr="FFFFFF"/>
                            </a:solidFill>
                            <a:prstDash val="solid"/>
                            <a:miter lim="800000"/>
                          </a:ln>
                          <a:effectLst/>
                        </wps:spPr>
                        <wps:txbx>
                          <w:txbxContent>
                            <w:p w14:paraId="271F308A" w14:textId="77777777" w:rsidR="00493B7A" w:rsidRDefault="00493B7A" w:rsidP="00BF2B0A">
                              <w:pPr>
                                <w:jc w:val="center"/>
                                <w:rPr>
                                  <w:rFonts w:asciiTheme="majorHAnsi" w:hAnsiTheme="majorHAnsi" w:cstheme="majorHAnsi"/>
                                  <w:b/>
                                  <w:bCs/>
                                  <w:color w:val="FFFFFF" w:themeColor="background1"/>
                                  <w:sz w:val="48"/>
                                  <w:szCs w:val="48"/>
                                </w:rPr>
                              </w:pPr>
                              <w:r w:rsidRPr="00DD747F">
                                <w:rPr>
                                  <w:rFonts w:asciiTheme="majorHAnsi" w:hAnsiTheme="majorHAnsi" w:cstheme="majorHAnsi"/>
                                  <w:b/>
                                  <w:bCs/>
                                  <w:color w:val="FFFFFF" w:themeColor="background1"/>
                                  <w:sz w:val="48"/>
                                  <w:szCs w:val="48"/>
                                </w:rPr>
                                <w:t>Year 2</w:t>
                              </w:r>
                            </w:p>
                            <w:p w14:paraId="7295F426" w14:textId="77777777" w:rsidR="00493B7A" w:rsidRPr="00CC2D61" w:rsidRDefault="00493B7A" w:rsidP="00BF2B0A">
                              <w:pPr>
                                <w:jc w:val="center"/>
                                <w:rPr>
                                  <w:rFonts w:asciiTheme="majorHAnsi" w:hAnsiTheme="majorHAnsi" w:cstheme="majorHAnsi"/>
                                  <w:b/>
                                  <w:bCs/>
                                  <w:color w:val="FFFFFF" w:themeColor="background1"/>
                                  <w:sz w:val="32"/>
                                  <w:szCs w:val="32"/>
                                </w:rPr>
                              </w:pPr>
                              <w:r>
                                <w:rPr>
                                  <w:rFonts w:asciiTheme="majorHAnsi" w:hAnsiTheme="majorHAnsi" w:cstheme="majorHAnsi"/>
                                  <w:b/>
                                  <w:bCs/>
                                  <w:color w:val="FFFFFF" w:themeColor="background1"/>
                                  <w:sz w:val="32"/>
                                  <w:szCs w:val="32"/>
                                </w:rPr>
                                <w:t>Level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Rounded Corners 10"/>
                        <wps:cNvSpPr/>
                        <wps:spPr>
                          <a:xfrm>
                            <a:off x="1092200" y="12700"/>
                            <a:ext cx="3238500" cy="1511300"/>
                          </a:xfrm>
                          <a:prstGeom prst="roundRect">
                            <a:avLst/>
                          </a:prstGeom>
                          <a:solidFill>
                            <a:srgbClr val="A5A5A5"/>
                          </a:solidFill>
                          <a:ln w="19050" cap="flat" cmpd="sng" algn="ctr">
                            <a:solidFill>
                              <a:sysClr val="window" lastClr="FFFFFF"/>
                            </a:solidFill>
                            <a:prstDash val="solid"/>
                            <a:miter lim="800000"/>
                          </a:ln>
                          <a:effectLst/>
                        </wps:spPr>
                        <wps:txbx>
                          <w:txbxContent>
                            <w:p w14:paraId="6D66FC07" w14:textId="77777777" w:rsidR="00493B7A" w:rsidRPr="00DD747F" w:rsidRDefault="00493B7A" w:rsidP="00BF2B0A">
                              <w:pPr>
                                <w:rPr>
                                  <w:rFonts w:asciiTheme="majorHAnsi" w:hAnsiTheme="majorHAnsi" w:cstheme="majorHAnsi"/>
                                  <w:sz w:val="20"/>
                                  <w:szCs w:val="20"/>
                                </w:rPr>
                              </w:pPr>
                              <w:r w:rsidRPr="00DD747F">
                                <w:rPr>
                                  <w:rFonts w:asciiTheme="majorHAnsi" w:hAnsiTheme="majorHAnsi" w:cstheme="majorHAnsi"/>
                                  <w:sz w:val="20"/>
                                  <w:szCs w:val="20"/>
                                </w:rPr>
                                <w:t xml:space="preserve">IFT/ EN 09 Managing a professional technology project </w:t>
                              </w:r>
                            </w:p>
                            <w:p w14:paraId="22DF8112" w14:textId="77777777" w:rsidR="00493B7A" w:rsidRPr="00DD747F" w:rsidRDefault="00493B7A" w:rsidP="00BF2B0A">
                              <w:pPr>
                                <w:rPr>
                                  <w:rFonts w:asciiTheme="majorHAnsi" w:hAnsiTheme="majorHAnsi" w:cstheme="majorHAnsi"/>
                                  <w:sz w:val="20"/>
                                  <w:szCs w:val="20"/>
                                </w:rPr>
                              </w:pPr>
                              <w:r w:rsidRPr="00DD747F">
                                <w:rPr>
                                  <w:rFonts w:asciiTheme="majorHAnsi" w:hAnsiTheme="majorHAnsi" w:cstheme="majorHAnsi"/>
                                  <w:sz w:val="20"/>
                                  <w:szCs w:val="20"/>
                                </w:rPr>
                                <w:t xml:space="preserve">IFT/ WB 10 Work based learning </w:t>
                              </w:r>
                            </w:p>
                            <w:p w14:paraId="736751FF" w14:textId="77777777" w:rsidR="00493B7A" w:rsidRPr="00DD747F" w:rsidRDefault="00493B7A" w:rsidP="00BF2B0A">
                              <w:pPr>
                                <w:rPr>
                                  <w:rFonts w:asciiTheme="majorHAnsi" w:hAnsiTheme="majorHAnsi" w:cstheme="majorHAnsi"/>
                                  <w:sz w:val="20"/>
                                  <w:szCs w:val="20"/>
                                </w:rPr>
                              </w:pPr>
                              <w:r w:rsidRPr="00DD747F">
                                <w:rPr>
                                  <w:rFonts w:asciiTheme="majorHAnsi" w:hAnsiTheme="majorHAnsi" w:cstheme="majorHAnsi"/>
                                  <w:sz w:val="20"/>
                                  <w:szCs w:val="20"/>
                                </w:rPr>
                                <w:t xml:space="preserve">IFT/ MS 11 Environmental analysis &amp; monitoring </w:t>
                              </w:r>
                            </w:p>
                            <w:p w14:paraId="5DC1A842" w14:textId="77777777" w:rsidR="00493B7A" w:rsidRPr="00DD747F" w:rsidRDefault="00493B7A" w:rsidP="00BF2B0A">
                              <w:pPr>
                                <w:rPr>
                                  <w:rFonts w:asciiTheme="majorHAnsi" w:hAnsiTheme="majorHAnsi" w:cstheme="majorHAnsi"/>
                                  <w:sz w:val="20"/>
                                  <w:szCs w:val="20"/>
                                </w:rPr>
                              </w:pPr>
                              <w:r w:rsidRPr="00DD747F">
                                <w:rPr>
                                  <w:rFonts w:asciiTheme="majorHAnsi" w:hAnsiTheme="majorHAnsi" w:cstheme="majorHAnsi"/>
                                  <w:sz w:val="20"/>
                                  <w:szCs w:val="20"/>
                                </w:rPr>
                                <w:t>IFT/ AD 12 Digital design</w:t>
                              </w:r>
                            </w:p>
                            <w:p w14:paraId="6960D94B" w14:textId="77777777" w:rsidR="00493B7A" w:rsidRPr="00DD747F" w:rsidRDefault="00493B7A" w:rsidP="00BF2B0A">
                              <w:pPr>
                                <w:rPr>
                                  <w:rFonts w:asciiTheme="majorHAnsi" w:hAnsiTheme="majorHAnsi" w:cstheme="majorHAnsi"/>
                                  <w:sz w:val="20"/>
                                  <w:szCs w:val="20"/>
                                </w:rPr>
                              </w:pPr>
                              <w:r w:rsidRPr="00DD747F">
                                <w:rPr>
                                  <w:rFonts w:asciiTheme="majorHAnsi" w:hAnsiTheme="majorHAnsi" w:cstheme="majorHAnsi"/>
                                  <w:sz w:val="20"/>
                                  <w:szCs w:val="20"/>
                                </w:rPr>
                                <w:t xml:space="preserve">IFT/ AD 13 Digital Fabrication </w:t>
                              </w:r>
                            </w:p>
                            <w:p w14:paraId="437D12F9" w14:textId="77777777" w:rsidR="00493B7A" w:rsidRPr="00DD747F" w:rsidRDefault="00493B7A" w:rsidP="00BF2B0A">
                              <w:pPr>
                                <w:rPr>
                                  <w:rFonts w:asciiTheme="majorHAnsi" w:hAnsiTheme="majorHAnsi" w:cstheme="majorHAnsi"/>
                                  <w:sz w:val="20"/>
                                  <w:szCs w:val="20"/>
                                </w:rPr>
                              </w:pPr>
                              <w:r w:rsidRPr="00DD747F">
                                <w:rPr>
                                  <w:rFonts w:asciiTheme="majorHAnsi" w:hAnsiTheme="majorHAnsi" w:cstheme="majorHAnsi"/>
                                  <w:sz w:val="20"/>
                                  <w:szCs w:val="20"/>
                                </w:rPr>
                                <w:t xml:space="preserve">IFT/ CP  14 Programming </w:t>
                              </w:r>
                            </w:p>
                            <w:p w14:paraId="304DB68C" w14:textId="77777777" w:rsidR="00493B7A" w:rsidRPr="00DD747F" w:rsidRDefault="00493B7A" w:rsidP="00BF2B0A">
                              <w:pPr>
                                <w:rPr>
                                  <w:rFonts w:asciiTheme="majorHAnsi" w:hAnsiTheme="majorHAnsi" w:cstheme="majorHAnsi"/>
                                  <w:sz w:val="20"/>
                                  <w:szCs w:val="20"/>
                                </w:rPr>
                              </w:pPr>
                              <w:r w:rsidRPr="00DD747F">
                                <w:rPr>
                                  <w:rFonts w:asciiTheme="majorHAnsi" w:hAnsiTheme="majorHAnsi" w:cstheme="majorHAnsi"/>
                                  <w:sz w:val="20"/>
                                  <w:szCs w:val="20"/>
                                </w:rPr>
                                <w:t xml:space="preserve">IFT/ MS 15 Renewable Energy </w:t>
                              </w:r>
                            </w:p>
                            <w:p w14:paraId="3060D567" w14:textId="77777777" w:rsidR="00493B7A" w:rsidRPr="00DD747F" w:rsidRDefault="00493B7A" w:rsidP="00BF2B0A">
                              <w:pPr>
                                <w:rPr>
                                  <w:rFonts w:asciiTheme="majorHAnsi" w:hAnsiTheme="majorHAnsi" w:cstheme="majorHAnsi"/>
                                  <w:sz w:val="20"/>
                                  <w:szCs w:val="20"/>
                                </w:rPr>
                              </w:pPr>
                              <w:r w:rsidRPr="00DD747F">
                                <w:rPr>
                                  <w:rFonts w:asciiTheme="majorHAnsi" w:hAnsiTheme="majorHAnsi" w:cstheme="majorHAnsi"/>
                                  <w:sz w:val="20"/>
                                  <w:szCs w:val="20"/>
                                </w:rPr>
                                <w:t>IFT/ MS 16 Statistics for experimental 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Rounded Corners 14"/>
                        <wps:cNvSpPr/>
                        <wps:spPr>
                          <a:xfrm>
                            <a:off x="4724400" y="0"/>
                            <a:ext cx="1784350" cy="1466850"/>
                          </a:xfrm>
                          <a:prstGeom prst="roundRect">
                            <a:avLst/>
                          </a:prstGeom>
                          <a:solidFill>
                            <a:srgbClr val="92D050"/>
                          </a:solidFill>
                          <a:ln w="19050" cap="flat" cmpd="sng" algn="ctr">
                            <a:solidFill>
                              <a:sysClr val="window" lastClr="FFFFFF"/>
                            </a:solidFill>
                            <a:prstDash val="solid"/>
                            <a:miter lim="800000"/>
                          </a:ln>
                          <a:effectLst/>
                        </wps:spPr>
                        <wps:txbx>
                          <w:txbxContent>
                            <w:p w14:paraId="0A22872C" w14:textId="77777777" w:rsidR="00493B7A" w:rsidRDefault="00493B7A" w:rsidP="00BF2B0A">
                              <w:pPr>
                                <w:rPr>
                                  <w:rFonts w:asciiTheme="majorHAnsi" w:hAnsiTheme="majorHAnsi" w:cstheme="majorHAnsi"/>
                                  <w:b/>
                                  <w:bCs/>
                                </w:rPr>
                              </w:pPr>
                              <w:r>
                                <w:rPr>
                                  <w:rFonts w:asciiTheme="majorHAnsi" w:hAnsiTheme="majorHAnsi" w:cstheme="majorHAnsi"/>
                                  <w:b/>
                                  <w:bCs/>
                                </w:rPr>
                                <w:t>Degree apprenticeship</w:t>
                              </w:r>
                            </w:p>
                            <w:p w14:paraId="69A851D0" w14:textId="77777777" w:rsidR="00493B7A" w:rsidRPr="00241BC3" w:rsidRDefault="00493B7A" w:rsidP="00BF2B0A">
                              <w:pPr>
                                <w:rPr>
                                  <w:rFonts w:asciiTheme="majorHAnsi" w:hAnsiTheme="majorHAnsi" w:cstheme="majorHAnsi"/>
                                  <w:b/>
                                  <w:bCs/>
                                </w:rPr>
                              </w:pPr>
                              <w:r>
                                <w:rPr>
                                  <w:rFonts w:asciiTheme="majorHAnsi" w:hAnsiTheme="majorHAnsi" w:cstheme="majorHAnsi"/>
                                  <w:b/>
                                  <w:bCs/>
                                </w:rPr>
                                <w:t xml:space="preserve">Career progression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5AD5748" id="Group 12" o:spid="_x0000_s1078" style="position:absolute;margin-left:-15.5pt;margin-top:16.4pt;width:512.5pt;height:120pt;z-index:251702272" coordsize="65087,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">
                <v:roundrect id="Rectangle: Rounded Corners 9" o:spid="_x0000_s1079" style="position:absolute;top:635;width:11176;height:144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" fillcolor="#ffc000 [3207]" strokecolor="window" strokeweight="1.5pt">
                  <v:stroke joinstyle="miter"/>
                  <v:textbox>
                    <w:txbxContent>
                      <w:p w14:paraId="271F308A" w14:textId="77777777" w:rsidR="00493B7A" w:rsidRDefault="00493B7A" w:rsidP="00BF2B0A">
                        <w:pPr>
                          <w:jc w:val="center"/>
                          <w:rPr>
                            <w:rFonts w:asciiTheme="majorHAnsi" w:hAnsiTheme="majorHAnsi" w:cstheme="majorHAnsi"/>
                            <w:b/>
                            <w:bCs/>
                            <w:color w:val="FFFFFF" w:themeColor="background1"/>
                            <w:sz w:val="48"/>
                            <w:szCs w:val="48"/>
                          </w:rPr>
                        </w:pPr>
                        <w:r w:rsidRPr="00DD747F">
                          <w:rPr>
                            <w:rFonts w:asciiTheme="majorHAnsi" w:hAnsiTheme="majorHAnsi" w:cstheme="majorHAnsi"/>
                            <w:b/>
                            <w:bCs/>
                            <w:color w:val="FFFFFF" w:themeColor="background1"/>
                            <w:sz w:val="48"/>
                            <w:szCs w:val="48"/>
                          </w:rPr>
                          <w:t>Year 2</w:t>
                        </w:r>
                      </w:p>
                      <w:p w14:paraId="7295F426" w14:textId="77777777" w:rsidR="00493B7A" w:rsidRPr="00CC2D61" w:rsidRDefault="00493B7A" w:rsidP="00BF2B0A">
                        <w:pPr>
                          <w:jc w:val="center"/>
                          <w:rPr>
                            <w:rFonts w:asciiTheme="majorHAnsi" w:hAnsiTheme="majorHAnsi" w:cstheme="majorHAnsi"/>
                            <w:b/>
                            <w:bCs/>
                            <w:color w:val="FFFFFF" w:themeColor="background1"/>
                            <w:sz w:val="32"/>
                            <w:szCs w:val="32"/>
                          </w:rPr>
                        </w:pPr>
                        <w:r>
                          <w:rPr>
                            <w:rFonts w:asciiTheme="majorHAnsi" w:hAnsiTheme="majorHAnsi" w:cstheme="majorHAnsi"/>
                            <w:b/>
                            <w:bCs/>
                            <w:color w:val="FFFFFF" w:themeColor="background1"/>
                            <w:sz w:val="32"/>
                            <w:szCs w:val="32"/>
                          </w:rPr>
                          <w:t>Level 5</w:t>
                        </w:r>
                      </w:p>
                    </w:txbxContent>
                  </v:textbox>
                </v:roundrect>
                <v:roundrect id="Rectangle: Rounded Corners 10" o:spid="_x0000_s1080" style="position:absolute;left:10922;top:127;width:32385;height:151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" fillcolor="#a5a5a5" strokecolor="window" strokeweight="1.5pt">
                  <v:stroke joinstyle="miter"/>
                  <v:textbox>
                    <w:txbxContent>
                      <w:p w14:paraId="6D66FC07" w14:textId="77777777" w:rsidR="00493B7A" w:rsidRPr="00DD747F" w:rsidRDefault="00493B7A" w:rsidP="00BF2B0A">
                        <w:pPr>
                          <w:rPr>
                            <w:rFonts w:asciiTheme="majorHAnsi" w:hAnsiTheme="majorHAnsi" w:cstheme="majorHAnsi"/>
                            <w:sz w:val="20"/>
                            <w:szCs w:val="20"/>
                          </w:rPr>
                        </w:pPr>
                        <w:r w:rsidRPr="00DD747F">
                          <w:rPr>
                            <w:rFonts w:asciiTheme="majorHAnsi" w:hAnsiTheme="majorHAnsi" w:cstheme="majorHAnsi"/>
                            <w:sz w:val="20"/>
                            <w:szCs w:val="20"/>
                          </w:rPr>
                          <w:t xml:space="preserve">IFT/ EN 09 Managing a professional technology project </w:t>
                        </w:r>
                      </w:p>
                      <w:p w14:paraId="22DF8112" w14:textId="77777777" w:rsidR="00493B7A" w:rsidRPr="00DD747F" w:rsidRDefault="00493B7A" w:rsidP="00BF2B0A">
                        <w:pPr>
                          <w:rPr>
                            <w:rFonts w:asciiTheme="majorHAnsi" w:hAnsiTheme="majorHAnsi" w:cstheme="majorHAnsi"/>
                            <w:sz w:val="20"/>
                            <w:szCs w:val="20"/>
                          </w:rPr>
                        </w:pPr>
                        <w:r w:rsidRPr="00DD747F">
                          <w:rPr>
                            <w:rFonts w:asciiTheme="majorHAnsi" w:hAnsiTheme="majorHAnsi" w:cstheme="majorHAnsi"/>
                            <w:sz w:val="20"/>
                            <w:szCs w:val="20"/>
                          </w:rPr>
                          <w:t xml:space="preserve">IFT/ WB 10 Work based learning </w:t>
                        </w:r>
                      </w:p>
                      <w:p w14:paraId="736751FF" w14:textId="77777777" w:rsidR="00493B7A" w:rsidRPr="00DD747F" w:rsidRDefault="00493B7A" w:rsidP="00BF2B0A">
                        <w:pPr>
                          <w:rPr>
                            <w:rFonts w:asciiTheme="majorHAnsi" w:hAnsiTheme="majorHAnsi" w:cstheme="majorHAnsi"/>
                            <w:sz w:val="20"/>
                            <w:szCs w:val="20"/>
                          </w:rPr>
                        </w:pPr>
                        <w:r w:rsidRPr="00DD747F">
                          <w:rPr>
                            <w:rFonts w:asciiTheme="majorHAnsi" w:hAnsiTheme="majorHAnsi" w:cstheme="majorHAnsi"/>
                            <w:sz w:val="20"/>
                            <w:szCs w:val="20"/>
                          </w:rPr>
                          <w:t xml:space="preserve">IFT/ MS 11 Environmental analysis &amp; monitoring </w:t>
                        </w:r>
                      </w:p>
                      <w:p w14:paraId="5DC1A842" w14:textId="77777777" w:rsidR="00493B7A" w:rsidRPr="00DD747F" w:rsidRDefault="00493B7A" w:rsidP="00BF2B0A">
                        <w:pPr>
                          <w:rPr>
                            <w:rFonts w:asciiTheme="majorHAnsi" w:hAnsiTheme="majorHAnsi" w:cstheme="majorHAnsi"/>
                            <w:sz w:val="20"/>
                            <w:szCs w:val="20"/>
                          </w:rPr>
                        </w:pPr>
                        <w:r w:rsidRPr="00DD747F">
                          <w:rPr>
                            <w:rFonts w:asciiTheme="majorHAnsi" w:hAnsiTheme="majorHAnsi" w:cstheme="majorHAnsi"/>
                            <w:sz w:val="20"/>
                            <w:szCs w:val="20"/>
                          </w:rPr>
                          <w:t>IFT/ AD 12 Digital design</w:t>
                        </w:r>
                      </w:p>
                      <w:p w14:paraId="6960D94B" w14:textId="77777777" w:rsidR="00493B7A" w:rsidRPr="00DD747F" w:rsidRDefault="00493B7A" w:rsidP="00BF2B0A">
                        <w:pPr>
                          <w:rPr>
                            <w:rFonts w:asciiTheme="majorHAnsi" w:hAnsiTheme="majorHAnsi" w:cstheme="majorHAnsi"/>
                            <w:sz w:val="20"/>
                            <w:szCs w:val="20"/>
                          </w:rPr>
                        </w:pPr>
                        <w:r w:rsidRPr="00DD747F">
                          <w:rPr>
                            <w:rFonts w:asciiTheme="majorHAnsi" w:hAnsiTheme="majorHAnsi" w:cstheme="majorHAnsi"/>
                            <w:sz w:val="20"/>
                            <w:szCs w:val="20"/>
                          </w:rPr>
                          <w:t xml:space="preserve">IFT/ AD 13 Digital Fabrication </w:t>
                        </w:r>
                      </w:p>
                      <w:p w14:paraId="437D12F9" w14:textId="77777777" w:rsidR="00493B7A" w:rsidRPr="00DD747F" w:rsidRDefault="00493B7A" w:rsidP="00BF2B0A">
                        <w:pPr>
                          <w:rPr>
                            <w:rFonts w:asciiTheme="majorHAnsi" w:hAnsiTheme="majorHAnsi" w:cstheme="majorHAnsi"/>
                            <w:sz w:val="20"/>
                            <w:szCs w:val="20"/>
                          </w:rPr>
                        </w:pPr>
                        <w:r w:rsidRPr="00DD747F">
                          <w:rPr>
                            <w:rFonts w:asciiTheme="majorHAnsi" w:hAnsiTheme="majorHAnsi" w:cstheme="majorHAnsi"/>
                            <w:sz w:val="20"/>
                            <w:szCs w:val="20"/>
                          </w:rPr>
                          <w:t xml:space="preserve">IFT/ CP  14 Programming </w:t>
                        </w:r>
                      </w:p>
                      <w:p w14:paraId="304DB68C" w14:textId="77777777" w:rsidR="00493B7A" w:rsidRPr="00DD747F" w:rsidRDefault="00493B7A" w:rsidP="00BF2B0A">
                        <w:pPr>
                          <w:rPr>
                            <w:rFonts w:asciiTheme="majorHAnsi" w:hAnsiTheme="majorHAnsi" w:cstheme="majorHAnsi"/>
                            <w:sz w:val="20"/>
                            <w:szCs w:val="20"/>
                          </w:rPr>
                        </w:pPr>
                        <w:r w:rsidRPr="00DD747F">
                          <w:rPr>
                            <w:rFonts w:asciiTheme="majorHAnsi" w:hAnsiTheme="majorHAnsi" w:cstheme="majorHAnsi"/>
                            <w:sz w:val="20"/>
                            <w:szCs w:val="20"/>
                          </w:rPr>
                          <w:t xml:space="preserve">IFT/ MS 15 Renewable Energy </w:t>
                        </w:r>
                      </w:p>
                      <w:p w14:paraId="3060D567" w14:textId="77777777" w:rsidR="00493B7A" w:rsidRPr="00DD747F" w:rsidRDefault="00493B7A" w:rsidP="00BF2B0A">
                        <w:pPr>
                          <w:rPr>
                            <w:rFonts w:asciiTheme="majorHAnsi" w:hAnsiTheme="majorHAnsi" w:cstheme="majorHAnsi"/>
                            <w:sz w:val="20"/>
                            <w:szCs w:val="20"/>
                          </w:rPr>
                        </w:pPr>
                        <w:r w:rsidRPr="00DD747F">
                          <w:rPr>
                            <w:rFonts w:asciiTheme="majorHAnsi" w:hAnsiTheme="majorHAnsi" w:cstheme="majorHAnsi"/>
                            <w:sz w:val="20"/>
                            <w:szCs w:val="20"/>
                          </w:rPr>
                          <w:t>IFT/ MS 16 Statistics for experimental design</w:t>
                        </w:r>
                      </w:p>
                    </w:txbxContent>
                  </v:textbox>
                </v:roundrect>
                <v:roundrect id="Rectangle: Rounded Corners 14" o:spid="_x0000_s1081" style="position:absolute;left:47244;width:17843;height:14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" fillcolor="#92d050" strokecolor="window" strokeweight="1.5pt">
                  <v:stroke joinstyle="miter"/>
                  <v:textbox>
                    <w:txbxContent>
                      <w:p w14:paraId="0A22872C" w14:textId="77777777" w:rsidR="00493B7A" w:rsidRDefault="00493B7A" w:rsidP="00BF2B0A">
                        <w:pPr>
                          <w:rPr>
                            <w:rFonts w:asciiTheme="majorHAnsi" w:hAnsiTheme="majorHAnsi" w:cstheme="majorHAnsi"/>
                            <w:b/>
                            <w:bCs/>
                          </w:rPr>
                        </w:pPr>
                        <w:r>
                          <w:rPr>
                            <w:rFonts w:asciiTheme="majorHAnsi" w:hAnsiTheme="majorHAnsi" w:cstheme="majorHAnsi"/>
                            <w:b/>
                            <w:bCs/>
                          </w:rPr>
                          <w:t>Degree apprenticeship</w:t>
                        </w:r>
                      </w:p>
                      <w:p w14:paraId="69A851D0" w14:textId="77777777" w:rsidR="00493B7A" w:rsidRPr="00241BC3" w:rsidRDefault="00493B7A" w:rsidP="00BF2B0A">
                        <w:pPr>
                          <w:rPr>
                            <w:rFonts w:asciiTheme="majorHAnsi" w:hAnsiTheme="majorHAnsi" w:cstheme="majorHAnsi"/>
                            <w:b/>
                            <w:bCs/>
                          </w:rPr>
                        </w:pPr>
                        <w:r>
                          <w:rPr>
                            <w:rFonts w:asciiTheme="majorHAnsi" w:hAnsiTheme="majorHAnsi" w:cstheme="majorHAnsi"/>
                            <w:b/>
                            <w:bCs/>
                          </w:rPr>
                          <w:t xml:space="preserve">Career progression </w:t>
                        </w:r>
                      </w:p>
                    </w:txbxContent>
                  </v:textbox>
                </v:roundrect>
              </v:group>
            </w:pict>
          </mc:Fallback>
        </mc:AlternateContent>
      </w:r>
    </w:p>
    <w:p w14:paraId="220C1C6A" w14:textId="77777777" w:rsidR="00BF2B0A" w:rsidRPr="00650849" w:rsidRDefault="00BF2B0A" w:rsidP="003A0A7A">
      <w:pPr>
        <w:shd w:val="clear" w:color="auto" w:fill="FFFFFF"/>
        <w:spacing w:line="276" w:lineRule="auto"/>
        <w:rPr>
          <w:rFonts w:cstheme="minorHAnsi"/>
          <w:szCs w:val="22"/>
        </w:rPr>
      </w:pPr>
    </w:p>
    <w:p w14:paraId="45AAC07C" w14:textId="77777777" w:rsidR="00BF2B0A" w:rsidRPr="00650849" w:rsidRDefault="00BF2B0A" w:rsidP="003A0A7A">
      <w:pPr>
        <w:shd w:val="clear" w:color="auto" w:fill="FFFFFF"/>
        <w:spacing w:line="276" w:lineRule="auto"/>
        <w:rPr>
          <w:rFonts w:cstheme="minorHAnsi"/>
          <w:szCs w:val="22"/>
        </w:rPr>
      </w:pPr>
    </w:p>
    <w:p w14:paraId="42A734CE" w14:textId="77777777" w:rsidR="00BF2B0A" w:rsidRPr="00650849" w:rsidRDefault="00BF2B0A" w:rsidP="003A0A7A">
      <w:pPr>
        <w:shd w:val="clear" w:color="auto" w:fill="FFFFFF"/>
        <w:spacing w:line="276" w:lineRule="auto"/>
        <w:rPr>
          <w:rFonts w:cstheme="minorHAnsi"/>
          <w:szCs w:val="22"/>
        </w:rPr>
      </w:pPr>
    </w:p>
    <w:p w14:paraId="23A1A1EC" w14:textId="77777777" w:rsidR="00BF2B0A" w:rsidRPr="00650849" w:rsidRDefault="00BF2B0A" w:rsidP="003A0A7A">
      <w:pPr>
        <w:shd w:val="clear" w:color="auto" w:fill="FFFFFF"/>
        <w:spacing w:line="276" w:lineRule="auto"/>
        <w:rPr>
          <w:rFonts w:cstheme="minorHAnsi"/>
          <w:szCs w:val="22"/>
        </w:rPr>
      </w:pPr>
    </w:p>
    <w:p w14:paraId="0ACDA178" w14:textId="77777777" w:rsidR="00BF2B0A" w:rsidRPr="00650849" w:rsidRDefault="00BF2B0A" w:rsidP="003A0A7A">
      <w:pPr>
        <w:shd w:val="clear" w:color="auto" w:fill="FFFFFF"/>
        <w:spacing w:line="276" w:lineRule="auto"/>
        <w:rPr>
          <w:rFonts w:cstheme="minorHAnsi"/>
          <w:szCs w:val="22"/>
        </w:rPr>
      </w:pPr>
    </w:p>
    <w:p w14:paraId="0DB83E0E" w14:textId="77777777" w:rsidR="00BF2B0A" w:rsidRPr="00650849" w:rsidRDefault="00BF2B0A" w:rsidP="003A0A7A">
      <w:pPr>
        <w:shd w:val="clear" w:color="auto" w:fill="FFFFFF"/>
        <w:spacing w:line="276" w:lineRule="auto"/>
        <w:rPr>
          <w:rFonts w:cstheme="minorHAnsi"/>
          <w:szCs w:val="22"/>
        </w:rPr>
      </w:pPr>
    </w:p>
    <w:p w14:paraId="7031612C" w14:textId="77777777" w:rsidR="00BF2B0A" w:rsidRPr="00650849" w:rsidRDefault="00BF2B0A" w:rsidP="003A0A7A">
      <w:pPr>
        <w:shd w:val="clear" w:color="auto" w:fill="FFFFFF"/>
        <w:spacing w:line="276" w:lineRule="auto"/>
        <w:rPr>
          <w:rFonts w:cstheme="minorHAnsi"/>
          <w:szCs w:val="22"/>
        </w:rPr>
      </w:pPr>
    </w:p>
    <w:p w14:paraId="3169B6C4" w14:textId="77777777" w:rsidR="00BF2B0A" w:rsidRPr="00650849" w:rsidRDefault="00BF2B0A" w:rsidP="003A0A7A">
      <w:pPr>
        <w:shd w:val="clear" w:color="auto" w:fill="FFFFFF"/>
        <w:spacing w:line="276" w:lineRule="auto"/>
        <w:rPr>
          <w:rFonts w:cstheme="minorHAnsi"/>
          <w:szCs w:val="22"/>
        </w:rPr>
      </w:pPr>
    </w:p>
    <w:p w14:paraId="3F9558B1" w14:textId="77777777" w:rsidR="00BF2B0A" w:rsidRPr="00650849" w:rsidRDefault="00BF2B0A" w:rsidP="003A0A7A">
      <w:pPr>
        <w:shd w:val="clear" w:color="auto" w:fill="FFFFFF"/>
        <w:spacing w:line="276" w:lineRule="auto"/>
        <w:rPr>
          <w:rFonts w:cstheme="minorHAnsi"/>
          <w:szCs w:val="22"/>
        </w:rPr>
      </w:pPr>
      <w:r w:rsidRPr="00650849">
        <w:rPr>
          <w:rFonts w:cstheme="minorHAnsi"/>
          <w:noProof/>
          <w:szCs w:val="22"/>
          <w:lang w:eastAsia="en-GB"/>
        </w:rPr>
        <mc:AlternateContent>
          <mc:Choice Requires="wpg">
            <w:drawing>
              <wp:anchor distT="0" distB="0" distL="114300" distR="114300" simplePos="0" relativeHeight="251703296" behindDoc="0" locked="0" layoutInCell="1" allowOverlap="1" wp14:anchorId="47088B17" wp14:editId="2DCCDD7A">
                <wp:simplePos x="0" y="0"/>
                <wp:positionH relativeFrom="column">
                  <wp:posOffset>-152400</wp:posOffset>
                </wp:positionH>
                <wp:positionV relativeFrom="paragraph">
                  <wp:posOffset>221615</wp:posOffset>
                </wp:positionV>
                <wp:extent cx="6508750" cy="1517650"/>
                <wp:effectExtent l="0" t="0" r="25400" b="25400"/>
                <wp:wrapNone/>
                <wp:docPr id="24" name="Group 24"/>
                <wp:cNvGraphicFramePr/>
                <a:graphic xmlns:a="http://schemas.openxmlformats.org/drawingml/2006/main">
                  <a:graphicData uri="http://schemas.microsoft.com/office/word/2010/wordprocessingGroup">
                    <wpg:wgp>
                      <wpg:cNvGrpSpPr/>
                      <wpg:grpSpPr>
                        <a:xfrm>
                          <a:off x="0" y="0"/>
                          <a:ext cx="6508750" cy="1517650"/>
                          <a:chOff x="0" y="0"/>
                          <a:chExt cx="6508750" cy="1517650"/>
                        </a:xfrm>
                      </wpg:grpSpPr>
                      <wps:wsp>
                        <wps:cNvPr id="25" name="Rectangle: Rounded Corners 11"/>
                        <wps:cNvSpPr/>
                        <wps:spPr>
                          <a:xfrm>
                            <a:off x="0" y="19050"/>
                            <a:ext cx="1117600" cy="1447800"/>
                          </a:xfrm>
                          <a:prstGeom prst="roundRect">
                            <a:avLst/>
                          </a:prstGeom>
                          <a:solidFill>
                            <a:srgbClr val="FFC000"/>
                          </a:solidFill>
                          <a:ln w="19050" cap="flat" cmpd="sng" algn="ctr">
                            <a:solidFill>
                              <a:sysClr val="window" lastClr="FFFFFF"/>
                            </a:solidFill>
                            <a:prstDash val="solid"/>
                            <a:miter lim="800000"/>
                          </a:ln>
                          <a:effectLst/>
                        </wps:spPr>
                        <wps:txbx>
                          <w:txbxContent>
                            <w:p w14:paraId="2DD1E84D" w14:textId="77777777" w:rsidR="00493B7A" w:rsidRDefault="00493B7A" w:rsidP="00BF2B0A">
                              <w:pPr>
                                <w:jc w:val="center"/>
                                <w:rPr>
                                  <w:rFonts w:asciiTheme="majorHAnsi" w:hAnsiTheme="majorHAnsi" w:cstheme="majorHAnsi"/>
                                  <w:b/>
                                  <w:bCs/>
                                  <w:color w:val="FFFFFF" w:themeColor="background1"/>
                                  <w:sz w:val="48"/>
                                  <w:szCs w:val="48"/>
                                </w:rPr>
                              </w:pPr>
                              <w:r w:rsidRPr="00DD747F">
                                <w:rPr>
                                  <w:rFonts w:asciiTheme="majorHAnsi" w:hAnsiTheme="majorHAnsi" w:cstheme="majorHAnsi"/>
                                  <w:b/>
                                  <w:bCs/>
                                  <w:color w:val="FFFFFF" w:themeColor="background1"/>
                                  <w:sz w:val="48"/>
                                  <w:szCs w:val="48"/>
                                </w:rPr>
                                <w:t xml:space="preserve">Year </w:t>
                              </w:r>
                              <w:r>
                                <w:rPr>
                                  <w:rFonts w:asciiTheme="majorHAnsi" w:hAnsiTheme="majorHAnsi" w:cstheme="majorHAnsi"/>
                                  <w:b/>
                                  <w:bCs/>
                                  <w:color w:val="FFFFFF" w:themeColor="background1"/>
                                  <w:sz w:val="48"/>
                                  <w:szCs w:val="48"/>
                                </w:rPr>
                                <w:t>3</w:t>
                              </w:r>
                            </w:p>
                            <w:p w14:paraId="68C9AF68" w14:textId="77777777" w:rsidR="00493B7A" w:rsidRPr="00CC2D61" w:rsidRDefault="00493B7A" w:rsidP="00BF2B0A">
                              <w:pPr>
                                <w:jc w:val="center"/>
                                <w:rPr>
                                  <w:rFonts w:asciiTheme="majorHAnsi" w:hAnsiTheme="majorHAnsi" w:cstheme="majorHAnsi"/>
                                  <w:b/>
                                  <w:bCs/>
                                  <w:color w:val="FFFFFF" w:themeColor="background1"/>
                                  <w:sz w:val="32"/>
                                  <w:szCs w:val="32"/>
                                </w:rPr>
                              </w:pPr>
                              <w:r>
                                <w:rPr>
                                  <w:rFonts w:asciiTheme="majorHAnsi" w:hAnsiTheme="majorHAnsi" w:cstheme="majorHAnsi"/>
                                  <w:b/>
                                  <w:bCs/>
                                  <w:color w:val="FFFFFF" w:themeColor="background1"/>
                                  <w:sz w:val="32"/>
                                  <w:szCs w:val="32"/>
                                </w:rPr>
                                <w:t>Level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Rounded Corners 12"/>
                        <wps:cNvSpPr/>
                        <wps:spPr>
                          <a:xfrm>
                            <a:off x="1060450" y="6350"/>
                            <a:ext cx="3238500" cy="1511300"/>
                          </a:xfrm>
                          <a:prstGeom prst="roundRect">
                            <a:avLst/>
                          </a:prstGeom>
                          <a:solidFill>
                            <a:srgbClr val="A5A5A5"/>
                          </a:solidFill>
                          <a:ln w="19050" cap="flat" cmpd="sng" algn="ctr">
                            <a:solidFill>
                              <a:sysClr val="window" lastClr="FFFFFF"/>
                            </a:solidFill>
                            <a:prstDash val="solid"/>
                            <a:miter lim="800000"/>
                          </a:ln>
                          <a:effectLst/>
                        </wps:spPr>
                        <wps:txbx>
                          <w:txbxContent>
                            <w:p w14:paraId="6D68DDF0" w14:textId="77777777" w:rsidR="00493B7A" w:rsidRPr="00DD747F" w:rsidRDefault="00493B7A" w:rsidP="00BF2B0A">
                              <w:pPr>
                                <w:rPr>
                                  <w:rFonts w:asciiTheme="majorHAnsi" w:hAnsiTheme="majorHAnsi" w:cstheme="majorHAnsi"/>
                                  <w:sz w:val="20"/>
                                  <w:szCs w:val="20"/>
                                </w:rPr>
                              </w:pPr>
                              <w:r>
                                <w:rPr>
                                  <w:rFonts w:asciiTheme="majorHAnsi" w:hAnsiTheme="majorHAnsi" w:cstheme="majorHAnsi"/>
                                  <w:sz w:val="20"/>
                                  <w:szCs w:val="20"/>
                                </w:rPr>
                                <w:t>Top up degree in Product Design University of Chichester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Rounded Corners 15"/>
                        <wps:cNvSpPr/>
                        <wps:spPr>
                          <a:xfrm>
                            <a:off x="4724400" y="0"/>
                            <a:ext cx="1784350" cy="1466850"/>
                          </a:xfrm>
                          <a:prstGeom prst="roundRect">
                            <a:avLst/>
                          </a:prstGeom>
                          <a:solidFill>
                            <a:srgbClr val="92D050"/>
                          </a:solidFill>
                          <a:ln w="19050" cap="flat" cmpd="sng" algn="ctr">
                            <a:solidFill>
                              <a:sysClr val="window" lastClr="FFFFFF"/>
                            </a:solidFill>
                            <a:prstDash val="solid"/>
                            <a:miter lim="800000"/>
                          </a:ln>
                          <a:effectLst/>
                        </wps:spPr>
                        <wps:txbx>
                          <w:txbxContent>
                            <w:p w14:paraId="7142A538" w14:textId="77777777" w:rsidR="00493B7A" w:rsidRDefault="00493B7A" w:rsidP="00BF2B0A">
                              <w:pPr>
                                <w:rPr>
                                  <w:rFonts w:asciiTheme="majorHAnsi" w:hAnsiTheme="majorHAnsi" w:cstheme="majorHAnsi"/>
                                  <w:b/>
                                  <w:bCs/>
                                </w:rPr>
                              </w:pPr>
                              <w:r>
                                <w:rPr>
                                  <w:rFonts w:asciiTheme="majorHAnsi" w:hAnsiTheme="majorHAnsi" w:cstheme="majorHAnsi"/>
                                  <w:b/>
                                  <w:bCs/>
                                </w:rPr>
                                <w:t xml:space="preserve">MA/ MSc </w:t>
                              </w:r>
                            </w:p>
                            <w:p w14:paraId="24C95027" w14:textId="77777777" w:rsidR="00493B7A" w:rsidRPr="00241BC3" w:rsidRDefault="00493B7A" w:rsidP="00BF2B0A">
                              <w:pPr>
                                <w:rPr>
                                  <w:rFonts w:asciiTheme="majorHAnsi" w:hAnsiTheme="majorHAnsi" w:cstheme="majorHAnsi"/>
                                  <w:b/>
                                  <w:bCs/>
                                </w:rPr>
                              </w:pPr>
                              <w:r>
                                <w:rPr>
                                  <w:rFonts w:asciiTheme="majorHAnsi" w:hAnsiTheme="majorHAnsi" w:cstheme="majorHAnsi"/>
                                  <w:b/>
                                  <w:bCs/>
                                </w:rPr>
                                <w:t xml:space="preserve">Specialist career progression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088B17" id="Group 24" o:spid="_x0000_s1082" style="position:absolute;margin-left:-12pt;margin-top:17.45pt;width:512.5pt;height:119.5pt;z-index:251703296" coordsize="65087,15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">
                <v:roundrect id="Rectangle: Rounded Corners 11" o:spid="_x0000_s1083" style="position:absolute;top:190;width:11176;height:144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" fillcolor="#ffc000" strokecolor="window" strokeweight="1.5pt">
                  <v:stroke joinstyle="miter"/>
                  <v:textbox>
                    <w:txbxContent>
                      <w:p w14:paraId="2DD1E84D" w14:textId="77777777" w:rsidR="00493B7A" w:rsidRDefault="00493B7A" w:rsidP="00BF2B0A">
                        <w:pPr>
                          <w:jc w:val="center"/>
                          <w:rPr>
                            <w:rFonts w:asciiTheme="majorHAnsi" w:hAnsiTheme="majorHAnsi" w:cstheme="majorHAnsi"/>
                            <w:b/>
                            <w:bCs/>
                            <w:color w:val="FFFFFF" w:themeColor="background1"/>
                            <w:sz w:val="48"/>
                            <w:szCs w:val="48"/>
                          </w:rPr>
                        </w:pPr>
                        <w:r w:rsidRPr="00DD747F">
                          <w:rPr>
                            <w:rFonts w:asciiTheme="majorHAnsi" w:hAnsiTheme="majorHAnsi" w:cstheme="majorHAnsi"/>
                            <w:b/>
                            <w:bCs/>
                            <w:color w:val="FFFFFF" w:themeColor="background1"/>
                            <w:sz w:val="48"/>
                            <w:szCs w:val="48"/>
                          </w:rPr>
                          <w:t xml:space="preserve">Year </w:t>
                        </w:r>
                        <w:r>
                          <w:rPr>
                            <w:rFonts w:asciiTheme="majorHAnsi" w:hAnsiTheme="majorHAnsi" w:cstheme="majorHAnsi"/>
                            <w:b/>
                            <w:bCs/>
                            <w:color w:val="FFFFFF" w:themeColor="background1"/>
                            <w:sz w:val="48"/>
                            <w:szCs w:val="48"/>
                          </w:rPr>
                          <w:t>3</w:t>
                        </w:r>
                      </w:p>
                      <w:p w14:paraId="68C9AF68" w14:textId="77777777" w:rsidR="00493B7A" w:rsidRPr="00CC2D61" w:rsidRDefault="00493B7A" w:rsidP="00BF2B0A">
                        <w:pPr>
                          <w:jc w:val="center"/>
                          <w:rPr>
                            <w:rFonts w:asciiTheme="majorHAnsi" w:hAnsiTheme="majorHAnsi" w:cstheme="majorHAnsi"/>
                            <w:b/>
                            <w:bCs/>
                            <w:color w:val="FFFFFF" w:themeColor="background1"/>
                            <w:sz w:val="32"/>
                            <w:szCs w:val="32"/>
                          </w:rPr>
                        </w:pPr>
                        <w:r>
                          <w:rPr>
                            <w:rFonts w:asciiTheme="majorHAnsi" w:hAnsiTheme="majorHAnsi" w:cstheme="majorHAnsi"/>
                            <w:b/>
                            <w:bCs/>
                            <w:color w:val="FFFFFF" w:themeColor="background1"/>
                            <w:sz w:val="32"/>
                            <w:szCs w:val="32"/>
                          </w:rPr>
                          <w:t>Level 6</w:t>
                        </w:r>
                      </w:p>
                    </w:txbxContent>
                  </v:textbox>
                </v:roundrect>
                <v:roundrect id="Rectangle: Rounded Corners 12" o:spid="_x0000_s1084" style="position:absolute;left:10604;top:63;width:32385;height:151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" fillcolor="#a5a5a5" strokecolor="window" strokeweight="1.5pt">
                  <v:stroke joinstyle="miter"/>
                  <v:textbox>
                    <w:txbxContent>
                      <w:p w14:paraId="6D68DDF0" w14:textId="77777777" w:rsidR="00493B7A" w:rsidRPr="00DD747F" w:rsidRDefault="00493B7A" w:rsidP="00BF2B0A">
                        <w:pPr>
                          <w:rPr>
                            <w:rFonts w:asciiTheme="majorHAnsi" w:hAnsiTheme="majorHAnsi" w:cstheme="majorHAnsi"/>
                            <w:sz w:val="20"/>
                            <w:szCs w:val="20"/>
                          </w:rPr>
                        </w:pPr>
                        <w:r>
                          <w:rPr>
                            <w:rFonts w:asciiTheme="majorHAnsi" w:hAnsiTheme="majorHAnsi" w:cstheme="majorHAnsi"/>
                            <w:sz w:val="20"/>
                            <w:szCs w:val="20"/>
                          </w:rPr>
                          <w:t>Top up degree in Product Design University of Chichester</w:t>
                        </w:r>
                      </w:p>
                    </w:txbxContent>
                  </v:textbox>
                </v:roundrect>
                <v:roundrect id="Rectangle: Rounded Corners 15" o:spid="_x0000_s1085" style="position:absolute;left:47244;width:17843;height:14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" fillcolor="#92d050" strokecolor="window" strokeweight="1.5pt">
                  <v:stroke joinstyle="miter"/>
                  <v:textbox>
                    <w:txbxContent>
                      <w:p w14:paraId="7142A538" w14:textId="77777777" w:rsidR="00493B7A" w:rsidRDefault="00493B7A" w:rsidP="00BF2B0A">
                        <w:pPr>
                          <w:rPr>
                            <w:rFonts w:asciiTheme="majorHAnsi" w:hAnsiTheme="majorHAnsi" w:cstheme="majorHAnsi"/>
                            <w:b/>
                            <w:bCs/>
                          </w:rPr>
                        </w:pPr>
                        <w:r>
                          <w:rPr>
                            <w:rFonts w:asciiTheme="majorHAnsi" w:hAnsiTheme="majorHAnsi" w:cstheme="majorHAnsi"/>
                            <w:b/>
                            <w:bCs/>
                          </w:rPr>
                          <w:t xml:space="preserve">MA/ MSc </w:t>
                        </w:r>
                      </w:p>
                      <w:p w14:paraId="24C95027" w14:textId="77777777" w:rsidR="00493B7A" w:rsidRPr="00241BC3" w:rsidRDefault="00493B7A" w:rsidP="00BF2B0A">
                        <w:pPr>
                          <w:rPr>
                            <w:rFonts w:asciiTheme="majorHAnsi" w:hAnsiTheme="majorHAnsi" w:cstheme="majorHAnsi"/>
                            <w:b/>
                            <w:bCs/>
                          </w:rPr>
                        </w:pPr>
                        <w:r>
                          <w:rPr>
                            <w:rFonts w:asciiTheme="majorHAnsi" w:hAnsiTheme="majorHAnsi" w:cstheme="majorHAnsi"/>
                            <w:b/>
                            <w:bCs/>
                          </w:rPr>
                          <w:t xml:space="preserve">Specialist career progression </w:t>
                        </w:r>
                      </w:p>
                    </w:txbxContent>
                  </v:textbox>
                </v:roundrect>
              </v:group>
            </w:pict>
          </mc:Fallback>
        </mc:AlternateContent>
      </w:r>
    </w:p>
    <w:p w14:paraId="5F784FD2" w14:textId="77777777" w:rsidR="00BF2B0A" w:rsidRPr="00650849" w:rsidRDefault="00BF2B0A" w:rsidP="003A0A7A">
      <w:pPr>
        <w:shd w:val="clear" w:color="auto" w:fill="FFFFFF"/>
        <w:spacing w:line="276" w:lineRule="auto"/>
        <w:rPr>
          <w:rFonts w:cstheme="minorHAnsi"/>
          <w:szCs w:val="22"/>
        </w:rPr>
      </w:pPr>
    </w:p>
    <w:p w14:paraId="259B1D1B" w14:textId="77777777" w:rsidR="00BF2B0A" w:rsidRPr="00650849" w:rsidRDefault="00BF2B0A" w:rsidP="003A0A7A">
      <w:pPr>
        <w:shd w:val="clear" w:color="auto" w:fill="FFFFFF"/>
        <w:spacing w:line="276" w:lineRule="auto"/>
        <w:rPr>
          <w:rFonts w:cstheme="minorHAnsi"/>
          <w:szCs w:val="22"/>
        </w:rPr>
      </w:pPr>
    </w:p>
    <w:p w14:paraId="4AB86B47" w14:textId="77777777" w:rsidR="00BF2B0A" w:rsidRPr="00650849" w:rsidRDefault="00BF2B0A" w:rsidP="003A0A7A">
      <w:pPr>
        <w:shd w:val="clear" w:color="auto" w:fill="FFFFFF"/>
        <w:spacing w:line="276" w:lineRule="auto"/>
        <w:rPr>
          <w:rFonts w:cstheme="minorHAnsi"/>
          <w:szCs w:val="22"/>
        </w:rPr>
      </w:pPr>
    </w:p>
    <w:p w14:paraId="1FF84DCC" w14:textId="77777777" w:rsidR="00BF2B0A" w:rsidRPr="00650849" w:rsidRDefault="00BF2B0A" w:rsidP="003A0A7A">
      <w:pPr>
        <w:shd w:val="clear" w:color="auto" w:fill="FFFFFF"/>
        <w:spacing w:line="276" w:lineRule="auto"/>
        <w:rPr>
          <w:rFonts w:cstheme="minorHAnsi"/>
          <w:szCs w:val="22"/>
        </w:rPr>
      </w:pPr>
    </w:p>
    <w:p w14:paraId="13CD5E22" w14:textId="77777777" w:rsidR="00BF2B0A" w:rsidRPr="00650849" w:rsidRDefault="00BF2B0A" w:rsidP="003A0A7A">
      <w:pPr>
        <w:shd w:val="clear" w:color="auto" w:fill="FFFFFF"/>
        <w:spacing w:line="276" w:lineRule="auto"/>
        <w:rPr>
          <w:rFonts w:cstheme="minorHAnsi"/>
          <w:szCs w:val="22"/>
        </w:rPr>
      </w:pPr>
    </w:p>
    <w:p w14:paraId="48A0FBB8" w14:textId="77777777" w:rsidR="00BF2B0A" w:rsidRPr="00650849" w:rsidRDefault="00BF2B0A" w:rsidP="003A0A7A">
      <w:pPr>
        <w:shd w:val="clear" w:color="auto" w:fill="FFFFFF"/>
        <w:spacing w:line="276" w:lineRule="auto"/>
        <w:rPr>
          <w:rFonts w:cstheme="minorHAnsi"/>
          <w:szCs w:val="22"/>
        </w:rPr>
      </w:pPr>
    </w:p>
    <w:p w14:paraId="62E5929D" w14:textId="77777777" w:rsidR="00BF2B0A" w:rsidRPr="00650849" w:rsidRDefault="00BF2B0A" w:rsidP="003A0A7A">
      <w:pPr>
        <w:shd w:val="clear" w:color="auto" w:fill="FFFFFF"/>
        <w:spacing w:line="276" w:lineRule="auto"/>
        <w:rPr>
          <w:rFonts w:cstheme="minorHAnsi"/>
          <w:szCs w:val="22"/>
        </w:rPr>
      </w:pPr>
    </w:p>
    <w:p w14:paraId="1C3689E6" w14:textId="77777777" w:rsidR="00BF2B0A" w:rsidRPr="00650849" w:rsidRDefault="00BF2B0A" w:rsidP="003A0A7A">
      <w:pPr>
        <w:shd w:val="clear" w:color="auto" w:fill="FFFFFF"/>
        <w:spacing w:line="276" w:lineRule="auto"/>
        <w:rPr>
          <w:rFonts w:cstheme="minorHAnsi"/>
          <w:szCs w:val="22"/>
        </w:rPr>
      </w:pPr>
    </w:p>
    <w:p w14:paraId="7354EF81" w14:textId="77777777" w:rsidR="00BF2B0A" w:rsidRPr="00650849" w:rsidRDefault="00BF2B0A" w:rsidP="003A0A7A">
      <w:pPr>
        <w:shd w:val="clear" w:color="auto" w:fill="FFFFFF"/>
        <w:spacing w:line="276" w:lineRule="auto"/>
        <w:rPr>
          <w:rFonts w:cstheme="minorHAnsi"/>
          <w:szCs w:val="22"/>
        </w:rPr>
      </w:pPr>
    </w:p>
    <w:p w14:paraId="1C75157C" w14:textId="77777777" w:rsidR="00BF2B0A" w:rsidRPr="00650849" w:rsidRDefault="00BF2B0A" w:rsidP="003A0A7A">
      <w:pPr>
        <w:shd w:val="clear" w:color="auto" w:fill="FFFFFF"/>
        <w:spacing w:line="276" w:lineRule="auto"/>
        <w:rPr>
          <w:rFonts w:cstheme="minorHAnsi"/>
          <w:szCs w:val="22"/>
        </w:rPr>
      </w:pPr>
    </w:p>
    <w:p w14:paraId="52C605FF" w14:textId="4CDFF8F1" w:rsidR="00BF2B0A" w:rsidRPr="00650849" w:rsidRDefault="00BF2B0A" w:rsidP="003A0A7A">
      <w:pPr>
        <w:shd w:val="clear" w:color="auto" w:fill="FFFFFF"/>
        <w:spacing w:line="276" w:lineRule="auto"/>
        <w:rPr>
          <w:rFonts w:cstheme="minorHAnsi"/>
          <w:szCs w:val="22"/>
        </w:rPr>
      </w:pPr>
    </w:p>
    <w:p w14:paraId="7C9E56B9" w14:textId="77777777" w:rsidR="00650849" w:rsidRDefault="00650849" w:rsidP="003A0A7A">
      <w:pPr>
        <w:suppressAutoHyphens w:val="0"/>
        <w:spacing w:after="160" w:line="276" w:lineRule="auto"/>
        <w:rPr>
          <w:rFonts w:cstheme="minorHAnsi"/>
          <w:sz w:val="24"/>
        </w:rPr>
      </w:pPr>
      <w:r>
        <w:rPr>
          <w:rFonts w:cstheme="minorHAnsi"/>
          <w:sz w:val="24"/>
        </w:rPr>
        <w:br w:type="page"/>
      </w:r>
    </w:p>
    <w:p w14:paraId="67DDC26B" w14:textId="4482E698" w:rsidR="00580A7C" w:rsidRDefault="00BF2B0A" w:rsidP="00580A7C">
      <w:pPr>
        <w:pStyle w:val="Heading2"/>
        <w:spacing w:line="276" w:lineRule="auto"/>
      </w:pPr>
      <w:bookmarkStart w:id="146" w:name="_Toc32584542"/>
      <w:r w:rsidRPr="00650849">
        <w:t>9.2</w:t>
      </w:r>
      <w:r w:rsidR="00993833">
        <w:tab/>
      </w:r>
      <w:r w:rsidR="00650849" w:rsidRPr="00650849">
        <w:t>F</w:t>
      </w:r>
      <w:r w:rsidRPr="00650849">
        <w:t>ormative assessment</w:t>
      </w:r>
      <w:bookmarkEnd w:id="146"/>
      <w:r w:rsidRPr="00650849">
        <w:t xml:space="preserve"> </w:t>
      </w:r>
    </w:p>
    <w:p w14:paraId="269AA650" w14:textId="77777777" w:rsidR="00580A7C" w:rsidRPr="00580A7C" w:rsidRDefault="00580A7C" w:rsidP="00DF3A89">
      <w:pPr>
        <w:jc w:val="both"/>
        <w:rPr>
          <w:color w:val="FF0000"/>
        </w:rPr>
      </w:pPr>
    </w:p>
    <w:p w14:paraId="5FE60600" w14:textId="4E8A0881" w:rsidR="00DF3A89" w:rsidRPr="00FC4474" w:rsidRDefault="00DF3A89" w:rsidP="00DF3A89">
      <w:pPr>
        <w:jc w:val="both"/>
        <w:rPr>
          <w:color w:val="000000" w:themeColor="text1"/>
        </w:rPr>
      </w:pPr>
      <w:r w:rsidRPr="00FC4474">
        <w:rPr>
          <w:color w:val="000000" w:themeColor="text1"/>
        </w:rPr>
        <w:t>The programme’s assessment strategy consists of a broad range of assessment</w:t>
      </w:r>
      <w:r w:rsidR="00FC4474" w:rsidRPr="00FC4474">
        <w:rPr>
          <w:color w:val="000000" w:themeColor="text1"/>
        </w:rPr>
        <w:t>s</w:t>
      </w:r>
      <w:r w:rsidRPr="00FC4474">
        <w:rPr>
          <w:color w:val="000000" w:themeColor="text1"/>
        </w:rPr>
        <w:t xml:space="preserve"> at an appropriate level for your progression through the programme.  The general nature of our assessment provides greater emphasis towards more independent learning as you progress through the year.  The assessment grid detailed below in 9.3 shows the range of assessment types and Module Handbooks show the balance between coursework and examination.  The primary focus when designing assessments has been to ensure the assessments are appropriate in enabling you to demonstrate your achievement of the learning outcomes.</w:t>
      </w:r>
    </w:p>
    <w:p w14:paraId="14E9B638" w14:textId="7095A617" w:rsidR="00580A7C" w:rsidRPr="00FC4474" w:rsidRDefault="00580A7C" w:rsidP="00DF3A89">
      <w:pPr>
        <w:jc w:val="both"/>
        <w:rPr>
          <w:color w:val="000000" w:themeColor="text1"/>
        </w:rPr>
      </w:pPr>
    </w:p>
    <w:p w14:paraId="2935DCBB" w14:textId="3E49900E" w:rsidR="00FC4474" w:rsidRPr="00FC4474" w:rsidRDefault="00FC4474" w:rsidP="00FC4474">
      <w:pPr>
        <w:shd w:val="clear" w:color="auto" w:fill="FFFFFF"/>
        <w:spacing w:line="276" w:lineRule="auto"/>
        <w:rPr>
          <w:rFonts w:cstheme="minorHAnsi"/>
          <w:color w:val="000000" w:themeColor="text1"/>
          <w:szCs w:val="22"/>
        </w:rPr>
      </w:pPr>
      <w:r w:rsidRPr="00FC4474">
        <w:rPr>
          <w:rFonts w:cstheme="minorHAnsi"/>
          <w:color w:val="000000" w:themeColor="text1"/>
        </w:rPr>
        <w:t>Each module contains provision for formative assessment</w:t>
      </w:r>
      <w:r w:rsidR="00187B8B">
        <w:rPr>
          <w:rFonts w:cstheme="minorHAnsi"/>
          <w:color w:val="000000" w:themeColor="text1"/>
        </w:rPr>
        <w:t xml:space="preserve">. </w:t>
      </w:r>
      <w:r w:rsidRPr="00FC4474">
        <w:rPr>
          <w:rFonts w:cstheme="minorHAnsi"/>
          <w:color w:val="000000" w:themeColor="text1"/>
        </w:rPr>
        <w:t xml:space="preserve"> Formative assessment is designed to give you early and continuing feedback about your learning and provides an opportunity to monitor your progress towards achieving the module’s learning outcomes</w:t>
      </w:r>
      <w:r w:rsidRPr="00FC4474">
        <w:rPr>
          <w:rFonts w:cstheme="minorHAnsi"/>
          <w:color w:val="000000" w:themeColor="text1"/>
          <w:szCs w:val="22"/>
        </w:rPr>
        <w:t xml:space="preserve"> without it counting towards your overall grade.</w:t>
      </w:r>
    </w:p>
    <w:p w14:paraId="7CB9CAA1" w14:textId="77777777" w:rsidR="004107A8" w:rsidRDefault="004107A8" w:rsidP="002E2F31">
      <w:pPr>
        <w:pStyle w:val="Heading3"/>
        <w:rPr>
          <w:rFonts w:eastAsia="Times New Roman"/>
        </w:rPr>
      </w:pPr>
    </w:p>
    <w:p w14:paraId="74189B18" w14:textId="36FF5702" w:rsidR="00DF3A89" w:rsidRDefault="00FC4474" w:rsidP="002E2F31">
      <w:pPr>
        <w:pStyle w:val="Heading3"/>
      </w:pPr>
      <w:bookmarkStart w:id="147" w:name="_Toc32584543"/>
      <w:r>
        <w:t>9.2.1</w:t>
      </w:r>
      <w:r>
        <w:tab/>
      </w:r>
      <w:r w:rsidR="00DF3A89" w:rsidRPr="00FC4474">
        <w:t>Assessment</w:t>
      </w:r>
      <w:r w:rsidRPr="00FC4474">
        <w:t xml:space="preserve"> Grading</w:t>
      </w:r>
      <w:r w:rsidR="00DF3A89" w:rsidRPr="00FC4474">
        <w:t xml:space="preserve"> Criteria and Learning Outcomes</w:t>
      </w:r>
      <w:bookmarkEnd w:id="147"/>
    </w:p>
    <w:p w14:paraId="58CA637A" w14:textId="77777777" w:rsidR="00FC4474" w:rsidRPr="00FC4474" w:rsidRDefault="00FC4474" w:rsidP="00FC4474">
      <w:pPr>
        <w:rPr>
          <w:lang w:eastAsia="ja-JP"/>
        </w:rPr>
      </w:pPr>
    </w:p>
    <w:p w14:paraId="043ED05F" w14:textId="7EB90DAC" w:rsidR="00FC4474" w:rsidRPr="00187B8B" w:rsidRDefault="00FC4474" w:rsidP="00FC4474">
      <w:pPr>
        <w:jc w:val="both"/>
        <w:rPr>
          <w:rFonts w:asciiTheme="majorHAnsi" w:eastAsiaTheme="majorEastAsia" w:hAnsiTheme="majorHAnsi" w:cstheme="majorBidi"/>
          <w:b/>
          <w:bCs/>
          <w:color w:val="000000" w:themeColor="text1"/>
          <w:sz w:val="32"/>
          <w:szCs w:val="32"/>
        </w:rPr>
      </w:pPr>
      <w:r w:rsidRPr="00187B8B">
        <w:rPr>
          <w:color w:val="000000" w:themeColor="text1"/>
        </w:rPr>
        <w:t xml:space="preserve">Each Module Handbook provides detailed information </w:t>
      </w:r>
      <w:r w:rsidR="00187B8B" w:rsidRPr="00187B8B">
        <w:rPr>
          <w:color w:val="000000" w:themeColor="text1"/>
        </w:rPr>
        <w:t>on</w:t>
      </w:r>
      <w:r w:rsidRPr="00187B8B">
        <w:rPr>
          <w:color w:val="000000" w:themeColor="text1"/>
        </w:rPr>
        <w:t xml:space="preserve"> your assessment(s).  This will be accompanied by detailed grading criteria indicating the attributes that your work will need to demonstrate to achieve a specific range of marks. </w:t>
      </w:r>
      <w:r w:rsidR="00187B8B" w:rsidRPr="00187B8B">
        <w:rPr>
          <w:color w:val="000000" w:themeColor="text1"/>
        </w:rPr>
        <w:t xml:space="preserve"> </w:t>
      </w:r>
      <w:r w:rsidRPr="00187B8B">
        <w:rPr>
          <w:color w:val="000000" w:themeColor="text1"/>
        </w:rPr>
        <w:t>This will be cross-checked against the Grading Matrix (Appendix 3) and feedback will be based around the % marking guides listed.  Formative feedback will take a similar approach and this feedback will provide a useful guide for you to assess the quality of your own work as it develops, and before summative submission of work.</w:t>
      </w:r>
    </w:p>
    <w:p w14:paraId="6F02EAEA" w14:textId="77777777" w:rsidR="00DF3A89" w:rsidRPr="00187B8B" w:rsidRDefault="00DF3A89" w:rsidP="00DF3A89">
      <w:pPr>
        <w:jc w:val="both"/>
        <w:rPr>
          <w:color w:val="000000" w:themeColor="text1"/>
        </w:rPr>
      </w:pPr>
    </w:p>
    <w:p w14:paraId="5DFB154E" w14:textId="77777777" w:rsidR="00DF3A89" w:rsidRPr="00187B8B" w:rsidRDefault="00DF3A89" w:rsidP="00DF3A89">
      <w:pPr>
        <w:jc w:val="both"/>
        <w:rPr>
          <w:color w:val="000000" w:themeColor="text1"/>
        </w:rPr>
      </w:pPr>
      <w:r w:rsidRPr="00187B8B">
        <w:rPr>
          <w:color w:val="000000" w:themeColor="text1"/>
        </w:rPr>
        <w:t>Each module has clearly defined learning outcomes, which are identified within the Module Handbooks.  Learning outcomes detail the understanding and skills that need to be demonstrated within the assessment to ensure satisfactory completion of a module.  The module assessment task(s) will require you to demonstrate that you have achieved these learning outcomes through the required assessment method and specific guidance will be provided to you from your Module Tutor and Module Handbook for you to achieve the module learning outcomes.</w:t>
      </w:r>
    </w:p>
    <w:p w14:paraId="051492AA" w14:textId="77777777" w:rsidR="00DF3A89" w:rsidRPr="00580A7C" w:rsidRDefault="00DF3A89" w:rsidP="00DF3A89">
      <w:pPr>
        <w:rPr>
          <w:color w:val="FF0000"/>
        </w:rPr>
      </w:pPr>
    </w:p>
    <w:p w14:paraId="2BA98643" w14:textId="425D88F4" w:rsidR="00DF3A89" w:rsidRDefault="00DF3A89" w:rsidP="003A0A7A">
      <w:pPr>
        <w:shd w:val="clear" w:color="auto" w:fill="FFFFFF"/>
        <w:spacing w:line="276" w:lineRule="auto"/>
        <w:rPr>
          <w:rFonts w:cstheme="minorHAnsi"/>
          <w:color w:val="FF0000"/>
          <w:szCs w:val="22"/>
        </w:rPr>
      </w:pPr>
    </w:p>
    <w:p w14:paraId="73630D36" w14:textId="77777777" w:rsidR="005B0701" w:rsidRDefault="005B0701">
      <w:pPr>
        <w:suppressAutoHyphens w:val="0"/>
        <w:spacing w:after="160" w:line="259" w:lineRule="auto"/>
        <w:rPr>
          <w:rFonts w:ascii="Candara" w:eastAsiaTheme="majorEastAsia" w:hAnsi="Candara" w:cstheme="majorBidi"/>
          <w:b/>
          <w:color w:val="2F5496" w:themeColor="accent1" w:themeShade="BF"/>
          <w:sz w:val="28"/>
          <w:szCs w:val="26"/>
        </w:rPr>
      </w:pPr>
      <w:r>
        <w:br w:type="page"/>
      </w:r>
    </w:p>
    <w:p w14:paraId="0CF2DE83" w14:textId="322FEB4F" w:rsidR="00BF2B0A" w:rsidRPr="00580A7C" w:rsidRDefault="00DF3A89" w:rsidP="00187B8B">
      <w:pPr>
        <w:pStyle w:val="Heading2"/>
      </w:pPr>
      <w:bookmarkStart w:id="148" w:name="_Toc32584544"/>
      <w:r w:rsidRPr="00580A7C">
        <w:t>9.3</w:t>
      </w:r>
      <w:r w:rsidRPr="00580A7C">
        <w:tab/>
      </w:r>
      <w:r w:rsidR="00EA5D3E" w:rsidRPr="00580A7C">
        <w:t>S</w:t>
      </w:r>
      <w:r w:rsidR="00BF2B0A" w:rsidRPr="00580A7C">
        <w:t>ummative assessment</w:t>
      </w:r>
      <w:bookmarkEnd w:id="148"/>
      <w:r w:rsidR="00BF2B0A" w:rsidRPr="00580A7C">
        <w:t xml:space="preserve"> </w:t>
      </w:r>
    </w:p>
    <w:p w14:paraId="15863584" w14:textId="270FC30D" w:rsidR="00DF3A89" w:rsidRPr="00580A7C" w:rsidRDefault="00DF3A89" w:rsidP="00DF3A89">
      <w:pPr>
        <w:rPr>
          <w:color w:val="FF0000"/>
        </w:rPr>
      </w:pPr>
    </w:p>
    <w:p w14:paraId="22BA945A" w14:textId="370C39F5" w:rsidR="00DF3A89" w:rsidRPr="00187B8B" w:rsidRDefault="00DF3A89" w:rsidP="00DF3A89">
      <w:pPr>
        <w:rPr>
          <w:color w:val="000000" w:themeColor="text1"/>
        </w:rPr>
      </w:pPr>
      <w:r w:rsidRPr="00187B8B">
        <w:rPr>
          <w:color w:val="000000" w:themeColor="text1"/>
        </w:rPr>
        <w:t>Your summative assessments are the ones which count towards your overall grade and determine whether you progress from one year to the next.  Therefore you are strongly advised to make use of the formative assessments on a topic before you submit the corresponding summative assessment.</w:t>
      </w:r>
    </w:p>
    <w:p w14:paraId="5C4EF106" w14:textId="77777777" w:rsidR="00BF2B0A" w:rsidRPr="00650849" w:rsidRDefault="00BF2B0A" w:rsidP="003A0A7A">
      <w:pPr>
        <w:shd w:val="clear" w:color="auto" w:fill="FFFFFF"/>
        <w:spacing w:line="276" w:lineRule="auto"/>
        <w:rPr>
          <w:rFonts w:cstheme="minorHAnsi"/>
        </w:rPr>
      </w:pPr>
    </w:p>
    <w:p w14:paraId="5B815E2D" w14:textId="41932003" w:rsidR="00BF2B0A" w:rsidRPr="00650849" w:rsidRDefault="00BF2B0A" w:rsidP="003A0A7A">
      <w:pPr>
        <w:shd w:val="clear" w:color="auto" w:fill="FFFFFF"/>
        <w:spacing w:line="276" w:lineRule="auto"/>
        <w:rPr>
          <w:rFonts w:cstheme="minorHAnsi"/>
        </w:rPr>
      </w:pPr>
      <w:r w:rsidRPr="00650849">
        <w:rPr>
          <w:rFonts w:cstheme="minorHAnsi"/>
        </w:rPr>
        <w:t>The varied range of assessment methods for each module that will help you develop your skills for improved readiness for the workplace are shown below:</w:t>
      </w:r>
    </w:p>
    <w:p w14:paraId="0D06CCE0" w14:textId="77777777" w:rsidR="00BF2B0A" w:rsidRPr="00650849" w:rsidRDefault="00BF2B0A" w:rsidP="003A0A7A">
      <w:pPr>
        <w:shd w:val="clear" w:color="auto" w:fill="FFFFFF"/>
        <w:spacing w:line="276" w:lineRule="auto"/>
        <w:rPr>
          <w:rFonts w:cstheme="minorHAnsi"/>
        </w:rPr>
      </w:pPr>
    </w:p>
    <w:tbl>
      <w:tblPr>
        <w:tblStyle w:val="GridTable5Dark-Accent21"/>
        <w:tblW w:w="9982" w:type="dxa"/>
        <w:tblLayout w:type="fixed"/>
        <w:tblLook w:val="04A0" w:firstRow="1" w:lastRow="0" w:firstColumn="1" w:lastColumn="0" w:noHBand="0" w:noVBand="1"/>
      </w:tblPr>
      <w:tblGrid>
        <w:gridCol w:w="4077"/>
        <w:gridCol w:w="656"/>
        <w:gridCol w:w="656"/>
        <w:gridCol w:w="656"/>
        <w:gridCol w:w="656"/>
        <w:gridCol w:w="656"/>
        <w:gridCol w:w="656"/>
        <w:gridCol w:w="656"/>
        <w:gridCol w:w="656"/>
        <w:gridCol w:w="657"/>
      </w:tblGrid>
      <w:tr w:rsidR="00BF2B0A" w:rsidRPr="00650849" w14:paraId="11FF7481" w14:textId="77777777" w:rsidTr="003925C5">
        <w:trPr>
          <w:cnfStyle w:val="100000000000" w:firstRow="1" w:lastRow="0" w:firstColumn="0" w:lastColumn="0" w:oddVBand="0" w:evenVBand="0" w:oddHBand="0" w:evenHBand="0" w:firstRowFirstColumn="0" w:firstRowLastColumn="0" w:lastRowFirstColumn="0" w:lastRowLastColumn="0"/>
          <w:trHeight w:val="2495"/>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right w:val="none" w:sz="0" w:space="0" w:color="auto"/>
            </w:tcBorders>
            <w:shd w:val="clear" w:color="auto" w:fill="2E74B5" w:themeFill="accent5" w:themeFillShade="BF"/>
          </w:tcPr>
          <w:p w14:paraId="58EE6FC3" w14:textId="77777777" w:rsidR="00BF2B0A" w:rsidRPr="00650849" w:rsidRDefault="00BF2B0A" w:rsidP="003A0A7A">
            <w:pPr>
              <w:spacing w:line="276" w:lineRule="auto"/>
              <w:jc w:val="both"/>
              <w:rPr>
                <w:rFonts w:cstheme="minorHAnsi"/>
                <w:b w:val="0"/>
                <w:sz w:val="20"/>
                <w:szCs w:val="20"/>
              </w:rPr>
            </w:pPr>
          </w:p>
          <w:p w14:paraId="4E426321" w14:textId="77777777" w:rsidR="00BF2B0A" w:rsidRPr="00650849" w:rsidRDefault="00BF2B0A" w:rsidP="003A0A7A">
            <w:pPr>
              <w:spacing w:line="276" w:lineRule="auto"/>
              <w:jc w:val="both"/>
              <w:rPr>
                <w:rFonts w:cstheme="minorHAnsi"/>
                <w:b w:val="0"/>
                <w:sz w:val="20"/>
                <w:szCs w:val="20"/>
              </w:rPr>
            </w:pPr>
          </w:p>
          <w:p w14:paraId="63E1DA47" w14:textId="77777777" w:rsidR="00BF2B0A" w:rsidRPr="00650849" w:rsidRDefault="00BF2B0A" w:rsidP="003A0A7A">
            <w:pPr>
              <w:spacing w:line="276" w:lineRule="auto"/>
              <w:jc w:val="both"/>
              <w:rPr>
                <w:rFonts w:cstheme="minorHAnsi"/>
                <w:b w:val="0"/>
                <w:sz w:val="20"/>
                <w:szCs w:val="20"/>
              </w:rPr>
            </w:pPr>
          </w:p>
          <w:p w14:paraId="6A7FC835" w14:textId="77777777" w:rsidR="00BF2B0A" w:rsidRPr="00650849" w:rsidRDefault="00BF2B0A" w:rsidP="003A0A7A">
            <w:pPr>
              <w:spacing w:line="276" w:lineRule="auto"/>
              <w:jc w:val="both"/>
              <w:rPr>
                <w:rFonts w:cstheme="minorHAnsi"/>
                <w:b w:val="0"/>
                <w:sz w:val="20"/>
                <w:szCs w:val="20"/>
              </w:rPr>
            </w:pPr>
            <w:r w:rsidRPr="00650849">
              <w:rPr>
                <w:rFonts w:cstheme="minorHAnsi"/>
                <w:sz w:val="20"/>
                <w:szCs w:val="20"/>
              </w:rPr>
              <w:t>Assessment Types (year 1 Modules):</w:t>
            </w:r>
          </w:p>
        </w:tc>
        <w:tc>
          <w:tcPr>
            <w:tcW w:w="656" w:type="dxa"/>
            <w:tcBorders>
              <w:top w:val="none" w:sz="0" w:space="0" w:color="auto"/>
              <w:left w:val="none" w:sz="0" w:space="0" w:color="auto"/>
              <w:right w:val="none" w:sz="0" w:space="0" w:color="auto"/>
            </w:tcBorders>
            <w:shd w:val="clear" w:color="auto" w:fill="2E74B5" w:themeFill="accent5" w:themeFillShade="BF"/>
            <w:textDirection w:val="tbRl"/>
            <w:vAlign w:val="center"/>
          </w:tcPr>
          <w:p w14:paraId="4330811B" w14:textId="77777777" w:rsidR="00BF2B0A" w:rsidRPr="00650849" w:rsidRDefault="00BF2B0A" w:rsidP="0090298F">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650849">
              <w:rPr>
                <w:rFonts w:cstheme="minorHAnsi"/>
                <w:b w:val="0"/>
                <w:sz w:val="20"/>
                <w:szCs w:val="20"/>
              </w:rPr>
              <w:t>Practical Exercises</w:t>
            </w:r>
          </w:p>
        </w:tc>
        <w:tc>
          <w:tcPr>
            <w:tcW w:w="656" w:type="dxa"/>
            <w:tcBorders>
              <w:top w:val="none" w:sz="0" w:space="0" w:color="auto"/>
              <w:left w:val="none" w:sz="0" w:space="0" w:color="auto"/>
              <w:right w:val="none" w:sz="0" w:space="0" w:color="auto"/>
            </w:tcBorders>
            <w:shd w:val="clear" w:color="auto" w:fill="2E74B5" w:themeFill="accent5" w:themeFillShade="BF"/>
            <w:textDirection w:val="tbRl"/>
            <w:vAlign w:val="center"/>
          </w:tcPr>
          <w:p w14:paraId="36D5B935" w14:textId="77777777" w:rsidR="00BF2B0A" w:rsidRPr="00650849" w:rsidRDefault="00BF2B0A" w:rsidP="0090298F">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650849">
              <w:rPr>
                <w:rFonts w:cstheme="minorHAnsi"/>
                <w:b w:val="0"/>
                <w:sz w:val="20"/>
                <w:szCs w:val="20"/>
              </w:rPr>
              <w:t>Oral Presentations</w:t>
            </w:r>
          </w:p>
        </w:tc>
        <w:tc>
          <w:tcPr>
            <w:tcW w:w="656" w:type="dxa"/>
            <w:tcBorders>
              <w:top w:val="none" w:sz="0" w:space="0" w:color="auto"/>
              <w:left w:val="none" w:sz="0" w:space="0" w:color="auto"/>
              <w:right w:val="none" w:sz="0" w:space="0" w:color="auto"/>
            </w:tcBorders>
            <w:shd w:val="clear" w:color="auto" w:fill="2E74B5" w:themeFill="accent5" w:themeFillShade="BF"/>
            <w:textDirection w:val="tbRl"/>
            <w:vAlign w:val="center"/>
          </w:tcPr>
          <w:p w14:paraId="402EFC46" w14:textId="77777777" w:rsidR="00BF2B0A" w:rsidRPr="00650849" w:rsidRDefault="00BF2B0A" w:rsidP="0090298F">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650849">
              <w:rPr>
                <w:rFonts w:cstheme="minorHAnsi"/>
                <w:b w:val="0"/>
                <w:sz w:val="20"/>
                <w:szCs w:val="20"/>
              </w:rPr>
              <w:t>Reports/Documentation</w:t>
            </w:r>
          </w:p>
        </w:tc>
        <w:tc>
          <w:tcPr>
            <w:tcW w:w="656" w:type="dxa"/>
            <w:tcBorders>
              <w:top w:val="none" w:sz="0" w:space="0" w:color="auto"/>
              <w:left w:val="none" w:sz="0" w:space="0" w:color="auto"/>
              <w:right w:val="none" w:sz="0" w:space="0" w:color="auto"/>
            </w:tcBorders>
            <w:shd w:val="clear" w:color="auto" w:fill="2E74B5" w:themeFill="accent5" w:themeFillShade="BF"/>
            <w:textDirection w:val="tbRl"/>
            <w:vAlign w:val="center"/>
          </w:tcPr>
          <w:p w14:paraId="6590D0FC" w14:textId="77777777" w:rsidR="00BF2B0A" w:rsidRPr="00650849" w:rsidRDefault="00BF2B0A" w:rsidP="0090298F">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650849">
              <w:rPr>
                <w:rFonts w:cstheme="minorHAnsi"/>
                <w:b w:val="0"/>
                <w:sz w:val="20"/>
                <w:szCs w:val="20"/>
              </w:rPr>
              <w:t>Project work</w:t>
            </w:r>
          </w:p>
        </w:tc>
        <w:tc>
          <w:tcPr>
            <w:tcW w:w="656" w:type="dxa"/>
            <w:tcBorders>
              <w:top w:val="none" w:sz="0" w:space="0" w:color="auto"/>
              <w:left w:val="none" w:sz="0" w:space="0" w:color="auto"/>
              <w:right w:val="none" w:sz="0" w:space="0" w:color="auto"/>
            </w:tcBorders>
            <w:shd w:val="clear" w:color="auto" w:fill="2E74B5" w:themeFill="accent5" w:themeFillShade="BF"/>
            <w:textDirection w:val="tbRl"/>
            <w:vAlign w:val="center"/>
          </w:tcPr>
          <w:p w14:paraId="7FAE3F4A" w14:textId="77777777" w:rsidR="00BF2B0A" w:rsidRPr="00650849" w:rsidRDefault="00BF2B0A" w:rsidP="0090298F">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650849">
              <w:rPr>
                <w:rFonts w:cstheme="minorHAnsi"/>
                <w:b w:val="0"/>
                <w:sz w:val="20"/>
                <w:szCs w:val="20"/>
              </w:rPr>
              <w:t>Exam</w:t>
            </w:r>
          </w:p>
        </w:tc>
        <w:tc>
          <w:tcPr>
            <w:tcW w:w="656" w:type="dxa"/>
            <w:tcBorders>
              <w:top w:val="none" w:sz="0" w:space="0" w:color="auto"/>
              <w:left w:val="none" w:sz="0" w:space="0" w:color="auto"/>
              <w:right w:val="none" w:sz="0" w:space="0" w:color="auto"/>
            </w:tcBorders>
            <w:shd w:val="clear" w:color="auto" w:fill="2E74B5" w:themeFill="accent5" w:themeFillShade="BF"/>
            <w:textDirection w:val="tbRl"/>
            <w:vAlign w:val="center"/>
          </w:tcPr>
          <w:p w14:paraId="5ABF01BA" w14:textId="77777777" w:rsidR="00BF2B0A" w:rsidRPr="00650849" w:rsidRDefault="00BF2B0A" w:rsidP="0090298F">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650849">
              <w:rPr>
                <w:rFonts w:cstheme="minorHAnsi"/>
                <w:b w:val="0"/>
                <w:sz w:val="20"/>
                <w:szCs w:val="20"/>
              </w:rPr>
              <w:t>Time Constrained Tasks</w:t>
            </w:r>
          </w:p>
        </w:tc>
        <w:tc>
          <w:tcPr>
            <w:tcW w:w="656" w:type="dxa"/>
            <w:tcBorders>
              <w:top w:val="none" w:sz="0" w:space="0" w:color="auto"/>
              <w:left w:val="none" w:sz="0" w:space="0" w:color="auto"/>
              <w:right w:val="none" w:sz="0" w:space="0" w:color="auto"/>
            </w:tcBorders>
            <w:shd w:val="clear" w:color="auto" w:fill="2E74B5" w:themeFill="accent5" w:themeFillShade="BF"/>
            <w:textDirection w:val="tbRl"/>
            <w:vAlign w:val="center"/>
          </w:tcPr>
          <w:p w14:paraId="6CB2228C" w14:textId="77777777" w:rsidR="00BF2B0A" w:rsidRPr="00650849" w:rsidRDefault="00BF2B0A" w:rsidP="0090298F">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650849">
              <w:rPr>
                <w:rFonts w:cstheme="minorHAnsi"/>
                <w:b w:val="0"/>
                <w:sz w:val="20"/>
                <w:szCs w:val="20"/>
              </w:rPr>
              <w:t>Computer Based Exercise/application</w:t>
            </w:r>
          </w:p>
        </w:tc>
        <w:tc>
          <w:tcPr>
            <w:tcW w:w="656" w:type="dxa"/>
            <w:tcBorders>
              <w:top w:val="none" w:sz="0" w:space="0" w:color="auto"/>
              <w:left w:val="none" w:sz="0" w:space="0" w:color="auto"/>
              <w:right w:val="none" w:sz="0" w:space="0" w:color="auto"/>
            </w:tcBorders>
            <w:shd w:val="clear" w:color="auto" w:fill="2E74B5" w:themeFill="accent5" w:themeFillShade="BF"/>
            <w:textDirection w:val="tbRl"/>
            <w:vAlign w:val="center"/>
          </w:tcPr>
          <w:p w14:paraId="08E436DF" w14:textId="77777777" w:rsidR="00BF2B0A" w:rsidRPr="00650849" w:rsidRDefault="00BF2B0A" w:rsidP="0090298F">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650849">
              <w:rPr>
                <w:rFonts w:cstheme="minorHAnsi"/>
                <w:b w:val="0"/>
                <w:sz w:val="20"/>
                <w:szCs w:val="20"/>
              </w:rPr>
              <w:t>Peer Review</w:t>
            </w:r>
          </w:p>
        </w:tc>
        <w:tc>
          <w:tcPr>
            <w:tcW w:w="657" w:type="dxa"/>
            <w:tcBorders>
              <w:top w:val="none" w:sz="0" w:space="0" w:color="auto"/>
              <w:left w:val="none" w:sz="0" w:space="0" w:color="auto"/>
              <w:right w:val="none" w:sz="0" w:space="0" w:color="auto"/>
            </w:tcBorders>
            <w:shd w:val="clear" w:color="auto" w:fill="2E74B5" w:themeFill="accent5" w:themeFillShade="BF"/>
            <w:textDirection w:val="tbRl"/>
            <w:vAlign w:val="center"/>
          </w:tcPr>
          <w:p w14:paraId="3619AC9B" w14:textId="77777777" w:rsidR="00BF2B0A" w:rsidRPr="00650849" w:rsidRDefault="00BF2B0A" w:rsidP="0090298F">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650849">
              <w:rPr>
                <w:rFonts w:cstheme="minorHAnsi"/>
                <w:b w:val="0"/>
                <w:sz w:val="20"/>
                <w:szCs w:val="20"/>
              </w:rPr>
              <w:t>Reflective Accounts/Logs/Audits</w:t>
            </w:r>
          </w:p>
        </w:tc>
      </w:tr>
      <w:tr w:rsidR="00BF2B0A" w:rsidRPr="00650849" w14:paraId="63C24E11" w14:textId="77777777" w:rsidTr="003925C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tcBorders>
            <w:shd w:val="clear" w:color="auto" w:fill="2E74B5" w:themeFill="accent5" w:themeFillShade="BF"/>
            <w:vAlign w:val="center"/>
          </w:tcPr>
          <w:p w14:paraId="7BC4270D" w14:textId="197DDA9F" w:rsidR="00BF2B0A" w:rsidRPr="0090298F" w:rsidRDefault="00BF2B0A" w:rsidP="0090298F">
            <w:pPr>
              <w:spacing w:line="276" w:lineRule="auto"/>
              <w:rPr>
                <w:rFonts w:cstheme="minorHAnsi"/>
                <w:b w:val="0"/>
                <w:bCs w:val="0"/>
                <w:sz w:val="20"/>
                <w:szCs w:val="20"/>
              </w:rPr>
            </w:pPr>
            <w:bookmarkStart w:id="149" w:name="_Hlk27658862"/>
            <w:r w:rsidRPr="00650849">
              <w:rPr>
                <w:rFonts w:cstheme="minorHAnsi"/>
                <w:sz w:val="20"/>
                <w:szCs w:val="20"/>
              </w:rPr>
              <w:t>IFT/ MS 01 Principles of science</w:t>
            </w:r>
          </w:p>
        </w:tc>
        <w:tc>
          <w:tcPr>
            <w:tcW w:w="656" w:type="dxa"/>
            <w:shd w:val="clear" w:color="auto" w:fill="9CC2E5" w:themeFill="accent5" w:themeFillTint="99"/>
            <w:vAlign w:val="center"/>
          </w:tcPr>
          <w:p w14:paraId="2F1B2186" w14:textId="481A603B" w:rsidR="00BF2B0A" w:rsidRPr="0090298F" w:rsidRDefault="0090298F"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90298F">
              <w:rPr>
                <w:rFonts w:cstheme="minorHAnsi"/>
                <w:sz w:val="28"/>
                <w:szCs w:val="28"/>
              </w:rPr>
              <w:sym w:font="Wingdings" w:char="F0FC"/>
            </w:r>
          </w:p>
        </w:tc>
        <w:tc>
          <w:tcPr>
            <w:tcW w:w="656" w:type="dxa"/>
            <w:shd w:val="clear" w:color="auto" w:fill="9CC2E5" w:themeFill="accent5" w:themeFillTint="99"/>
            <w:vAlign w:val="center"/>
          </w:tcPr>
          <w:p w14:paraId="3EE1D8A3" w14:textId="6FAEC0A9" w:rsidR="00BF2B0A" w:rsidRPr="0090298F" w:rsidRDefault="0090298F"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90298F">
              <w:rPr>
                <w:rFonts w:cstheme="minorHAnsi"/>
                <w:sz w:val="28"/>
                <w:szCs w:val="28"/>
              </w:rPr>
              <w:sym w:font="Wingdings" w:char="F0FC"/>
            </w:r>
          </w:p>
        </w:tc>
        <w:tc>
          <w:tcPr>
            <w:tcW w:w="656" w:type="dxa"/>
            <w:shd w:val="clear" w:color="auto" w:fill="9CC2E5" w:themeFill="accent5" w:themeFillTint="99"/>
            <w:vAlign w:val="center"/>
          </w:tcPr>
          <w:p w14:paraId="7940BF93" w14:textId="2E0093B1" w:rsidR="00BF2B0A" w:rsidRPr="0090298F" w:rsidRDefault="0090298F"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90298F">
              <w:rPr>
                <w:rFonts w:cstheme="minorHAnsi"/>
                <w:sz w:val="28"/>
                <w:szCs w:val="28"/>
              </w:rPr>
              <w:sym w:font="Wingdings" w:char="F0FC"/>
            </w:r>
          </w:p>
        </w:tc>
        <w:tc>
          <w:tcPr>
            <w:tcW w:w="656" w:type="dxa"/>
            <w:shd w:val="clear" w:color="auto" w:fill="9CC2E5" w:themeFill="accent5" w:themeFillTint="99"/>
            <w:vAlign w:val="center"/>
          </w:tcPr>
          <w:p w14:paraId="44026CDA" w14:textId="0141EFE1" w:rsidR="00BF2B0A" w:rsidRPr="0090298F" w:rsidRDefault="0090298F"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90298F">
              <w:rPr>
                <w:rFonts w:cstheme="minorHAnsi"/>
                <w:sz w:val="28"/>
                <w:szCs w:val="28"/>
              </w:rPr>
              <w:sym w:font="Wingdings" w:char="F0FC"/>
            </w:r>
          </w:p>
        </w:tc>
        <w:tc>
          <w:tcPr>
            <w:tcW w:w="656" w:type="dxa"/>
            <w:shd w:val="clear" w:color="auto" w:fill="9CC2E5" w:themeFill="accent5" w:themeFillTint="99"/>
            <w:vAlign w:val="center"/>
          </w:tcPr>
          <w:p w14:paraId="2C16CA2D" w14:textId="77777777" w:rsidR="00BF2B0A" w:rsidRPr="0090298F" w:rsidRDefault="00BF2B0A"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c>
          <w:tcPr>
            <w:tcW w:w="656" w:type="dxa"/>
            <w:shd w:val="clear" w:color="auto" w:fill="9CC2E5" w:themeFill="accent5" w:themeFillTint="99"/>
            <w:vAlign w:val="center"/>
          </w:tcPr>
          <w:p w14:paraId="0156F82B" w14:textId="77777777" w:rsidR="00BF2B0A" w:rsidRPr="0090298F" w:rsidRDefault="00BF2B0A"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c>
          <w:tcPr>
            <w:tcW w:w="656" w:type="dxa"/>
            <w:shd w:val="clear" w:color="auto" w:fill="9CC2E5" w:themeFill="accent5" w:themeFillTint="99"/>
            <w:vAlign w:val="center"/>
          </w:tcPr>
          <w:p w14:paraId="007B389B" w14:textId="77777777" w:rsidR="00BF2B0A" w:rsidRPr="0090298F" w:rsidRDefault="00BF2B0A"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c>
          <w:tcPr>
            <w:tcW w:w="656" w:type="dxa"/>
            <w:shd w:val="clear" w:color="auto" w:fill="9CC2E5" w:themeFill="accent5" w:themeFillTint="99"/>
            <w:vAlign w:val="center"/>
          </w:tcPr>
          <w:p w14:paraId="12374185" w14:textId="77777777" w:rsidR="00BF2B0A" w:rsidRPr="0090298F" w:rsidRDefault="00BF2B0A"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c>
          <w:tcPr>
            <w:tcW w:w="657" w:type="dxa"/>
            <w:shd w:val="clear" w:color="auto" w:fill="9CC2E5" w:themeFill="accent5" w:themeFillTint="99"/>
            <w:vAlign w:val="center"/>
          </w:tcPr>
          <w:p w14:paraId="6CD9348F" w14:textId="77777777" w:rsidR="00BF2B0A" w:rsidRPr="0090298F" w:rsidRDefault="00BF2B0A"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BF2B0A" w:rsidRPr="00650849" w14:paraId="04E89363" w14:textId="77777777" w:rsidTr="003925C5">
        <w:trPr>
          <w:trHeight w:val="51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tcBorders>
            <w:shd w:val="clear" w:color="auto" w:fill="2E74B5" w:themeFill="accent5" w:themeFillShade="BF"/>
            <w:vAlign w:val="center"/>
          </w:tcPr>
          <w:p w14:paraId="342D9D43" w14:textId="7D79B210" w:rsidR="00BF2B0A" w:rsidRPr="0090298F" w:rsidRDefault="00BF2B0A" w:rsidP="0090298F">
            <w:pPr>
              <w:spacing w:line="276" w:lineRule="auto"/>
              <w:rPr>
                <w:rFonts w:cstheme="minorHAnsi"/>
                <w:b w:val="0"/>
                <w:bCs w:val="0"/>
                <w:sz w:val="20"/>
                <w:szCs w:val="20"/>
              </w:rPr>
            </w:pPr>
            <w:r w:rsidRPr="00650849">
              <w:rPr>
                <w:rFonts w:cstheme="minorHAnsi"/>
                <w:sz w:val="20"/>
                <w:szCs w:val="20"/>
              </w:rPr>
              <w:t>IFT/ MS 02 Analysis of data &amp; use of maths</w:t>
            </w:r>
          </w:p>
        </w:tc>
        <w:tc>
          <w:tcPr>
            <w:tcW w:w="656" w:type="dxa"/>
            <w:shd w:val="clear" w:color="auto" w:fill="DEEAF6" w:themeFill="accent5" w:themeFillTint="33"/>
            <w:vAlign w:val="center"/>
          </w:tcPr>
          <w:p w14:paraId="54F6DA25" w14:textId="30E48935" w:rsidR="00BF2B0A" w:rsidRPr="00650849" w:rsidRDefault="0075564B"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0298F">
              <w:rPr>
                <w:rFonts w:cstheme="minorHAnsi"/>
                <w:sz w:val="28"/>
                <w:szCs w:val="28"/>
              </w:rPr>
              <w:sym w:font="Wingdings" w:char="F0FC"/>
            </w:r>
          </w:p>
        </w:tc>
        <w:tc>
          <w:tcPr>
            <w:tcW w:w="656" w:type="dxa"/>
            <w:shd w:val="clear" w:color="auto" w:fill="DEEAF6" w:themeFill="accent5" w:themeFillTint="33"/>
            <w:vAlign w:val="center"/>
          </w:tcPr>
          <w:p w14:paraId="1D1BB03C" w14:textId="77777777" w:rsidR="00BF2B0A" w:rsidRPr="00650849" w:rsidRDefault="00BF2B0A"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56" w:type="dxa"/>
            <w:shd w:val="clear" w:color="auto" w:fill="DEEAF6" w:themeFill="accent5" w:themeFillTint="33"/>
            <w:vAlign w:val="center"/>
          </w:tcPr>
          <w:p w14:paraId="4A44ABC3" w14:textId="4AD215E1" w:rsidR="00BF2B0A" w:rsidRPr="00650849" w:rsidRDefault="0075564B"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0298F">
              <w:rPr>
                <w:rFonts w:cstheme="minorHAnsi"/>
                <w:sz w:val="28"/>
                <w:szCs w:val="28"/>
              </w:rPr>
              <w:sym w:font="Wingdings" w:char="F0FC"/>
            </w:r>
          </w:p>
        </w:tc>
        <w:tc>
          <w:tcPr>
            <w:tcW w:w="656" w:type="dxa"/>
            <w:shd w:val="clear" w:color="auto" w:fill="DEEAF6" w:themeFill="accent5" w:themeFillTint="33"/>
            <w:vAlign w:val="center"/>
          </w:tcPr>
          <w:p w14:paraId="477E39FF" w14:textId="0DDC87F9" w:rsidR="00BF2B0A" w:rsidRPr="00650849" w:rsidRDefault="0075564B"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0298F">
              <w:rPr>
                <w:rFonts w:cstheme="minorHAnsi"/>
                <w:sz w:val="28"/>
                <w:szCs w:val="28"/>
              </w:rPr>
              <w:sym w:font="Wingdings" w:char="F0FC"/>
            </w:r>
          </w:p>
        </w:tc>
        <w:tc>
          <w:tcPr>
            <w:tcW w:w="656" w:type="dxa"/>
            <w:shd w:val="clear" w:color="auto" w:fill="DEEAF6" w:themeFill="accent5" w:themeFillTint="33"/>
            <w:vAlign w:val="center"/>
          </w:tcPr>
          <w:p w14:paraId="5083C387" w14:textId="77777777" w:rsidR="00BF2B0A" w:rsidRPr="00650849" w:rsidRDefault="00BF2B0A"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56" w:type="dxa"/>
            <w:shd w:val="clear" w:color="auto" w:fill="DEEAF6" w:themeFill="accent5" w:themeFillTint="33"/>
            <w:vAlign w:val="center"/>
          </w:tcPr>
          <w:p w14:paraId="69F0EE5A" w14:textId="77777777" w:rsidR="00BF2B0A" w:rsidRPr="00650849" w:rsidRDefault="00BF2B0A"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56" w:type="dxa"/>
            <w:shd w:val="clear" w:color="auto" w:fill="DEEAF6" w:themeFill="accent5" w:themeFillTint="33"/>
            <w:vAlign w:val="center"/>
          </w:tcPr>
          <w:p w14:paraId="5AF4EA81" w14:textId="433BABD7" w:rsidR="00BF2B0A" w:rsidRPr="00650849" w:rsidRDefault="0075564B"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0298F">
              <w:rPr>
                <w:rFonts w:cstheme="minorHAnsi"/>
                <w:sz w:val="28"/>
                <w:szCs w:val="28"/>
              </w:rPr>
              <w:sym w:font="Wingdings" w:char="F0FC"/>
            </w:r>
          </w:p>
        </w:tc>
        <w:tc>
          <w:tcPr>
            <w:tcW w:w="656" w:type="dxa"/>
            <w:shd w:val="clear" w:color="auto" w:fill="DEEAF6" w:themeFill="accent5" w:themeFillTint="33"/>
            <w:vAlign w:val="center"/>
          </w:tcPr>
          <w:p w14:paraId="00D541B7" w14:textId="77777777" w:rsidR="00BF2B0A" w:rsidRPr="00650849" w:rsidRDefault="00BF2B0A"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57" w:type="dxa"/>
            <w:shd w:val="clear" w:color="auto" w:fill="DEEAF6" w:themeFill="accent5" w:themeFillTint="33"/>
            <w:vAlign w:val="center"/>
          </w:tcPr>
          <w:p w14:paraId="1046BDB5" w14:textId="77777777" w:rsidR="00BF2B0A" w:rsidRPr="00650849" w:rsidRDefault="00BF2B0A"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F2B0A" w:rsidRPr="00650849" w14:paraId="5B76F8E3" w14:textId="77777777" w:rsidTr="003925C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tcBorders>
            <w:shd w:val="clear" w:color="auto" w:fill="2E74B5" w:themeFill="accent5" w:themeFillShade="BF"/>
            <w:vAlign w:val="center"/>
          </w:tcPr>
          <w:p w14:paraId="47D1B290" w14:textId="001F2E65" w:rsidR="00BF2B0A" w:rsidRPr="0090298F" w:rsidRDefault="00BF2B0A" w:rsidP="0090298F">
            <w:pPr>
              <w:spacing w:line="276" w:lineRule="auto"/>
              <w:rPr>
                <w:rFonts w:cstheme="minorHAnsi"/>
                <w:b w:val="0"/>
                <w:bCs w:val="0"/>
                <w:sz w:val="20"/>
                <w:szCs w:val="20"/>
              </w:rPr>
            </w:pPr>
            <w:r w:rsidRPr="00650849">
              <w:rPr>
                <w:rFonts w:cstheme="minorHAnsi"/>
                <w:sz w:val="20"/>
                <w:szCs w:val="20"/>
              </w:rPr>
              <w:t>IFT/ AD 03 Material practices and structures</w:t>
            </w:r>
          </w:p>
        </w:tc>
        <w:tc>
          <w:tcPr>
            <w:tcW w:w="656" w:type="dxa"/>
            <w:shd w:val="clear" w:color="auto" w:fill="9CC2E5" w:themeFill="accent5" w:themeFillTint="99"/>
            <w:vAlign w:val="center"/>
          </w:tcPr>
          <w:p w14:paraId="52BC0D96" w14:textId="77777777" w:rsidR="00BF2B0A" w:rsidRPr="00650849" w:rsidRDefault="00BF2B0A"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56" w:type="dxa"/>
            <w:shd w:val="clear" w:color="auto" w:fill="9CC2E5" w:themeFill="accent5" w:themeFillTint="99"/>
            <w:vAlign w:val="center"/>
          </w:tcPr>
          <w:p w14:paraId="13621414" w14:textId="77777777" w:rsidR="00BF2B0A" w:rsidRPr="00650849" w:rsidRDefault="00BF2B0A"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56" w:type="dxa"/>
            <w:shd w:val="clear" w:color="auto" w:fill="9CC2E5" w:themeFill="accent5" w:themeFillTint="99"/>
            <w:vAlign w:val="center"/>
          </w:tcPr>
          <w:p w14:paraId="34A8FBEA" w14:textId="77777777" w:rsidR="00BF2B0A" w:rsidRPr="00650849" w:rsidRDefault="00BF2B0A"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56" w:type="dxa"/>
            <w:shd w:val="clear" w:color="auto" w:fill="9CC2E5" w:themeFill="accent5" w:themeFillTint="99"/>
            <w:vAlign w:val="center"/>
          </w:tcPr>
          <w:p w14:paraId="51D4FFC5" w14:textId="77777777" w:rsidR="00BF2B0A" w:rsidRPr="00650849" w:rsidRDefault="00BF2B0A"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56" w:type="dxa"/>
            <w:shd w:val="clear" w:color="auto" w:fill="9CC2E5" w:themeFill="accent5" w:themeFillTint="99"/>
            <w:vAlign w:val="center"/>
          </w:tcPr>
          <w:p w14:paraId="73651882" w14:textId="77777777" w:rsidR="00BF2B0A" w:rsidRPr="00650849" w:rsidRDefault="00BF2B0A"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56" w:type="dxa"/>
            <w:shd w:val="clear" w:color="auto" w:fill="9CC2E5" w:themeFill="accent5" w:themeFillTint="99"/>
            <w:vAlign w:val="center"/>
          </w:tcPr>
          <w:p w14:paraId="086A1B4E" w14:textId="77777777" w:rsidR="00BF2B0A" w:rsidRPr="00650849" w:rsidRDefault="00BF2B0A"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56" w:type="dxa"/>
            <w:shd w:val="clear" w:color="auto" w:fill="9CC2E5" w:themeFill="accent5" w:themeFillTint="99"/>
            <w:vAlign w:val="center"/>
          </w:tcPr>
          <w:p w14:paraId="69A63E59" w14:textId="77777777" w:rsidR="00BF2B0A" w:rsidRPr="00650849" w:rsidRDefault="00BF2B0A"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56" w:type="dxa"/>
            <w:shd w:val="clear" w:color="auto" w:fill="9CC2E5" w:themeFill="accent5" w:themeFillTint="99"/>
            <w:vAlign w:val="center"/>
          </w:tcPr>
          <w:p w14:paraId="29B2D352" w14:textId="77777777" w:rsidR="00BF2B0A" w:rsidRPr="00650849" w:rsidRDefault="00BF2B0A"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57" w:type="dxa"/>
            <w:shd w:val="clear" w:color="auto" w:fill="9CC2E5" w:themeFill="accent5" w:themeFillTint="99"/>
            <w:vAlign w:val="center"/>
          </w:tcPr>
          <w:p w14:paraId="4C61B559" w14:textId="77777777" w:rsidR="00BF2B0A" w:rsidRPr="00650849" w:rsidRDefault="00BF2B0A"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F2B0A" w:rsidRPr="00650849" w14:paraId="5C618535" w14:textId="77777777" w:rsidTr="003925C5">
        <w:trPr>
          <w:trHeight w:val="51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tcBorders>
            <w:shd w:val="clear" w:color="auto" w:fill="2E74B5" w:themeFill="accent5" w:themeFillShade="BF"/>
            <w:vAlign w:val="center"/>
          </w:tcPr>
          <w:p w14:paraId="206DFF29" w14:textId="59D6663D" w:rsidR="00BF2B0A" w:rsidRPr="0090298F" w:rsidRDefault="00BF2B0A" w:rsidP="0090298F">
            <w:pPr>
              <w:spacing w:line="276" w:lineRule="auto"/>
              <w:rPr>
                <w:rFonts w:cstheme="minorHAnsi"/>
                <w:b w:val="0"/>
                <w:bCs w:val="0"/>
                <w:sz w:val="20"/>
                <w:szCs w:val="20"/>
              </w:rPr>
            </w:pPr>
            <w:r w:rsidRPr="00650849">
              <w:rPr>
                <w:rFonts w:cstheme="minorHAnsi"/>
                <w:sz w:val="20"/>
                <w:szCs w:val="20"/>
              </w:rPr>
              <w:t>IFT/ AD 04 Techniques and processes</w:t>
            </w:r>
          </w:p>
        </w:tc>
        <w:tc>
          <w:tcPr>
            <w:tcW w:w="656" w:type="dxa"/>
            <w:shd w:val="clear" w:color="auto" w:fill="DEEAF6" w:themeFill="accent5" w:themeFillTint="33"/>
            <w:vAlign w:val="center"/>
          </w:tcPr>
          <w:p w14:paraId="36E29658" w14:textId="77777777" w:rsidR="00BF2B0A" w:rsidRPr="00650849" w:rsidRDefault="00BF2B0A"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56" w:type="dxa"/>
            <w:shd w:val="clear" w:color="auto" w:fill="DEEAF6" w:themeFill="accent5" w:themeFillTint="33"/>
            <w:vAlign w:val="center"/>
          </w:tcPr>
          <w:p w14:paraId="2DAE8EA1" w14:textId="77777777" w:rsidR="00BF2B0A" w:rsidRPr="00650849" w:rsidRDefault="00BF2B0A"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56" w:type="dxa"/>
            <w:shd w:val="clear" w:color="auto" w:fill="DEEAF6" w:themeFill="accent5" w:themeFillTint="33"/>
            <w:vAlign w:val="center"/>
          </w:tcPr>
          <w:p w14:paraId="1CA2761B" w14:textId="77777777" w:rsidR="00BF2B0A" w:rsidRPr="00650849" w:rsidRDefault="00BF2B0A"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56" w:type="dxa"/>
            <w:shd w:val="clear" w:color="auto" w:fill="DEEAF6" w:themeFill="accent5" w:themeFillTint="33"/>
            <w:vAlign w:val="center"/>
          </w:tcPr>
          <w:p w14:paraId="1F99A574" w14:textId="77777777" w:rsidR="00BF2B0A" w:rsidRPr="00650849" w:rsidRDefault="00BF2B0A"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56" w:type="dxa"/>
            <w:shd w:val="clear" w:color="auto" w:fill="DEEAF6" w:themeFill="accent5" w:themeFillTint="33"/>
            <w:vAlign w:val="center"/>
          </w:tcPr>
          <w:p w14:paraId="646D1D18" w14:textId="77777777" w:rsidR="00BF2B0A" w:rsidRPr="00650849" w:rsidRDefault="00BF2B0A"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56" w:type="dxa"/>
            <w:shd w:val="clear" w:color="auto" w:fill="DEEAF6" w:themeFill="accent5" w:themeFillTint="33"/>
            <w:vAlign w:val="center"/>
          </w:tcPr>
          <w:p w14:paraId="49020646" w14:textId="77777777" w:rsidR="00BF2B0A" w:rsidRPr="00650849" w:rsidRDefault="00BF2B0A"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56" w:type="dxa"/>
            <w:shd w:val="clear" w:color="auto" w:fill="DEEAF6" w:themeFill="accent5" w:themeFillTint="33"/>
            <w:vAlign w:val="center"/>
          </w:tcPr>
          <w:p w14:paraId="6DB77C20" w14:textId="77777777" w:rsidR="00BF2B0A" w:rsidRPr="00650849" w:rsidRDefault="00BF2B0A"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56" w:type="dxa"/>
            <w:shd w:val="clear" w:color="auto" w:fill="DEEAF6" w:themeFill="accent5" w:themeFillTint="33"/>
            <w:vAlign w:val="center"/>
          </w:tcPr>
          <w:p w14:paraId="3321C984" w14:textId="77777777" w:rsidR="00BF2B0A" w:rsidRPr="00650849" w:rsidRDefault="00BF2B0A"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57" w:type="dxa"/>
            <w:shd w:val="clear" w:color="auto" w:fill="DEEAF6" w:themeFill="accent5" w:themeFillTint="33"/>
            <w:vAlign w:val="center"/>
          </w:tcPr>
          <w:p w14:paraId="323CAA64" w14:textId="77777777" w:rsidR="00BF2B0A" w:rsidRPr="00650849" w:rsidRDefault="00BF2B0A"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F2B0A" w:rsidRPr="00650849" w14:paraId="1E76FBFA" w14:textId="77777777" w:rsidTr="003925C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tcBorders>
            <w:shd w:val="clear" w:color="auto" w:fill="2E74B5" w:themeFill="accent5" w:themeFillShade="BF"/>
            <w:vAlign w:val="center"/>
          </w:tcPr>
          <w:p w14:paraId="4F4B1F4C" w14:textId="2C49BDA0" w:rsidR="00BF2B0A" w:rsidRPr="0090298F" w:rsidRDefault="00BF2B0A" w:rsidP="0090298F">
            <w:pPr>
              <w:spacing w:line="276" w:lineRule="auto"/>
              <w:rPr>
                <w:rFonts w:cstheme="minorHAnsi"/>
                <w:b w:val="0"/>
                <w:bCs w:val="0"/>
                <w:sz w:val="20"/>
                <w:szCs w:val="20"/>
              </w:rPr>
            </w:pPr>
            <w:r w:rsidRPr="00650849">
              <w:rPr>
                <w:rFonts w:cstheme="minorHAnsi"/>
                <w:sz w:val="20"/>
                <w:szCs w:val="20"/>
              </w:rPr>
              <w:t>IFT/ EN 05 Computer Aided Design</w:t>
            </w:r>
          </w:p>
        </w:tc>
        <w:tc>
          <w:tcPr>
            <w:tcW w:w="656" w:type="dxa"/>
            <w:shd w:val="clear" w:color="auto" w:fill="9CC2E5" w:themeFill="accent5" w:themeFillTint="99"/>
            <w:vAlign w:val="center"/>
          </w:tcPr>
          <w:p w14:paraId="0FFC8925" w14:textId="77777777" w:rsidR="00BF2B0A" w:rsidRPr="00650849" w:rsidRDefault="00BF2B0A"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56" w:type="dxa"/>
            <w:shd w:val="clear" w:color="auto" w:fill="9CC2E5" w:themeFill="accent5" w:themeFillTint="99"/>
            <w:vAlign w:val="center"/>
          </w:tcPr>
          <w:p w14:paraId="6625FE72" w14:textId="77777777" w:rsidR="00BF2B0A" w:rsidRPr="00650849" w:rsidRDefault="00BF2B0A"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56" w:type="dxa"/>
            <w:shd w:val="clear" w:color="auto" w:fill="9CC2E5" w:themeFill="accent5" w:themeFillTint="99"/>
            <w:vAlign w:val="center"/>
          </w:tcPr>
          <w:p w14:paraId="5A9F497C" w14:textId="77777777" w:rsidR="00BF2B0A" w:rsidRPr="00650849" w:rsidRDefault="00BF2B0A"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56" w:type="dxa"/>
            <w:shd w:val="clear" w:color="auto" w:fill="9CC2E5" w:themeFill="accent5" w:themeFillTint="99"/>
            <w:vAlign w:val="center"/>
          </w:tcPr>
          <w:p w14:paraId="2BD2ED5E" w14:textId="77777777" w:rsidR="00BF2B0A" w:rsidRPr="00650849" w:rsidRDefault="00BF2B0A"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56" w:type="dxa"/>
            <w:shd w:val="clear" w:color="auto" w:fill="9CC2E5" w:themeFill="accent5" w:themeFillTint="99"/>
            <w:vAlign w:val="center"/>
          </w:tcPr>
          <w:p w14:paraId="55E90863" w14:textId="77777777" w:rsidR="00BF2B0A" w:rsidRPr="00650849" w:rsidRDefault="00BF2B0A"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56" w:type="dxa"/>
            <w:shd w:val="clear" w:color="auto" w:fill="9CC2E5" w:themeFill="accent5" w:themeFillTint="99"/>
            <w:vAlign w:val="center"/>
          </w:tcPr>
          <w:p w14:paraId="67F3A49D" w14:textId="77777777" w:rsidR="00BF2B0A" w:rsidRPr="00650849" w:rsidRDefault="00BF2B0A"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56" w:type="dxa"/>
            <w:shd w:val="clear" w:color="auto" w:fill="9CC2E5" w:themeFill="accent5" w:themeFillTint="99"/>
            <w:vAlign w:val="center"/>
          </w:tcPr>
          <w:p w14:paraId="08FF1566" w14:textId="77777777" w:rsidR="00BF2B0A" w:rsidRPr="00650849" w:rsidRDefault="00BF2B0A"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56" w:type="dxa"/>
            <w:shd w:val="clear" w:color="auto" w:fill="9CC2E5" w:themeFill="accent5" w:themeFillTint="99"/>
            <w:vAlign w:val="center"/>
          </w:tcPr>
          <w:p w14:paraId="3CE48EEC" w14:textId="77777777" w:rsidR="00BF2B0A" w:rsidRPr="00650849" w:rsidRDefault="00BF2B0A"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57" w:type="dxa"/>
            <w:shd w:val="clear" w:color="auto" w:fill="9CC2E5" w:themeFill="accent5" w:themeFillTint="99"/>
            <w:vAlign w:val="center"/>
          </w:tcPr>
          <w:p w14:paraId="274BB54C" w14:textId="77777777" w:rsidR="00BF2B0A" w:rsidRPr="00650849" w:rsidRDefault="00BF2B0A"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F2B0A" w:rsidRPr="00650849" w14:paraId="282DFBF2" w14:textId="77777777" w:rsidTr="003925C5">
        <w:trPr>
          <w:trHeight w:val="51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tcBorders>
            <w:shd w:val="clear" w:color="auto" w:fill="2E74B5" w:themeFill="accent5" w:themeFillShade="BF"/>
            <w:vAlign w:val="center"/>
          </w:tcPr>
          <w:p w14:paraId="7AD695C6" w14:textId="076DCBF6" w:rsidR="00BF2B0A" w:rsidRPr="0090298F" w:rsidRDefault="00BF2B0A" w:rsidP="0090298F">
            <w:pPr>
              <w:spacing w:line="276" w:lineRule="auto"/>
              <w:rPr>
                <w:rFonts w:cstheme="minorHAnsi"/>
                <w:b w:val="0"/>
                <w:bCs w:val="0"/>
                <w:sz w:val="20"/>
                <w:szCs w:val="20"/>
              </w:rPr>
            </w:pPr>
            <w:r w:rsidRPr="00650849">
              <w:rPr>
                <w:rFonts w:cstheme="minorHAnsi"/>
                <w:sz w:val="20"/>
                <w:szCs w:val="20"/>
              </w:rPr>
              <w:t>IFT/ EN 06 Electrical and electronic principles</w:t>
            </w:r>
          </w:p>
        </w:tc>
        <w:tc>
          <w:tcPr>
            <w:tcW w:w="656" w:type="dxa"/>
            <w:shd w:val="clear" w:color="auto" w:fill="DEEAF6" w:themeFill="accent5" w:themeFillTint="33"/>
            <w:vAlign w:val="center"/>
          </w:tcPr>
          <w:p w14:paraId="153CB528" w14:textId="77777777" w:rsidR="00BF2B0A" w:rsidRPr="00650849" w:rsidRDefault="00BF2B0A"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56" w:type="dxa"/>
            <w:shd w:val="clear" w:color="auto" w:fill="DEEAF6" w:themeFill="accent5" w:themeFillTint="33"/>
            <w:vAlign w:val="center"/>
          </w:tcPr>
          <w:p w14:paraId="54FE8C7B" w14:textId="77777777" w:rsidR="00BF2B0A" w:rsidRPr="00650849" w:rsidRDefault="00BF2B0A"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56" w:type="dxa"/>
            <w:shd w:val="clear" w:color="auto" w:fill="DEEAF6" w:themeFill="accent5" w:themeFillTint="33"/>
            <w:vAlign w:val="center"/>
          </w:tcPr>
          <w:p w14:paraId="4460396D" w14:textId="77777777" w:rsidR="00BF2B0A" w:rsidRPr="00650849" w:rsidRDefault="00BF2B0A"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56" w:type="dxa"/>
            <w:shd w:val="clear" w:color="auto" w:fill="DEEAF6" w:themeFill="accent5" w:themeFillTint="33"/>
            <w:vAlign w:val="center"/>
          </w:tcPr>
          <w:p w14:paraId="3A87F645" w14:textId="77777777" w:rsidR="00BF2B0A" w:rsidRPr="00650849" w:rsidRDefault="00BF2B0A"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56" w:type="dxa"/>
            <w:shd w:val="clear" w:color="auto" w:fill="DEEAF6" w:themeFill="accent5" w:themeFillTint="33"/>
            <w:vAlign w:val="center"/>
          </w:tcPr>
          <w:p w14:paraId="0CFF8F95" w14:textId="77777777" w:rsidR="00BF2B0A" w:rsidRPr="00650849" w:rsidRDefault="00BF2B0A"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56" w:type="dxa"/>
            <w:shd w:val="clear" w:color="auto" w:fill="DEEAF6" w:themeFill="accent5" w:themeFillTint="33"/>
            <w:vAlign w:val="center"/>
          </w:tcPr>
          <w:p w14:paraId="43340ACA" w14:textId="77777777" w:rsidR="00BF2B0A" w:rsidRPr="00650849" w:rsidRDefault="00BF2B0A"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56" w:type="dxa"/>
            <w:shd w:val="clear" w:color="auto" w:fill="DEEAF6" w:themeFill="accent5" w:themeFillTint="33"/>
            <w:vAlign w:val="center"/>
          </w:tcPr>
          <w:p w14:paraId="3E8EC20C" w14:textId="77777777" w:rsidR="00BF2B0A" w:rsidRPr="00650849" w:rsidRDefault="00BF2B0A"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56" w:type="dxa"/>
            <w:shd w:val="clear" w:color="auto" w:fill="DEEAF6" w:themeFill="accent5" w:themeFillTint="33"/>
            <w:vAlign w:val="center"/>
          </w:tcPr>
          <w:p w14:paraId="05B717F6" w14:textId="77777777" w:rsidR="00BF2B0A" w:rsidRPr="00650849" w:rsidRDefault="00BF2B0A"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57" w:type="dxa"/>
            <w:shd w:val="clear" w:color="auto" w:fill="DEEAF6" w:themeFill="accent5" w:themeFillTint="33"/>
            <w:vAlign w:val="center"/>
          </w:tcPr>
          <w:p w14:paraId="5C1EE46C" w14:textId="77777777" w:rsidR="00BF2B0A" w:rsidRPr="00650849" w:rsidRDefault="00BF2B0A"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F2B0A" w:rsidRPr="00650849" w14:paraId="0AF57412" w14:textId="77777777" w:rsidTr="003925C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tcBorders>
            <w:shd w:val="clear" w:color="auto" w:fill="2E74B5" w:themeFill="accent5" w:themeFillShade="BF"/>
            <w:vAlign w:val="center"/>
          </w:tcPr>
          <w:p w14:paraId="078D92C0" w14:textId="0A316915" w:rsidR="00BF2B0A" w:rsidRPr="0090298F" w:rsidRDefault="00BF2B0A" w:rsidP="0090298F">
            <w:pPr>
              <w:spacing w:line="276" w:lineRule="auto"/>
              <w:rPr>
                <w:rFonts w:cstheme="minorHAnsi"/>
                <w:b w:val="0"/>
                <w:bCs w:val="0"/>
                <w:sz w:val="20"/>
                <w:szCs w:val="20"/>
              </w:rPr>
            </w:pPr>
            <w:r w:rsidRPr="00650849">
              <w:rPr>
                <w:rFonts w:cstheme="minorHAnsi"/>
                <w:sz w:val="20"/>
                <w:szCs w:val="20"/>
              </w:rPr>
              <w:t>IFT/ CP 07 Networking and website design</w:t>
            </w:r>
          </w:p>
        </w:tc>
        <w:tc>
          <w:tcPr>
            <w:tcW w:w="656" w:type="dxa"/>
            <w:shd w:val="clear" w:color="auto" w:fill="9CC2E5" w:themeFill="accent5" w:themeFillTint="99"/>
            <w:vAlign w:val="center"/>
          </w:tcPr>
          <w:p w14:paraId="5D437882" w14:textId="77777777" w:rsidR="00BF2B0A" w:rsidRPr="00650849" w:rsidRDefault="00BF2B0A"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56" w:type="dxa"/>
            <w:shd w:val="clear" w:color="auto" w:fill="9CC2E5" w:themeFill="accent5" w:themeFillTint="99"/>
            <w:vAlign w:val="center"/>
          </w:tcPr>
          <w:p w14:paraId="00730C3D" w14:textId="77777777" w:rsidR="00BF2B0A" w:rsidRPr="00650849" w:rsidRDefault="00BF2B0A"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56" w:type="dxa"/>
            <w:shd w:val="clear" w:color="auto" w:fill="9CC2E5" w:themeFill="accent5" w:themeFillTint="99"/>
            <w:vAlign w:val="center"/>
          </w:tcPr>
          <w:p w14:paraId="58A9410C" w14:textId="77777777" w:rsidR="00BF2B0A" w:rsidRPr="00650849" w:rsidRDefault="00BF2B0A"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56" w:type="dxa"/>
            <w:shd w:val="clear" w:color="auto" w:fill="9CC2E5" w:themeFill="accent5" w:themeFillTint="99"/>
            <w:vAlign w:val="center"/>
          </w:tcPr>
          <w:p w14:paraId="70314EBC" w14:textId="77777777" w:rsidR="00BF2B0A" w:rsidRPr="00650849" w:rsidRDefault="00BF2B0A"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56" w:type="dxa"/>
            <w:shd w:val="clear" w:color="auto" w:fill="9CC2E5" w:themeFill="accent5" w:themeFillTint="99"/>
            <w:vAlign w:val="center"/>
          </w:tcPr>
          <w:p w14:paraId="2EA684C0" w14:textId="77777777" w:rsidR="00BF2B0A" w:rsidRPr="00650849" w:rsidRDefault="00BF2B0A"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56" w:type="dxa"/>
            <w:shd w:val="clear" w:color="auto" w:fill="9CC2E5" w:themeFill="accent5" w:themeFillTint="99"/>
            <w:vAlign w:val="center"/>
          </w:tcPr>
          <w:p w14:paraId="453F765E" w14:textId="77777777" w:rsidR="00BF2B0A" w:rsidRPr="00650849" w:rsidRDefault="00BF2B0A"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56" w:type="dxa"/>
            <w:shd w:val="clear" w:color="auto" w:fill="9CC2E5" w:themeFill="accent5" w:themeFillTint="99"/>
            <w:vAlign w:val="center"/>
          </w:tcPr>
          <w:p w14:paraId="2EACCBF7" w14:textId="77777777" w:rsidR="00BF2B0A" w:rsidRPr="00650849" w:rsidRDefault="00BF2B0A"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56" w:type="dxa"/>
            <w:shd w:val="clear" w:color="auto" w:fill="9CC2E5" w:themeFill="accent5" w:themeFillTint="99"/>
            <w:vAlign w:val="center"/>
          </w:tcPr>
          <w:p w14:paraId="36199813" w14:textId="77777777" w:rsidR="00BF2B0A" w:rsidRPr="00650849" w:rsidRDefault="00BF2B0A"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57" w:type="dxa"/>
            <w:shd w:val="clear" w:color="auto" w:fill="9CC2E5" w:themeFill="accent5" w:themeFillTint="99"/>
            <w:vAlign w:val="center"/>
          </w:tcPr>
          <w:p w14:paraId="0EEBE679" w14:textId="77777777" w:rsidR="00BF2B0A" w:rsidRPr="00650849" w:rsidRDefault="00BF2B0A" w:rsidP="0090298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bookmarkEnd w:id="149"/>
      <w:tr w:rsidR="00BF2B0A" w:rsidRPr="00650849" w14:paraId="6BBDA7F6" w14:textId="77777777" w:rsidTr="003925C5">
        <w:trPr>
          <w:trHeight w:val="510"/>
        </w:trPr>
        <w:tc>
          <w:tcPr>
            <w:cnfStyle w:val="001000000000" w:firstRow="0" w:lastRow="0" w:firstColumn="1" w:lastColumn="0" w:oddVBand="0" w:evenVBand="0" w:oddHBand="0" w:evenHBand="0" w:firstRowFirstColumn="0" w:firstRowLastColumn="0" w:lastRowFirstColumn="0" w:lastRowLastColumn="0"/>
            <w:tcW w:w="4077" w:type="dxa"/>
            <w:shd w:val="clear" w:color="auto" w:fill="2E74B5" w:themeFill="accent5" w:themeFillShade="BF"/>
            <w:vAlign w:val="center"/>
          </w:tcPr>
          <w:p w14:paraId="16C965C2" w14:textId="5AA0988B" w:rsidR="00BF2B0A" w:rsidRPr="0090298F" w:rsidRDefault="00BF2B0A" w:rsidP="0090298F">
            <w:pPr>
              <w:spacing w:line="276" w:lineRule="auto"/>
              <w:rPr>
                <w:rFonts w:cstheme="minorHAnsi"/>
                <w:b w:val="0"/>
                <w:bCs w:val="0"/>
                <w:sz w:val="20"/>
                <w:szCs w:val="20"/>
              </w:rPr>
            </w:pPr>
            <w:r w:rsidRPr="00650849">
              <w:rPr>
                <w:rFonts w:cstheme="minorHAnsi"/>
                <w:sz w:val="20"/>
                <w:szCs w:val="20"/>
              </w:rPr>
              <w:t>IFT/ CP 08 Database design &amp; development</w:t>
            </w:r>
          </w:p>
        </w:tc>
        <w:tc>
          <w:tcPr>
            <w:tcW w:w="656" w:type="dxa"/>
            <w:shd w:val="clear" w:color="auto" w:fill="DEEAF6" w:themeFill="accent5" w:themeFillTint="33"/>
            <w:vAlign w:val="center"/>
          </w:tcPr>
          <w:p w14:paraId="475171C8" w14:textId="77777777" w:rsidR="00BF2B0A" w:rsidRPr="00650849" w:rsidRDefault="00BF2B0A"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56" w:type="dxa"/>
            <w:shd w:val="clear" w:color="auto" w:fill="DEEAF6" w:themeFill="accent5" w:themeFillTint="33"/>
            <w:vAlign w:val="center"/>
          </w:tcPr>
          <w:p w14:paraId="1A86E93D" w14:textId="77777777" w:rsidR="00BF2B0A" w:rsidRPr="00650849" w:rsidRDefault="00BF2B0A"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56" w:type="dxa"/>
            <w:shd w:val="clear" w:color="auto" w:fill="DEEAF6" w:themeFill="accent5" w:themeFillTint="33"/>
            <w:vAlign w:val="center"/>
          </w:tcPr>
          <w:p w14:paraId="44AE8BFF" w14:textId="77777777" w:rsidR="00BF2B0A" w:rsidRPr="00650849" w:rsidRDefault="00BF2B0A"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56" w:type="dxa"/>
            <w:shd w:val="clear" w:color="auto" w:fill="DEEAF6" w:themeFill="accent5" w:themeFillTint="33"/>
            <w:vAlign w:val="center"/>
          </w:tcPr>
          <w:p w14:paraId="773D905F" w14:textId="77777777" w:rsidR="00BF2B0A" w:rsidRPr="00650849" w:rsidRDefault="00BF2B0A"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56" w:type="dxa"/>
            <w:shd w:val="clear" w:color="auto" w:fill="DEEAF6" w:themeFill="accent5" w:themeFillTint="33"/>
            <w:vAlign w:val="center"/>
          </w:tcPr>
          <w:p w14:paraId="0FD88B72" w14:textId="77777777" w:rsidR="00BF2B0A" w:rsidRPr="00650849" w:rsidRDefault="00BF2B0A"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56" w:type="dxa"/>
            <w:shd w:val="clear" w:color="auto" w:fill="DEEAF6" w:themeFill="accent5" w:themeFillTint="33"/>
            <w:vAlign w:val="center"/>
          </w:tcPr>
          <w:p w14:paraId="016A3C81" w14:textId="77777777" w:rsidR="00BF2B0A" w:rsidRPr="00650849" w:rsidRDefault="00BF2B0A"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56" w:type="dxa"/>
            <w:shd w:val="clear" w:color="auto" w:fill="DEEAF6" w:themeFill="accent5" w:themeFillTint="33"/>
            <w:vAlign w:val="center"/>
          </w:tcPr>
          <w:p w14:paraId="639FDB28" w14:textId="77777777" w:rsidR="00BF2B0A" w:rsidRPr="00650849" w:rsidRDefault="00BF2B0A"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56" w:type="dxa"/>
            <w:shd w:val="clear" w:color="auto" w:fill="DEEAF6" w:themeFill="accent5" w:themeFillTint="33"/>
            <w:vAlign w:val="center"/>
          </w:tcPr>
          <w:p w14:paraId="06A77383" w14:textId="77777777" w:rsidR="00BF2B0A" w:rsidRPr="00650849" w:rsidRDefault="00BF2B0A"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57" w:type="dxa"/>
            <w:shd w:val="clear" w:color="auto" w:fill="DEEAF6" w:themeFill="accent5" w:themeFillTint="33"/>
            <w:vAlign w:val="center"/>
          </w:tcPr>
          <w:p w14:paraId="61072FB2" w14:textId="77777777" w:rsidR="00BF2B0A" w:rsidRPr="00650849" w:rsidRDefault="00BF2B0A" w:rsidP="0090298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65E18293" w14:textId="77777777" w:rsidR="00BF2B0A" w:rsidRPr="00650849" w:rsidRDefault="00BF2B0A" w:rsidP="003A0A7A">
      <w:pPr>
        <w:shd w:val="clear" w:color="auto" w:fill="FFFFFF"/>
        <w:spacing w:line="276" w:lineRule="auto"/>
        <w:rPr>
          <w:rFonts w:cstheme="minorHAnsi"/>
          <w:szCs w:val="22"/>
        </w:rPr>
      </w:pPr>
    </w:p>
    <w:p w14:paraId="65F123E7" w14:textId="313882F3" w:rsidR="005B0701" w:rsidRPr="001F49B1" w:rsidRDefault="005B0701" w:rsidP="002E2F31">
      <w:pPr>
        <w:pStyle w:val="Heading3"/>
      </w:pPr>
      <w:bookmarkStart w:id="150" w:name="_Toc32584545"/>
      <w:r>
        <w:t>9.3.1</w:t>
      </w:r>
      <w:r>
        <w:tab/>
      </w:r>
      <w:r w:rsidRPr="001F49B1">
        <w:t xml:space="preserve"> Policy and Procedures Relating to Assignments</w:t>
      </w:r>
      <w:bookmarkEnd w:id="150"/>
    </w:p>
    <w:p w14:paraId="6EFB40BD" w14:textId="77777777" w:rsidR="005B0701" w:rsidRPr="001F49B1" w:rsidRDefault="005B0701" w:rsidP="005B0701">
      <w:pPr>
        <w:jc w:val="both"/>
      </w:pPr>
    </w:p>
    <w:p w14:paraId="37EF7B1C" w14:textId="51450AB5" w:rsidR="005B0701" w:rsidRPr="00C62444" w:rsidRDefault="005B0701" w:rsidP="002E2F31">
      <w:pPr>
        <w:pStyle w:val="Heading3"/>
      </w:pPr>
      <w:bookmarkStart w:id="151" w:name="_Toc32584546"/>
      <w:r>
        <w:t>9.3.2</w:t>
      </w:r>
      <w:r>
        <w:tab/>
      </w:r>
      <w:r w:rsidRPr="00C62444">
        <w:t>Submission of Assignments</w:t>
      </w:r>
      <w:bookmarkEnd w:id="151"/>
    </w:p>
    <w:p w14:paraId="7952C31A" w14:textId="77777777" w:rsidR="005B0701" w:rsidRPr="001A0E10" w:rsidRDefault="005B0701" w:rsidP="005B0701">
      <w:pPr>
        <w:jc w:val="both"/>
      </w:pPr>
    </w:p>
    <w:p w14:paraId="7713A5CB" w14:textId="6256B831" w:rsidR="005B0701" w:rsidRDefault="005B0701" w:rsidP="005B0701">
      <w:pPr>
        <w:jc w:val="both"/>
      </w:pPr>
      <w:r w:rsidRPr="001A0E10">
        <w:t xml:space="preserve">You are required to submit all assignment work electronically through Turnitin by the set time and some assignments may require hard copy submissions as well.  Hard copy assignments should be submitted in a soft backed, clear fronted plastic folder with hole-punched work.  This will help ensure that your work is kept intact and easily accessible to the marker.  Please do not put individual pages into clear plastic pockets, or include unstapled work in one clear document wallet or file as this will make the marking process longer.  Hard copies should be handed into the </w:t>
      </w:r>
      <w:r w:rsidR="00DE5907">
        <w:t>STEM or CPA</w:t>
      </w:r>
      <w:r w:rsidRPr="001A0E10">
        <w:t xml:space="preserve"> Administration Office at Chichester Campus between 12:30pm and 3pm on the submission date.  (Please refer to </w:t>
      </w:r>
      <w:r w:rsidRPr="00334A40">
        <w:t>Appendix 5 for instructions on how to submit your assessment work.)</w:t>
      </w:r>
    </w:p>
    <w:p w14:paraId="47CC4592" w14:textId="77777777" w:rsidR="005B0701" w:rsidRPr="001A0E10" w:rsidRDefault="005B0701" w:rsidP="005B0701">
      <w:pPr>
        <w:jc w:val="both"/>
      </w:pPr>
      <w:r>
        <w:t>ONE feedback of any draft submission is looked at by the tutor, but ONLY if handed in on the specified date.  Non submission on the date will forfeit formative feedback.</w:t>
      </w:r>
    </w:p>
    <w:p w14:paraId="0295D061" w14:textId="77777777" w:rsidR="005B0701" w:rsidRPr="008A1653" w:rsidRDefault="005B0701" w:rsidP="005B0701">
      <w:pPr>
        <w:jc w:val="both"/>
      </w:pPr>
    </w:p>
    <w:p w14:paraId="4867C0A6" w14:textId="14ECC324" w:rsidR="005B0701" w:rsidRPr="00C62444" w:rsidRDefault="005B0701" w:rsidP="002E2F31">
      <w:pPr>
        <w:pStyle w:val="Heading3"/>
      </w:pPr>
      <w:bookmarkStart w:id="152" w:name="_Toc32584547"/>
      <w:r>
        <w:t>9.3.3</w:t>
      </w:r>
      <w:r>
        <w:tab/>
      </w:r>
      <w:r w:rsidRPr="00C62444">
        <w:t>Late Submission and Exceeding Time Limits</w:t>
      </w:r>
      <w:bookmarkEnd w:id="152"/>
    </w:p>
    <w:p w14:paraId="4F568EFA" w14:textId="77777777" w:rsidR="005B0701" w:rsidRPr="009600EE" w:rsidRDefault="005B0701" w:rsidP="005B0701">
      <w:pPr>
        <w:jc w:val="both"/>
      </w:pPr>
    </w:p>
    <w:p w14:paraId="46B7E22A" w14:textId="77777777" w:rsidR="005B0701" w:rsidRPr="00677664" w:rsidRDefault="005B0701" w:rsidP="005B0701">
      <w:pPr>
        <w:jc w:val="both"/>
      </w:pPr>
      <w:r w:rsidRPr="009600EE">
        <w:t xml:space="preserve">Assignments submitted on the date due, but received later than 3pm (hard copy), 11:59 (Turnitin) will be accepted, but subject to a </w:t>
      </w:r>
      <w:r w:rsidRPr="009600EE">
        <w:rPr>
          <w:b/>
        </w:rPr>
        <w:t>penalty of 5%</w:t>
      </w:r>
      <w:r w:rsidRPr="009600EE">
        <w:t xml:space="preserve"> of the grade awarded.  We will accept late submissions of written assignments up to one week after the deadline; and presentations exceeding their time allowance, but these will be subject to a </w:t>
      </w:r>
      <w:r w:rsidRPr="009600EE">
        <w:rPr>
          <w:b/>
        </w:rPr>
        <w:t>penalty of 10%</w:t>
      </w:r>
      <w:r w:rsidRPr="009600EE">
        <w:t xml:space="preserve"> of the grade awarded.  </w:t>
      </w:r>
      <w:r w:rsidRPr="00677664">
        <w:t>Should these penalties take your assignment below 40%, they will be graded a ‘fail’ and be subject to re-assessment.  Where assessment is by presentation, or professional discussion this must take place at the time and date originally specified.</w:t>
      </w:r>
    </w:p>
    <w:p w14:paraId="176C3AD4" w14:textId="77777777" w:rsidR="005B0701" w:rsidRPr="00677664" w:rsidRDefault="005B0701" w:rsidP="005B0701">
      <w:pPr>
        <w:jc w:val="both"/>
      </w:pPr>
    </w:p>
    <w:p w14:paraId="2E199B20" w14:textId="60394DB4" w:rsidR="005B0701" w:rsidRPr="00FB061B" w:rsidRDefault="005B0701" w:rsidP="002E2F31">
      <w:pPr>
        <w:pStyle w:val="Heading3"/>
      </w:pPr>
      <w:bookmarkStart w:id="153" w:name="_Toc32584548"/>
      <w:r>
        <w:t>9.3.4</w:t>
      </w:r>
      <w:r>
        <w:tab/>
      </w:r>
      <w:r w:rsidRPr="00FB061B">
        <w:t>Extensions</w:t>
      </w:r>
      <w:bookmarkEnd w:id="153"/>
    </w:p>
    <w:p w14:paraId="2760F8BD" w14:textId="77777777" w:rsidR="005B0701" w:rsidRPr="00430713" w:rsidRDefault="005B0701" w:rsidP="005B0701">
      <w:pPr>
        <w:jc w:val="both"/>
      </w:pPr>
    </w:p>
    <w:p w14:paraId="4E332388" w14:textId="52234F09" w:rsidR="005B0701" w:rsidRDefault="005B0701" w:rsidP="005B0701">
      <w:pPr>
        <w:jc w:val="both"/>
      </w:pPr>
      <w:r w:rsidRPr="00430713">
        <w:t xml:space="preserve">We encourage you to take responsibility to ensure that you plan your time effectively to meet assignment deadlines.  However, sometimes circumstances arise where for reasons outside of your control submitting the assignment on time may not be possible.  In these cases, you may apply for an extension in advance of the deadline by completing an Assignment Extension Request form which can be obtained from the Administration Office.  This form </w:t>
      </w:r>
      <w:r>
        <w:t xml:space="preserve">and any supporting evidence (i.e. doctor’s note) </w:t>
      </w:r>
      <w:r w:rsidRPr="00430713">
        <w:t>will be forwarded to one of the following staff members who are authorised to grant extensions:</w:t>
      </w:r>
    </w:p>
    <w:p w14:paraId="1AE6ED14" w14:textId="77777777" w:rsidR="005B0701" w:rsidRPr="00430713" w:rsidRDefault="005B0701" w:rsidP="005B0701">
      <w:pPr>
        <w:pStyle w:val="ListParagraph"/>
        <w:numPr>
          <w:ilvl w:val="0"/>
          <w:numId w:val="36"/>
        </w:numPr>
        <w:suppressAutoHyphens w:val="0"/>
        <w:spacing w:after="160" w:line="259" w:lineRule="auto"/>
        <w:contextualSpacing/>
        <w:jc w:val="both"/>
      </w:pPr>
      <w:r w:rsidRPr="00430713">
        <w:t>The Programme Leader will be responsible for granting extensions for up to 48 hours</w:t>
      </w:r>
    </w:p>
    <w:p w14:paraId="2821D57C" w14:textId="77777777" w:rsidR="005B0701" w:rsidRPr="00430713" w:rsidRDefault="005B0701" w:rsidP="005B0701">
      <w:pPr>
        <w:pStyle w:val="ListParagraph"/>
        <w:numPr>
          <w:ilvl w:val="0"/>
          <w:numId w:val="36"/>
        </w:numPr>
        <w:suppressAutoHyphens w:val="0"/>
        <w:spacing w:after="160" w:line="259" w:lineRule="auto"/>
        <w:contextualSpacing/>
        <w:jc w:val="both"/>
      </w:pPr>
      <w:r w:rsidRPr="00430713">
        <w:t>The Assistant Principal of Enterprise and Adults, if over 48 hours</w:t>
      </w:r>
    </w:p>
    <w:p w14:paraId="3507B8E2" w14:textId="77777777" w:rsidR="005B0701" w:rsidRDefault="005B0701" w:rsidP="005B0701">
      <w:pPr>
        <w:jc w:val="both"/>
      </w:pPr>
      <w:r w:rsidRPr="00422961">
        <w:t>As a guide, the following circumstances are examples of where an extension request is likely to be approved or declined.</w:t>
      </w:r>
    </w:p>
    <w:p w14:paraId="044C90D8" w14:textId="77777777" w:rsidR="005B0701" w:rsidRPr="00422961" w:rsidRDefault="005B0701" w:rsidP="005B0701">
      <w:pPr>
        <w:jc w:val="both"/>
      </w:pPr>
    </w:p>
    <w:p w14:paraId="085D60AD" w14:textId="77777777" w:rsidR="005B0701" w:rsidRPr="00422961" w:rsidRDefault="005B0701" w:rsidP="005B0701">
      <w:pPr>
        <w:jc w:val="both"/>
        <w:rPr>
          <w:u w:val="single"/>
        </w:rPr>
      </w:pPr>
      <w:r w:rsidRPr="00422961">
        <w:rPr>
          <w:u w:val="single"/>
        </w:rPr>
        <w:t>Acceptable Assignment Extension Requests</w:t>
      </w:r>
    </w:p>
    <w:p w14:paraId="015274CA" w14:textId="77777777" w:rsidR="005B0701" w:rsidRPr="00422961" w:rsidRDefault="005B0701" w:rsidP="005B0701">
      <w:pPr>
        <w:pStyle w:val="ListParagraph"/>
        <w:numPr>
          <w:ilvl w:val="0"/>
          <w:numId w:val="28"/>
        </w:numPr>
        <w:suppressAutoHyphens w:val="0"/>
        <w:spacing w:after="160" w:line="259" w:lineRule="auto"/>
        <w:contextualSpacing/>
        <w:jc w:val="both"/>
      </w:pPr>
      <w:r w:rsidRPr="00422961">
        <w:t>Significant illness or injury that has impacted on your ability to complete assignment(s) within the given time frame (usually requires doctor’s note as supporting evidence)</w:t>
      </w:r>
    </w:p>
    <w:p w14:paraId="535715BD" w14:textId="77777777" w:rsidR="005B0701" w:rsidRPr="00422961" w:rsidRDefault="005B0701" w:rsidP="005B0701">
      <w:pPr>
        <w:pStyle w:val="ListParagraph"/>
        <w:numPr>
          <w:ilvl w:val="0"/>
          <w:numId w:val="28"/>
        </w:numPr>
        <w:suppressAutoHyphens w:val="0"/>
        <w:spacing w:after="160" w:line="259" w:lineRule="auto"/>
        <w:contextualSpacing/>
        <w:jc w:val="both"/>
      </w:pPr>
      <w:r w:rsidRPr="00422961">
        <w:t>Family bereavement (we suggest you also liaise with your Academic Support Tutor)</w:t>
      </w:r>
    </w:p>
    <w:p w14:paraId="4EE9E1E1" w14:textId="77777777" w:rsidR="005B0701" w:rsidRPr="00422961" w:rsidRDefault="005B0701" w:rsidP="005B0701">
      <w:pPr>
        <w:ind w:left="360"/>
        <w:jc w:val="both"/>
      </w:pPr>
    </w:p>
    <w:p w14:paraId="7D8B6175" w14:textId="77777777" w:rsidR="005B0701" w:rsidRPr="00422961" w:rsidRDefault="005B0701" w:rsidP="005B0701">
      <w:pPr>
        <w:jc w:val="both"/>
        <w:rPr>
          <w:u w:val="single"/>
        </w:rPr>
      </w:pPr>
      <w:r w:rsidRPr="00422961">
        <w:rPr>
          <w:u w:val="single"/>
        </w:rPr>
        <w:t>Unacceptable Assignment Extension Requests</w:t>
      </w:r>
    </w:p>
    <w:p w14:paraId="6726B4D8" w14:textId="77777777" w:rsidR="005B0701" w:rsidRPr="00422961" w:rsidRDefault="005B0701" w:rsidP="005B0701">
      <w:pPr>
        <w:pStyle w:val="ListParagraph"/>
        <w:numPr>
          <w:ilvl w:val="0"/>
          <w:numId w:val="29"/>
        </w:numPr>
        <w:suppressAutoHyphens w:val="0"/>
        <w:spacing w:after="160" w:line="259" w:lineRule="auto"/>
        <w:contextualSpacing/>
        <w:jc w:val="both"/>
      </w:pPr>
      <w:r w:rsidRPr="00422961">
        <w:t>Printer has run out of ink when printing assignment the morning of the hand in date.  (Not acceptable as the hand in date is a submission deadline.  You would be expected to plan your workload so that the assignment should be completed prior to the hand in day to avoid complications of this type)</w:t>
      </w:r>
    </w:p>
    <w:p w14:paraId="52F4BFAC" w14:textId="77777777" w:rsidR="005B0701" w:rsidRPr="00422961" w:rsidRDefault="005B0701" w:rsidP="005B0701">
      <w:pPr>
        <w:pStyle w:val="ListParagraph"/>
        <w:numPr>
          <w:ilvl w:val="0"/>
          <w:numId w:val="29"/>
        </w:numPr>
        <w:suppressAutoHyphens w:val="0"/>
        <w:spacing w:after="160" w:line="259" w:lineRule="auto"/>
        <w:contextualSpacing/>
        <w:jc w:val="both"/>
      </w:pPr>
      <w:r w:rsidRPr="00422961">
        <w:t>Computer disk is corrupted and assignment has been ‘lost’.  (Not acceptable as you should always maintain a back-up copy of your work.)</w:t>
      </w:r>
    </w:p>
    <w:p w14:paraId="126A1755" w14:textId="77777777" w:rsidR="005B0701" w:rsidRPr="00422961" w:rsidRDefault="005B0701" w:rsidP="005B0701">
      <w:pPr>
        <w:pStyle w:val="ListParagraph"/>
        <w:numPr>
          <w:ilvl w:val="0"/>
          <w:numId w:val="29"/>
        </w:numPr>
        <w:suppressAutoHyphens w:val="0"/>
        <w:spacing w:after="160" w:line="259" w:lineRule="auto"/>
        <w:contextualSpacing/>
        <w:jc w:val="both"/>
      </w:pPr>
      <w:r w:rsidRPr="00422961">
        <w:t>Illness shortly prior to the hand-in date.  (Not generally acceptable as work load should be managed to avoid completing the assignment ‘at the last minute’)</w:t>
      </w:r>
    </w:p>
    <w:p w14:paraId="0B0DD64C" w14:textId="77777777" w:rsidR="005B0701" w:rsidRPr="00422961" w:rsidRDefault="005B0701" w:rsidP="005B0701">
      <w:pPr>
        <w:pStyle w:val="ListParagraph"/>
        <w:numPr>
          <w:ilvl w:val="0"/>
          <w:numId w:val="29"/>
        </w:numPr>
        <w:suppressAutoHyphens w:val="0"/>
        <w:spacing w:after="160" w:line="259" w:lineRule="auto"/>
        <w:contextualSpacing/>
        <w:jc w:val="both"/>
      </w:pPr>
      <w:r w:rsidRPr="00422961">
        <w:t>Unable to complete assessment on time because of work commitments</w:t>
      </w:r>
    </w:p>
    <w:p w14:paraId="2CE2E0DA" w14:textId="77777777" w:rsidR="005B0701" w:rsidRPr="00C93C8A" w:rsidRDefault="005B0701" w:rsidP="005B0701">
      <w:pPr>
        <w:jc w:val="both"/>
      </w:pPr>
    </w:p>
    <w:p w14:paraId="16D8CA5D" w14:textId="77777777" w:rsidR="005B0701" w:rsidRPr="00C93C8A" w:rsidRDefault="005B0701" w:rsidP="005B0701">
      <w:pPr>
        <w:jc w:val="both"/>
      </w:pPr>
      <w:r w:rsidRPr="00C93C8A">
        <w:t xml:space="preserve">We recognise that at times, circumstances arise where there is genuine need for an extension and this will not be held against you in any way.  It is far better to ask for extensions if you are experiencing difficulties, rather than risk non-submission. </w:t>
      </w:r>
    </w:p>
    <w:p w14:paraId="15D809FC" w14:textId="77777777" w:rsidR="005B0701" w:rsidRPr="00CA3D81" w:rsidRDefault="005B0701" w:rsidP="005B0701"/>
    <w:p w14:paraId="7C13A4CB" w14:textId="77777777" w:rsidR="00D90086" w:rsidRDefault="00D90086">
      <w:pPr>
        <w:suppressAutoHyphens w:val="0"/>
        <w:spacing w:after="160" w:line="259" w:lineRule="auto"/>
        <w:rPr>
          <w:rFonts w:eastAsiaTheme="majorEastAsia" w:cstheme="minorHAnsi"/>
          <w:b/>
          <w:color w:val="4472C4" w:themeColor="accent1"/>
          <w:sz w:val="24"/>
          <w:lang w:eastAsia="ja-JP"/>
        </w:rPr>
      </w:pPr>
      <w:r>
        <w:br w:type="page"/>
      </w:r>
    </w:p>
    <w:p w14:paraId="1C03C4DE" w14:textId="27F4F97B" w:rsidR="005B0701" w:rsidRPr="00CA3D81" w:rsidRDefault="005B0701" w:rsidP="002E2F31">
      <w:pPr>
        <w:pStyle w:val="Heading3"/>
      </w:pPr>
      <w:bookmarkStart w:id="154" w:name="_Toc32584549"/>
      <w:r>
        <w:t>9.3.5</w:t>
      </w:r>
      <w:r>
        <w:tab/>
      </w:r>
      <w:r w:rsidRPr="00CA3D81">
        <w:t>C</w:t>
      </w:r>
      <w:r w:rsidRPr="00C62444">
        <w:t>ollection of Assignments / Examination Scripts</w:t>
      </w:r>
      <w:bookmarkEnd w:id="154"/>
    </w:p>
    <w:p w14:paraId="57A43497" w14:textId="77777777" w:rsidR="005B0701" w:rsidRPr="00B02E46" w:rsidRDefault="005B0701" w:rsidP="005B0701">
      <w:pPr>
        <w:jc w:val="both"/>
      </w:pPr>
    </w:p>
    <w:p w14:paraId="51826AAF" w14:textId="77777777" w:rsidR="005B0701" w:rsidRPr="00B02E46" w:rsidRDefault="005B0701" w:rsidP="005B0701">
      <w:pPr>
        <w:jc w:val="both"/>
      </w:pPr>
      <w:r w:rsidRPr="00B02E46">
        <w:t>The Module Tutor will provide guidance regarding the likely turn-around time for assignment/exam marking - you can normally expect them to be returned within three working weeks of submission deadline.  You will be informed as to when you can collect your marked assessments from the Business and Management Office (between 12:30pm and 3pm), or their availability on Turnitin.  If you are unable to collect your marked assessments, you may authorise a friend to do so.  However, you will need to provide written confirmation authorising the collection of the assignment on your behalf.  Considering the volume of assignments/scripts across the programme, we would be grateful if you would not call at the office requesting the return of your work prior to the published collection date.</w:t>
      </w:r>
    </w:p>
    <w:p w14:paraId="13438FA6" w14:textId="77777777" w:rsidR="005B0701" w:rsidRDefault="005B0701" w:rsidP="005B0701"/>
    <w:p w14:paraId="175B2522" w14:textId="77777777" w:rsidR="00BF2B0A" w:rsidRPr="00650849" w:rsidRDefault="00BF2B0A" w:rsidP="003A0A7A">
      <w:pPr>
        <w:shd w:val="clear" w:color="auto" w:fill="FFFFFF"/>
        <w:spacing w:line="276" w:lineRule="auto"/>
        <w:rPr>
          <w:rFonts w:cstheme="minorHAnsi"/>
          <w:szCs w:val="22"/>
        </w:rPr>
      </w:pPr>
    </w:p>
    <w:p w14:paraId="550A501F" w14:textId="69174CD0" w:rsidR="00BF2B0A" w:rsidRPr="00650849" w:rsidRDefault="00BF2B0A" w:rsidP="003A0A7A">
      <w:pPr>
        <w:pStyle w:val="Heading2"/>
        <w:spacing w:line="276" w:lineRule="auto"/>
        <w:rPr>
          <w:szCs w:val="22"/>
        </w:rPr>
      </w:pPr>
      <w:bookmarkStart w:id="155" w:name="_Toc32584550"/>
      <w:r w:rsidRPr="00EA5D3E">
        <w:t>9.4</w:t>
      </w:r>
      <w:r w:rsidR="00993833">
        <w:tab/>
      </w:r>
      <w:r w:rsidR="00650849" w:rsidRPr="00EA5D3E">
        <w:t>A</w:t>
      </w:r>
      <w:r w:rsidRPr="00EA5D3E">
        <w:t>rrangements for returning marked work and providing feedback</w:t>
      </w:r>
      <w:bookmarkEnd w:id="155"/>
      <w:r w:rsidRPr="00650849">
        <w:rPr>
          <w:szCs w:val="22"/>
        </w:rPr>
        <w:t xml:space="preserve"> </w:t>
      </w:r>
    </w:p>
    <w:p w14:paraId="07B08E94" w14:textId="77777777" w:rsidR="00BF2B0A" w:rsidRPr="00EF70AF" w:rsidRDefault="00BF2B0A" w:rsidP="003A0A7A">
      <w:pPr>
        <w:shd w:val="clear" w:color="auto" w:fill="FFFFFF"/>
        <w:spacing w:line="276" w:lineRule="auto"/>
        <w:rPr>
          <w:rFonts w:cstheme="minorHAnsi"/>
          <w:color w:val="000000" w:themeColor="text1"/>
          <w:szCs w:val="22"/>
        </w:rPr>
      </w:pPr>
    </w:p>
    <w:p w14:paraId="1B5A8B06" w14:textId="4A1CC628" w:rsidR="00BF2B0A" w:rsidRPr="00EF70AF" w:rsidRDefault="00BF2B0A" w:rsidP="003A0A7A">
      <w:pPr>
        <w:shd w:val="clear" w:color="auto" w:fill="FFFFFF"/>
        <w:spacing w:line="276" w:lineRule="auto"/>
        <w:rPr>
          <w:rFonts w:cstheme="minorHAnsi"/>
          <w:color w:val="000000" w:themeColor="text1"/>
          <w:szCs w:val="22"/>
        </w:rPr>
      </w:pPr>
      <w:r w:rsidRPr="00EF70AF">
        <w:rPr>
          <w:rFonts w:cstheme="minorHAnsi"/>
          <w:color w:val="000000" w:themeColor="text1"/>
          <w:szCs w:val="22"/>
        </w:rPr>
        <w:t>If you fail to meet the</w:t>
      </w:r>
      <w:r w:rsidR="00FC4474">
        <w:rPr>
          <w:rFonts w:cstheme="minorHAnsi"/>
          <w:color w:val="000000" w:themeColor="text1"/>
          <w:szCs w:val="22"/>
        </w:rPr>
        <w:t xml:space="preserve"> summat</w:t>
      </w:r>
      <w:r w:rsidR="00EF70AF" w:rsidRPr="00EF70AF">
        <w:rPr>
          <w:rFonts w:cstheme="minorHAnsi"/>
          <w:color w:val="000000" w:themeColor="text1"/>
          <w:szCs w:val="22"/>
        </w:rPr>
        <w:t>ive</w:t>
      </w:r>
      <w:r w:rsidRPr="00EF70AF">
        <w:rPr>
          <w:rFonts w:cstheme="minorHAnsi"/>
          <w:color w:val="000000" w:themeColor="text1"/>
          <w:szCs w:val="22"/>
        </w:rPr>
        <w:t xml:space="preserve"> assessment requirements for one or more modules, we may, at the discretion of the Examination Board provide you with a separate assessment for all assessment criteria within these modules.  This may involve being assessed for the entire module(s) failed.  During this time, you are required to attend college as usual until the assessment has been completed.  Separate assessment will normally take place in time to meet the next available examination board.  For example, if decisions made at the July Examination Board require you to take further assessment, this assessment will be taken by mid/end of August for the September Examination Board.  Information regarding the nature and timing of the separate assessment will be sent to you in advance.  The maximum mark achievable for (separate) re-assessment is 40% and only one re-assessment of a module will usually be allowed.  If you fail on re-assessment you will be deemed to have irrevocably failed the module.  In these circumstances, the Examining Board may provide you with the </w:t>
      </w:r>
      <w:r w:rsidR="0031578F" w:rsidRPr="00EF70AF">
        <w:rPr>
          <w:rFonts w:cstheme="minorHAnsi"/>
          <w:color w:val="000000" w:themeColor="text1"/>
          <w:szCs w:val="22"/>
        </w:rPr>
        <w:t>opportunity</w:t>
      </w:r>
      <w:r w:rsidRPr="00EF70AF">
        <w:rPr>
          <w:rFonts w:cstheme="minorHAnsi"/>
          <w:color w:val="000000" w:themeColor="text1"/>
          <w:szCs w:val="22"/>
        </w:rPr>
        <w:t xml:space="preserve"> to take a different module of the same credit value to gain a maximum of a merit mark for that module.</w:t>
      </w:r>
    </w:p>
    <w:p w14:paraId="7B94350D" w14:textId="77777777" w:rsidR="00BF2B0A" w:rsidRPr="00EF70AF" w:rsidRDefault="00BF2B0A" w:rsidP="003A0A7A">
      <w:pPr>
        <w:shd w:val="clear" w:color="auto" w:fill="FFFFFF"/>
        <w:spacing w:line="276" w:lineRule="auto"/>
        <w:rPr>
          <w:rFonts w:cstheme="minorHAnsi"/>
          <w:color w:val="000000" w:themeColor="text1"/>
          <w:szCs w:val="22"/>
        </w:rPr>
      </w:pPr>
    </w:p>
    <w:p w14:paraId="7FC425AF" w14:textId="11644A5C" w:rsidR="00BF2B0A" w:rsidRDefault="00BF2B0A" w:rsidP="003A0A7A">
      <w:pPr>
        <w:shd w:val="clear" w:color="auto" w:fill="FFFFFF"/>
        <w:spacing w:line="276" w:lineRule="auto"/>
        <w:rPr>
          <w:rFonts w:cstheme="minorHAnsi"/>
          <w:color w:val="000000" w:themeColor="text1"/>
          <w:szCs w:val="22"/>
        </w:rPr>
      </w:pPr>
      <w:r w:rsidRPr="00EF70AF">
        <w:rPr>
          <w:rFonts w:cstheme="minorHAnsi"/>
          <w:color w:val="000000" w:themeColor="text1"/>
          <w:szCs w:val="22"/>
        </w:rPr>
        <w:t xml:space="preserve">Each module will have one final grade which is based on all assessments within the module.  In the case of individual assessments not meeting the 40% pass mark, you can still pass the module if, collectively, your assessments meet this pass mark.  </w:t>
      </w:r>
    </w:p>
    <w:p w14:paraId="4F855F32" w14:textId="7800D25C" w:rsidR="00C62444" w:rsidRDefault="00C62444" w:rsidP="003A0A7A">
      <w:pPr>
        <w:shd w:val="clear" w:color="auto" w:fill="FFFFFF"/>
        <w:spacing w:line="276" w:lineRule="auto"/>
        <w:rPr>
          <w:rFonts w:cstheme="minorHAnsi"/>
          <w:color w:val="000000" w:themeColor="text1"/>
          <w:szCs w:val="22"/>
        </w:rPr>
      </w:pPr>
    </w:p>
    <w:p w14:paraId="18F113FA" w14:textId="77777777" w:rsidR="00C62444" w:rsidRDefault="00C62444" w:rsidP="00C62444">
      <w:pPr>
        <w:jc w:val="both"/>
      </w:pPr>
    </w:p>
    <w:p w14:paraId="7398181D" w14:textId="7C878617" w:rsidR="00C62444" w:rsidRDefault="00C62444" w:rsidP="002E2F31">
      <w:pPr>
        <w:pStyle w:val="Heading3"/>
      </w:pPr>
      <w:bookmarkStart w:id="156" w:name="_Toc32584551"/>
      <w:r>
        <w:t>9.4.1</w:t>
      </w:r>
      <w:r>
        <w:tab/>
        <w:t>Procedures for Re-Assessment</w:t>
      </w:r>
      <w:bookmarkEnd w:id="156"/>
    </w:p>
    <w:p w14:paraId="2CE1F684" w14:textId="77777777" w:rsidR="00C62444" w:rsidRPr="001E09C5" w:rsidRDefault="00C62444" w:rsidP="00C62444">
      <w:pPr>
        <w:jc w:val="both"/>
      </w:pPr>
    </w:p>
    <w:p w14:paraId="73BAE1AB" w14:textId="77777777" w:rsidR="00C62444" w:rsidRPr="00B734F0" w:rsidRDefault="00C62444" w:rsidP="00C62444">
      <w:pPr>
        <w:jc w:val="both"/>
      </w:pPr>
      <w:r w:rsidRPr="001E09C5">
        <w:t xml:space="preserve">If you fail to meet the assessment requirements for one or more modules, we may, at the discretion of the Examination Board provide you with a </w:t>
      </w:r>
      <w:r w:rsidRPr="001E09C5">
        <w:rPr>
          <w:b/>
        </w:rPr>
        <w:t>separate</w:t>
      </w:r>
      <w:r w:rsidRPr="001E09C5">
        <w:t xml:space="preserve"> assessment for </w:t>
      </w:r>
      <w:r>
        <w:t xml:space="preserve">all assessment criteria within </w:t>
      </w:r>
      <w:r w:rsidRPr="001E09C5">
        <w:t xml:space="preserve">these modules.  This may involve being assessed for the entire module(s) failed.  During this time, you are </w:t>
      </w:r>
      <w:r w:rsidRPr="00B734F0">
        <w:t>required to attend college as usual until the assessment has been completed.</w:t>
      </w:r>
      <w:r>
        <w:t xml:space="preserve">  </w:t>
      </w:r>
      <w:r w:rsidRPr="00B734F0">
        <w:t xml:space="preserve">Separate assessment will normally take place in time to meet the next available examination board.  For example, if decisions made at the July Examination Board require you to take further assessment, this assessment will be taken by mid/end of August for the September Examination Board.  Information regarding the nature and timing of the separate assessment will be sent to you in advance.  </w:t>
      </w:r>
      <w:r w:rsidRPr="00B734F0">
        <w:rPr>
          <w:b/>
        </w:rPr>
        <w:t>The maximum mark achievable for (separate) re-assessment is 40% and only one re-assessment of a module will usually be allowed.</w:t>
      </w:r>
      <w:r w:rsidRPr="00B734F0">
        <w:t xml:space="preserve">  If you fail on re-assessment you will be deemed to have irrevocably failed the module.  In these circumstances, the Examining Board may provide you with the opportunity to take a different module of the same credit value to gain a maximum of a merit mark for that module.</w:t>
      </w:r>
    </w:p>
    <w:p w14:paraId="63705468" w14:textId="77777777" w:rsidR="00C62444" w:rsidRPr="00B734F0" w:rsidRDefault="00C62444" w:rsidP="00C62444">
      <w:pPr>
        <w:jc w:val="both"/>
      </w:pPr>
    </w:p>
    <w:p w14:paraId="6762FA36" w14:textId="77777777" w:rsidR="00C62444" w:rsidRDefault="00C62444" w:rsidP="00C62444">
      <w:pPr>
        <w:jc w:val="both"/>
      </w:pPr>
      <w:r w:rsidRPr="00B734F0">
        <w:t xml:space="preserve">Each module will have one final grade which is based on all assessments within the module.  In the case of individual assessments not meeting the 40% pass mark, you can still pass the module if, collectively, </w:t>
      </w:r>
      <w:r w:rsidRPr="00A932F9">
        <w:t xml:space="preserve">your assessments meet this pass mark.  </w:t>
      </w:r>
    </w:p>
    <w:p w14:paraId="5B25E10D" w14:textId="77777777" w:rsidR="00C62444" w:rsidRDefault="00C62444" w:rsidP="00C62444">
      <w:pPr>
        <w:jc w:val="both"/>
      </w:pPr>
    </w:p>
    <w:p w14:paraId="57379E17" w14:textId="178BF4AF" w:rsidR="00C62444" w:rsidRPr="00A932F9" w:rsidRDefault="00C62444" w:rsidP="002E2F31">
      <w:pPr>
        <w:pStyle w:val="Heading3"/>
      </w:pPr>
      <w:bookmarkStart w:id="157" w:name="_Toc32584552"/>
      <w:r>
        <w:t>9.4.2</w:t>
      </w:r>
      <w:r>
        <w:tab/>
        <w:t>Procedures for Non-Submission</w:t>
      </w:r>
      <w:bookmarkEnd w:id="157"/>
    </w:p>
    <w:p w14:paraId="0BB8C78D" w14:textId="77777777" w:rsidR="00C62444" w:rsidRPr="001F49B1" w:rsidRDefault="00C62444" w:rsidP="00C62444">
      <w:pPr>
        <w:jc w:val="both"/>
      </w:pPr>
    </w:p>
    <w:p w14:paraId="4ACC34FA" w14:textId="77777777" w:rsidR="00C62444" w:rsidRPr="001F49B1" w:rsidRDefault="00C62444" w:rsidP="00C62444">
      <w:pPr>
        <w:jc w:val="both"/>
      </w:pPr>
      <w:r w:rsidRPr="001F49B1">
        <w:t>In accordance with Chichester College and University of Chichester’s academic regulations, if you fail a module due to non-submission of any part of the assessment, you will not be granted re-assessment by the Examination Board.</w:t>
      </w:r>
    </w:p>
    <w:p w14:paraId="171942F9" w14:textId="061F3394" w:rsidR="00C62444" w:rsidRDefault="00C62444" w:rsidP="002E2F31">
      <w:pPr>
        <w:pStyle w:val="Heading3"/>
      </w:pPr>
    </w:p>
    <w:p w14:paraId="04E89DA0" w14:textId="77777777" w:rsidR="005B0701" w:rsidRPr="0031578F" w:rsidRDefault="005B0701" w:rsidP="005B0701">
      <w:pPr>
        <w:shd w:val="clear" w:color="auto" w:fill="FFFFFF"/>
        <w:spacing w:line="276" w:lineRule="auto"/>
        <w:rPr>
          <w:rFonts w:cstheme="minorHAnsi"/>
          <w:color w:val="FF0000"/>
          <w:szCs w:val="22"/>
        </w:rPr>
      </w:pPr>
    </w:p>
    <w:p w14:paraId="6AF3AB22" w14:textId="2801C262" w:rsidR="005B0701" w:rsidRDefault="00841BFB" w:rsidP="00F4142C">
      <w:pPr>
        <w:pStyle w:val="Heading2"/>
        <w:numPr>
          <w:ilvl w:val="1"/>
          <w:numId w:val="40"/>
        </w:numPr>
        <w:ind w:left="567" w:hanging="567"/>
      </w:pPr>
      <w:bookmarkStart w:id="158" w:name="_Toc455483629"/>
      <w:bookmarkStart w:id="159" w:name="_Toc492970865"/>
      <w:bookmarkStart w:id="160" w:name="_Toc32584553"/>
      <w:r>
        <w:t xml:space="preserve">Academic Regulations on </w:t>
      </w:r>
      <w:r w:rsidR="005B0701" w:rsidRPr="00C04046">
        <w:t>Calculation</w:t>
      </w:r>
      <w:r w:rsidR="005B0701" w:rsidRPr="006914B8">
        <w:t xml:space="preserve"> of Awards</w:t>
      </w:r>
      <w:bookmarkEnd w:id="158"/>
      <w:bookmarkEnd w:id="159"/>
      <w:bookmarkEnd w:id="160"/>
    </w:p>
    <w:p w14:paraId="4C0CE500" w14:textId="77777777" w:rsidR="004107A8" w:rsidRPr="004107A8" w:rsidRDefault="004107A8" w:rsidP="004107A8"/>
    <w:p w14:paraId="397849A5" w14:textId="77777777" w:rsidR="00841BFB" w:rsidRPr="00B177B1" w:rsidRDefault="00841BFB" w:rsidP="00841BFB">
      <w:pPr>
        <w:rPr>
          <w:rFonts w:cstheme="minorHAnsi"/>
        </w:rPr>
      </w:pPr>
      <w:bookmarkStart w:id="161" w:name="_Toc32584554"/>
      <w:r w:rsidRPr="00B177B1">
        <w:rPr>
          <w:rStyle w:val="Heading2Char"/>
          <w:rFonts w:asciiTheme="minorHAnsi" w:hAnsiTheme="minorHAnsi" w:cstheme="minorHAnsi"/>
          <w:b w:val="0"/>
          <w:color w:val="000000" w:themeColor="text1"/>
          <w:sz w:val="22"/>
          <w:szCs w:val="22"/>
        </w:rPr>
        <w:t xml:space="preserve">The University </w:t>
      </w:r>
      <w:r>
        <w:rPr>
          <w:rStyle w:val="Heading2Char"/>
          <w:rFonts w:asciiTheme="minorHAnsi" w:hAnsiTheme="minorHAnsi" w:cstheme="minorHAnsi"/>
          <w:b w:val="0"/>
          <w:color w:val="000000" w:themeColor="text1"/>
          <w:sz w:val="22"/>
          <w:szCs w:val="22"/>
        </w:rPr>
        <w:t xml:space="preserve">of Chichester </w:t>
      </w:r>
      <w:r w:rsidRPr="00B177B1">
        <w:rPr>
          <w:rStyle w:val="Heading2Char"/>
          <w:rFonts w:asciiTheme="minorHAnsi" w:hAnsiTheme="minorHAnsi" w:cstheme="minorHAnsi"/>
          <w:b w:val="0"/>
          <w:color w:val="000000" w:themeColor="text1"/>
          <w:sz w:val="22"/>
          <w:szCs w:val="22"/>
        </w:rPr>
        <w:t>Academic Regulations parts one, tw</w:t>
      </w:r>
      <w:r>
        <w:rPr>
          <w:rStyle w:val="Heading2Char"/>
          <w:rFonts w:asciiTheme="minorHAnsi" w:hAnsiTheme="minorHAnsi" w:cstheme="minorHAnsi"/>
          <w:b w:val="0"/>
          <w:color w:val="000000" w:themeColor="text1"/>
          <w:sz w:val="22"/>
          <w:szCs w:val="22"/>
        </w:rPr>
        <w:t>o and three are available online</w:t>
      </w:r>
      <w:bookmarkEnd w:id="161"/>
      <w:r>
        <w:rPr>
          <w:rStyle w:val="Heading2Char"/>
          <w:rFonts w:asciiTheme="minorHAnsi" w:hAnsiTheme="minorHAnsi" w:cstheme="minorHAnsi"/>
          <w:b w:val="0"/>
          <w:color w:val="000000" w:themeColor="text1"/>
          <w:sz w:val="22"/>
          <w:szCs w:val="22"/>
        </w:rPr>
        <w:t xml:space="preserve"> </w:t>
      </w:r>
      <w:r w:rsidRPr="003D1CDD">
        <w:rPr>
          <w:rFonts w:cstheme="minorHAnsi"/>
          <w:color w:val="000000" w:themeColor="text1"/>
          <w:szCs w:val="22"/>
        </w:rPr>
        <w:t>(</w:t>
      </w:r>
      <w:hyperlink r:id="rId32" w:history="1">
        <w:r>
          <w:rPr>
            <w:rStyle w:val="Hyperlink"/>
            <w:rFonts w:eastAsiaTheme="majorEastAsia"/>
          </w:rPr>
          <w:t>https://www.chi.ac.uk/about-us/policies-and-statements/academic-quality-and-standards</w:t>
        </w:r>
      </w:hyperlink>
      <w:r w:rsidRPr="003D1CDD">
        <w:rPr>
          <w:rFonts w:cstheme="minorHAnsi"/>
          <w:color w:val="000000" w:themeColor="text1"/>
          <w:szCs w:val="22"/>
        </w:rPr>
        <w:t>)</w:t>
      </w:r>
    </w:p>
    <w:p w14:paraId="13CF5498" w14:textId="77777777" w:rsidR="005B0701" w:rsidRPr="005A6486" w:rsidRDefault="005B0701" w:rsidP="005B0701">
      <w:pPr>
        <w:jc w:val="both"/>
      </w:pPr>
    </w:p>
    <w:p w14:paraId="13ED0D75" w14:textId="77777777" w:rsidR="005B0701" w:rsidRPr="006914B8" w:rsidRDefault="005B0701" w:rsidP="002E2F31">
      <w:pPr>
        <w:pStyle w:val="Heading3"/>
      </w:pPr>
      <w:bookmarkStart w:id="162" w:name="_Toc455483630"/>
      <w:bookmarkStart w:id="163" w:name="_Toc492970866"/>
      <w:bookmarkStart w:id="164" w:name="_Toc32584555"/>
      <w:r>
        <w:t>9.5.1</w:t>
      </w:r>
      <w:r>
        <w:tab/>
      </w:r>
      <w:r w:rsidRPr="006914B8">
        <w:t>Calculation of an Award – Level 6 Weighting</w:t>
      </w:r>
      <w:bookmarkEnd w:id="162"/>
      <w:bookmarkEnd w:id="163"/>
      <w:bookmarkEnd w:id="164"/>
    </w:p>
    <w:p w14:paraId="082A0ADD" w14:textId="77777777" w:rsidR="005B0701" w:rsidRPr="005A6486" w:rsidRDefault="005B0701" w:rsidP="005B0701">
      <w:pPr>
        <w:jc w:val="both"/>
      </w:pPr>
    </w:p>
    <w:p w14:paraId="4FEF6D17" w14:textId="77777777" w:rsidR="005B0701" w:rsidRPr="005A6486" w:rsidRDefault="005B0701" w:rsidP="005B0701">
      <w:pPr>
        <w:jc w:val="both"/>
      </w:pPr>
      <w:r w:rsidRPr="005A6486">
        <w:t>In calculating the final award of the Honours degree, all grades achieved at Levels HE2 and HE3 will be aggregated, such that the 120 HE2 credits will be weighted as 40% of the award and the 120 HE3 credits as 60% of the award.  The Board of Examiners will base the recommendation of classification on the following schedules:</w:t>
      </w:r>
    </w:p>
    <w:p w14:paraId="2F38FD06" w14:textId="77777777" w:rsidR="005B0701" w:rsidRPr="005A6486" w:rsidRDefault="005B0701" w:rsidP="005B0701">
      <w:pPr>
        <w:jc w:val="both"/>
      </w:pPr>
    </w:p>
    <w:tbl>
      <w:tblPr>
        <w:tblStyle w:val="TableGrid"/>
        <w:tblW w:w="0" w:type="auto"/>
        <w:tblLook w:val="04A0" w:firstRow="1" w:lastRow="0" w:firstColumn="1" w:lastColumn="0" w:noHBand="0" w:noVBand="1"/>
      </w:tblPr>
      <w:tblGrid>
        <w:gridCol w:w="4497"/>
        <w:gridCol w:w="4519"/>
      </w:tblGrid>
      <w:tr w:rsidR="005B0701" w:rsidRPr="005A6486" w14:paraId="0E5A660F" w14:textId="77777777" w:rsidTr="00523097">
        <w:tc>
          <w:tcPr>
            <w:tcW w:w="4927" w:type="dxa"/>
          </w:tcPr>
          <w:p w14:paraId="384F97B6" w14:textId="77777777" w:rsidR="005B0701" w:rsidRPr="005A6486" w:rsidRDefault="005B0701" w:rsidP="00523097">
            <w:pPr>
              <w:jc w:val="both"/>
            </w:pPr>
            <w:r w:rsidRPr="005A6486">
              <w:t>70% and above</w:t>
            </w:r>
          </w:p>
        </w:tc>
        <w:tc>
          <w:tcPr>
            <w:tcW w:w="4928" w:type="dxa"/>
          </w:tcPr>
          <w:p w14:paraId="607BF45C" w14:textId="77777777" w:rsidR="005B0701" w:rsidRPr="005A6486" w:rsidRDefault="005B0701" w:rsidP="00523097">
            <w:pPr>
              <w:jc w:val="both"/>
            </w:pPr>
            <w:r w:rsidRPr="005A6486">
              <w:t>First Class Honours</w:t>
            </w:r>
          </w:p>
        </w:tc>
      </w:tr>
      <w:tr w:rsidR="005B0701" w:rsidRPr="005A6486" w14:paraId="515ABB3F" w14:textId="77777777" w:rsidTr="00523097">
        <w:tc>
          <w:tcPr>
            <w:tcW w:w="4927" w:type="dxa"/>
          </w:tcPr>
          <w:p w14:paraId="3D0A11DC" w14:textId="77777777" w:rsidR="005B0701" w:rsidRPr="005A6486" w:rsidRDefault="005B0701" w:rsidP="00523097">
            <w:pPr>
              <w:jc w:val="both"/>
            </w:pPr>
            <w:r w:rsidRPr="005A6486">
              <w:t>60-69%</w:t>
            </w:r>
          </w:p>
        </w:tc>
        <w:tc>
          <w:tcPr>
            <w:tcW w:w="4928" w:type="dxa"/>
          </w:tcPr>
          <w:p w14:paraId="465BF88B" w14:textId="77777777" w:rsidR="005B0701" w:rsidRPr="005A6486" w:rsidRDefault="005B0701" w:rsidP="00523097">
            <w:pPr>
              <w:jc w:val="both"/>
            </w:pPr>
            <w:r w:rsidRPr="005A6486">
              <w:t>Second Class, Upper Division, Honours</w:t>
            </w:r>
          </w:p>
        </w:tc>
      </w:tr>
      <w:tr w:rsidR="005B0701" w:rsidRPr="005A6486" w14:paraId="70A9ED45" w14:textId="77777777" w:rsidTr="00523097">
        <w:tc>
          <w:tcPr>
            <w:tcW w:w="4927" w:type="dxa"/>
          </w:tcPr>
          <w:p w14:paraId="20CE360E" w14:textId="77777777" w:rsidR="005B0701" w:rsidRPr="005A6486" w:rsidRDefault="005B0701" w:rsidP="00523097">
            <w:pPr>
              <w:jc w:val="both"/>
            </w:pPr>
            <w:r w:rsidRPr="005A6486">
              <w:t>50-59%</w:t>
            </w:r>
          </w:p>
        </w:tc>
        <w:tc>
          <w:tcPr>
            <w:tcW w:w="4928" w:type="dxa"/>
          </w:tcPr>
          <w:p w14:paraId="21FC8C95" w14:textId="77777777" w:rsidR="005B0701" w:rsidRPr="005A6486" w:rsidRDefault="005B0701" w:rsidP="00523097">
            <w:pPr>
              <w:jc w:val="both"/>
            </w:pPr>
            <w:r w:rsidRPr="005A6486">
              <w:t>Second Class, Lower Division, Honours</w:t>
            </w:r>
          </w:p>
        </w:tc>
      </w:tr>
      <w:tr w:rsidR="005B0701" w:rsidRPr="005A6486" w14:paraId="49880FA8" w14:textId="77777777" w:rsidTr="00523097">
        <w:tc>
          <w:tcPr>
            <w:tcW w:w="4927" w:type="dxa"/>
          </w:tcPr>
          <w:p w14:paraId="4200524C" w14:textId="77777777" w:rsidR="005B0701" w:rsidRPr="005A6486" w:rsidRDefault="005B0701" w:rsidP="00523097">
            <w:pPr>
              <w:jc w:val="both"/>
            </w:pPr>
            <w:r w:rsidRPr="005A6486">
              <w:t>40-49%</w:t>
            </w:r>
          </w:p>
        </w:tc>
        <w:tc>
          <w:tcPr>
            <w:tcW w:w="4928" w:type="dxa"/>
          </w:tcPr>
          <w:p w14:paraId="21620C8C" w14:textId="77777777" w:rsidR="005B0701" w:rsidRPr="005A6486" w:rsidRDefault="005B0701" w:rsidP="00523097">
            <w:pPr>
              <w:jc w:val="both"/>
            </w:pPr>
            <w:r w:rsidRPr="005A6486">
              <w:t>Third Class honours</w:t>
            </w:r>
          </w:p>
        </w:tc>
      </w:tr>
      <w:tr w:rsidR="005B0701" w:rsidRPr="005A6486" w14:paraId="04F4DDAE" w14:textId="77777777" w:rsidTr="00523097">
        <w:tc>
          <w:tcPr>
            <w:tcW w:w="4927" w:type="dxa"/>
          </w:tcPr>
          <w:p w14:paraId="03CD6DBC" w14:textId="77777777" w:rsidR="005B0701" w:rsidRPr="005A6486" w:rsidRDefault="005B0701" w:rsidP="00523097">
            <w:pPr>
              <w:jc w:val="both"/>
            </w:pPr>
            <w:r w:rsidRPr="005A6486">
              <w:t>Below 40%</w:t>
            </w:r>
          </w:p>
        </w:tc>
        <w:tc>
          <w:tcPr>
            <w:tcW w:w="4928" w:type="dxa"/>
          </w:tcPr>
          <w:p w14:paraId="7AF786A2" w14:textId="77777777" w:rsidR="005B0701" w:rsidRPr="005A6486" w:rsidRDefault="005B0701" w:rsidP="00523097">
            <w:pPr>
              <w:jc w:val="both"/>
            </w:pPr>
            <w:r w:rsidRPr="005A6486">
              <w:t>Fail</w:t>
            </w:r>
          </w:p>
        </w:tc>
      </w:tr>
    </w:tbl>
    <w:p w14:paraId="40E9142F" w14:textId="77777777" w:rsidR="005B0701" w:rsidRPr="00655E38" w:rsidRDefault="005B0701" w:rsidP="005B0701">
      <w:pPr>
        <w:jc w:val="both"/>
      </w:pPr>
    </w:p>
    <w:p w14:paraId="48B81CD9" w14:textId="77777777" w:rsidR="005B0701" w:rsidRPr="00655E38" w:rsidRDefault="005B0701" w:rsidP="005B0701">
      <w:pPr>
        <w:ind w:left="360"/>
        <w:jc w:val="both"/>
      </w:pPr>
    </w:p>
    <w:p w14:paraId="5A379F80" w14:textId="77777777" w:rsidR="005B0701" w:rsidRPr="00655E38" w:rsidRDefault="005B0701" w:rsidP="002E2F31">
      <w:pPr>
        <w:pStyle w:val="Heading3"/>
      </w:pPr>
      <w:bookmarkStart w:id="165" w:name="_Toc455483631"/>
      <w:bookmarkStart w:id="166" w:name="_Toc492970867"/>
      <w:bookmarkStart w:id="167" w:name="_Toc32584556"/>
      <w:r w:rsidRPr="00655E38">
        <w:t>Ordinary Degree</w:t>
      </w:r>
      <w:bookmarkEnd w:id="165"/>
      <w:bookmarkEnd w:id="166"/>
      <w:bookmarkEnd w:id="167"/>
    </w:p>
    <w:p w14:paraId="22EED635" w14:textId="77777777" w:rsidR="005B0701" w:rsidRPr="00655E38" w:rsidRDefault="005B0701" w:rsidP="005B0701">
      <w:pPr>
        <w:jc w:val="both"/>
      </w:pPr>
    </w:p>
    <w:p w14:paraId="3F9C6787" w14:textId="77777777" w:rsidR="005B0701" w:rsidRPr="00655E38" w:rsidRDefault="005B0701" w:rsidP="005B0701">
      <w:pPr>
        <w:jc w:val="both"/>
      </w:pPr>
      <w:r w:rsidRPr="00655E38">
        <w:t>An ordinary degree may be awarded where the student has achieved 300 credits, of which no more than 120 will be at HE1 and at least 60 must be at HE3.  Students who have completed 300 credits at the time of graduation, will also be able to attend the graduation ceremony.</w:t>
      </w:r>
    </w:p>
    <w:p w14:paraId="6E3C6953" w14:textId="77777777" w:rsidR="005B0701" w:rsidRPr="00655E38" w:rsidRDefault="005B0701" w:rsidP="005B0701">
      <w:pPr>
        <w:jc w:val="both"/>
      </w:pPr>
    </w:p>
    <w:p w14:paraId="1EA199B4" w14:textId="77777777" w:rsidR="005B0701" w:rsidRPr="00655E38" w:rsidRDefault="005B0701" w:rsidP="002E2F31">
      <w:pPr>
        <w:pStyle w:val="Heading3"/>
      </w:pPr>
      <w:bookmarkStart w:id="168" w:name="_Toc455483632"/>
      <w:bookmarkStart w:id="169" w:name="_Toc492970868"/>
      <w:bookmarkStart w:id="170" w:name="_Toc32584557"/>
      <w:r w:rsidRPr="00655E38">
        <w:t>Borderline Cases</w:t>
      </w:r>
      <w:bookmarkEnd w:id="168"/>
      <w:bookmarkEnd w:id="169"/>
      <w:bookmarkEnd w:id="170"/>
    </w:p>
    <w:p w14:paraId="38924E4E" w14:textId="77777777" w:rsidR="005B0701" w:rsidRPr="00655E38" w:rsidRDefault="005B0701" w:rsidP="005B0701">
      <w:pPr>
        <w:jc w:val="both"/>
      </w:pPr>
    </w:p>
    <w:p w14:paraId="5FD2DDDA" w14:textId="77777777" w:rsidR="005B0701" w:rsidRPr="00655E38" w:rsidRDefault="005B0701" w:rsidP="005B0701">
      <w:pPr>
        <w:jc w:val="both"/>
      </w:pPr>
      <w:r w:rsidRPr="00655E38">
        <w:t xml:space="preserve">If your calculated final grade is within 2% of the upper classification (e.g. 48%, 58%, 68%) you will be considered for upgrading.  At 0.5% below the upper classification, you will automatically be upgraded.  If your mark is within 2%, but below 0.5%, of the higher classification, you will be upgraded if your Research Dissertation is in the upper classification. </w:t>
      </w:r>
    </w:p>
    <w:p w14:paraId="3795D408" w14:textId="77777777" w:rsidR="005B0701" w:rsidRPr="00655E38" w:rsidRDefault="005B0701" w:rsidP="005B0701"/>
    <w:p w14:paraId="09F3F699" w14:textId="77777777" w:rsidR="005B0701" w:rsidRPr="00655E38" w:rsidRDefault="005B0701" w:rsidP="002E2F31">
      <w:pPr>
        <w:pStyle w:val="Heading3"/>
      </w:pPr>
      <w:bookmarkStart w:id="171" w:name="_Toc455483633"/>
      <w:bookmarkStart w:id="172" w:name="_Toc492970869"/>
      <w:bookmarkStart w:id="173" w:name="_Toc32584558"/>
      <w:r w:rsidRPr="00655E38">
        <w:t>Debt</w:t>
      </w:r>
      <w:bookmarkEnd w:id="171"/>
      <w:bookmarkEnd w:id="172"/>
      <w:bookmarkEnd w:id="173"/>
    </w:p>
    <w:p w14:paraId="6F480E31" w14:textId="77777777" w:rsidR="005B0701" w:rsidRPr="00655E38" w:rsidRDefault="005B0701" w:rsidP="005B0701">
      <w:pPr>
        <w:jc w:val="both"/>
      </w:pPr>
    </w:p>
    <w:p w14:paraId="3A5559FF" w14:textId="77777777" w:rsidR="005B0701" w:rsidRPr="00556DD3" w:rsidRDefault="005B0701" w:rsidP="005B0701">
      <w:pPr>
        <w:jc w:val="both"/>
      </w:pPr>
      <w:r w:rsidRPr="00655E38">
        <w:t xml:space="preserve">If you are in debt to the College at the end of their programme, when the Examination Board meets, the </w:t>
      </w:r>
      <w:r w:rsidRPr="00556DD3">
        <w:t>result of the final examination will be withheld until the debt is paid.</w:t>
      </w:r>
    </w:p>
    <w:p w14:paraId="20C6703A" w14:textId="77777777" w:rsidR="00841BFB" w:rsidRPr="00841BFB" w:rsidRDefault="00841BFB" w:rsidP="00841BFB"/>
    <w:p w14:paraId="5F706E40" w14:textId="77777777" w:rsidR="00841BFB" w:rsidRDefault="00841BFB" w:rsidP="00841BFB">
      <w:pPr>
        <w:pStyle w:val="Heading2"/>
        <w:rPr>
          <w:rStyle w:val="Heading2Char"/>
        </w:rPr>
      </w:pPr>
      <w:bookmarkStart w:id="174" w:name="_Toc32584559"/>
      <w:r w:rsidRPr="003F0DD4">
        <w:rPr>
          <w:rStyle w:val="Heading2Char"/>
          <w:b/>
        </w:rPr>
        <w:t>9.6</w:t>
      </w:r>
      <w:r>
        <w:rPr>
          <w:rStyle w:val="Heading2Char"/>
        </w:rPr>
        <w:tab/>
      </w:r>
      <w:r w:rsidRPr="003F0DD4">
        <w:rPr>
          <w:rStyle w:val="Heading2Char"/>
          <w:b/>
        </w:rPr>
        <w:t>Hyperlinks to Student Online Handbook and University Academic Regulations</w:t>
      </w:r>
      <w:bookmarkEnd w:id="174"/>
      <w:r>
        <w:rPr>
          <w:rStyle w:val="Heading2Char"/>
        </w:rPr>
        <w:t xml:space="preserve"> </w:t>
      </w:r>
    </w:p>
    <w:p w14:paraId="77427FBD" w14:textId="77777777" w:rsidR="00841BFB" w:rsidRPr="00B177B1" w:rsidRDefault="00841BFB" w:rsidP="00841BFB">
      <w:pPr>
        <w:rPr>
          <w:rStyle w:val="Heading2Char"/>
          <w:sz w:val="22"/>
          <w:szCs w:val="22"/>
        </w:rPr>
      </w:pPr>
    </w:p>
    <w:p w14:paraId="4D2B647B" w14:textId="5630875B" w:rsidR="00841BFB" w:rsidRPr="00B177B1" w:rsidRDefault="00841BFB" w:rsidP="00841BFB">
      <w:pPr>
        <w:rPr>
          <w:rStyle w:val="Heading2Char"/>
          <w:rFonts w:asciiTheme="minorHAnsi" w:hAnsiTheme="minorHAnsi" w:cstheme="minorHAnsi"/>
          <w:b w:val="0"/>
          <w:color w:val="000000" w:themeColor="text1"/>
          <w:sz w:val="22"/>
          <w:szCs w:val="22"/>
        </w:rPr>
      </w:pPr>
      <w:bookmarkStart w:id="175" w:name="_Toc32584560"/>
      <w:r w:rsidRPr="00B177B1">
        <w:rPr>
          <w:rStyle w:val="Heading2Char"/>
          <w:rFonts w:asciiTheme="minorHAnsi" w:hAnsiTheme="minorHAnsi" w:cstheme="minorHAnsi"/>
          <w:b w:val="0"/>
          <w:color w:val="000000" w:themeColor="text1"/>
          <w:sz w:val="22"/>
          <w:szCs w:val="22"/>
        </w:rPr>
        <w:t>The student handbook is available online on ChiOnline at</w:t>
      </w:r>
      <w:bookmarkEnd w:id="175"/>
      <w:r w:rsidRPr="00B177B1">
        <w:rPr>
          <w:rStyle w:val="Heading2Char"/>
          <w:rFonts w:asciiTheme="minorHAnsi" w:hAnsiTheme="minorHAnsi" w:cstheme="minorHAnsi"/>
          <w:b w:val="0"/>
          <w:color w:val="000000" w:themeColor="text1"/>
          <w:sz w:val="22"/>
          <w:szCs w:val="22"/>
        </w:rPr>
        <w:t xml:space="preserve"> </w:t>
      </w:r>
      <w:hyperlink r:id="rId33" w:anchor="section-0" w:history="1">
        <w:r w:rsidR="00BD0631">
          <w:rPr>
            <w:rStyle w:val="Hyperlink"/>
            <w:rFonts w:eastAsiaTheme="majorEastAsia"/>
          </w:rPr>
          <w:t>https://ccgonline.chichester.ac.uk/course/view.php?id=1454#section-0</w:t>
        </w:r>
      </w:hyperlink>
    </w:p>
    <w:p w14:paraId="14BA8F0A" w14:textId="77777777" w:rsidR="00841BFB" w:rsidRDefault="00841BFB" w:rsidP="00841BFB">
      <w:pPr>
        <w:rPr>
          <w:rStyle w:val="Heading2Char"/>
          <w:rFonts w:asciiTheme="minorHAnsi" w:hAnsiTheme="minorHAnsi" w:cstheme="minorHAnsi"/>
          <w:b w:val="0"/>
          <w:color w:val="000000" w:themeColor="text1"/>
          <w:sz w:val="24"/>
          <w:szCs w:val="24"/>
        </w:rPr>
      </w:pPr>
    </w:p>
    <w:p w14:paraId="540E29A1" w14:textId="77777777" w:rsidR="00841BFB" w:rsidRPr="00B177B1" w:rsidRDefault="00841BFB" w:rsidP="00841BFB">
      <w:pPr>
        <w:rPr>
          <w:rFonts w:cstheme="minorHAnsi"/>
        </w:rPr>
      </w:pPr>
      <w:bookmarkStart w:id="176" w:name="_Toc32584561"/>
      <w:r w:rsidRPr="00B177B1">
        <w:rPr>
          <w:rStyle w:val="Heading2Char"/>
          <w:rFonts w:asciiTheme="minorHAnsi" w:hAnsiTheme="minorHAnsi" w:cstheme="minorHAnsi"/>
          <w:b w:val="0"/>
          <w:color w:val="000000" w:themeColor="text1"/>
          <w:sz w:val="22"/>
          <w:szCs w:val="22"/>
        </w:rPr>
        <w:t xml:space="preserve">The University </w:t>
      </w:r>
      <w:r>
        <w:rPr>
          <w:rStyle w:val="Heading2Char"/>
          <w:rFonts w:asciiTheme="minorHAnsi" w:hAnsiTheme="minorHAnsi" w:cstheme="minorHAnsi"/>
          <w:b w:val="0"/>
          <w:color w:val="000000" w:themeColor="text1"/>
          <w:sz w:val="22"/>
          <w:szCs w:val="22"/>
        </w:rPr>
        <w:t xml:space="preserve">of Chichester </w:t>
      </w:r>
      <w:r w:rsidRPr="00B177B1">
        <w:rPr>
          <w:rStyle w:val="Heading2Char"/>
          <w:rFonts w:asciiTheme="minorHAnsi" w:hAnsiTheme="minorHAnsi" w:cstheme="minorHAnsi"/>
          <w:b w:val="0"/>
          <w:color w:val="000000" w:themeColor="text1"/>
          <w:sz w:val="22"/>
          <w:szCs w:val="22"/>
        </w:rPr>
        <w:t>Academic Regulations parts one, tw</w:t>
      </w:r>
      <w:r>
        <w:rPr>
          <w:rStyle w:val="Heading2Char"/>
          <w:rFonts w:asciiTheme="minorHAnsi" w:hAnsiTheme="minorHAnsi" w:cstheme="minorHAnsi"/>
          <w:b w:val="0"/>
          <w:color w:val="000000" w:themeColor="text1"/>
          <w:sz w:val="22"/>
          <w:szCs w:val="22"/>
        </w:rPr>
        <w:t>o and three are available online</w:t>
      </w:r>
      <w:bookmarkEnd w:id="176"/>
      <w:r>
        <w:rPr>
          <w:rStyle w:val="Heading2Char"/>
          <w:rFonts w:asciiTheme="minorHAnsi" w:hAnsiTheme="minorHAnsi" w:cstheme="minorHAnsi"/>
          <w:b w:val="0"/>
          <w:color w:val="000000" w:themeColor="text1"/>
          <w:sz w:val="22"/>
          <w:szCs w:val="22"/>
        </w:rPr>
        <w:t xml:space="preserve"> </w:t>
      </w:r>
      <w:r w:rsidRPr="003D1CDD">
        <w:rPr>
          <w:rFonts w:cstheme="minorHAnsi"/>
          <w:color w:val="000000" w:themeColor="text1"/>
          <w:szCs w:val="22"/>
        </w:rPr>
        <w:t>(</w:t>
      </w:r>
      <w:hyperlink r:id="rId34" w:history="1">
        <w:r>
          <w:rPr>
            <w:rStyle w:val="Hyperlink"/>
            <w:rFonts w:eastAsiaTheme="majorEastAsia"/>
          </w:rPr>
          <w:t>https://www.chi.ac.uk/about-us/policies-and-statements/academic-quality-and-standards</w:t>
        </w:r>
      </w:hyperlink>
      <w:r w:rsidRPr="003D1CDD">
        <w:rPr>
          <w:rFonts w:cstheme="minorHAnsi"/>
          <w:color w:val="000000" w:themeColor="text1"/>
          <w:szCs w:val="22"/>
        </w:rPr>
        <w:t>)</w:t>
      </w:r>
    </w:p>
    <w:p w14:paraId="3E5FEBC4" w14:textId="77777777" w:rsidR="00841BFB" w:rsidRPr="00B177B1" w:rsidRDefault="00841BFB" w:rsidP="00841BFB">
      <w:pPr>
        <w:rPr>
          <w:rFonts w:cstheme="minorHAnsi"/>
        </w:rPr>
      </w:pPr>
      <w:bookmarkStart w:id="177" w:name="_Toc32584562"/>
      <w:r>
        <w:rPr>
          <w:rStyle w:val="Heading2Char"/>
          <w:rFonts w:asciiTheme="minorHAnsi" w:hAnsiTheme="minorHAnsi" w:cstheme="minorHAnsi"/>
          <w:b w:val="0"/>
          <w:color w:val="000000" w:themeColor="text1"/>
          <w:sz w:val="22"/>
          <w:szCs w:val="22"/>
        </w:rPr>
        <w:t>Give information</w:t>
      </w:r>
      <w:bookmarkEnd w:id="177"/>
      <w:r>
        <w:rPr>
          <w:rStyle w:val="Heading2Char"/>
          <w:rFonts w:asciiTheme="minorHAnsi" w:hAnsiTheme="minorHAnsi" w:cstheme="minorHAnsi"/>
          <w:b w:val="0"/>
          <w:color w:val="000000" w:themeColor="text1"/>
          <w:sz w:val="22"/>
          <w:szCs w:val="22"/>
        </w:rPr>
        <w:t xml:space="preserve"> </w:t>
      </w:r>
      <w:r w:rsidRPr="003D1CDD">
        <w:rPr>
          <w:rFonts w:cstheme="minorHAnsi"/>
          <w:color w:val="000000" w:themeColor="text1"/>
          <w:szCs w:val="22"/>
        </w:rPr>
        <w:t>on: Attendance; Conduct and behaviour; Student copyright and intellectual property; Mitigating circumstances; Academic malpractice; Fitnes</w:t>
      </w:r>
      <w:r>
        <w:rPr>
          <w:rFonts w:cstheme="minorHAnsi"/>
          <w:color w:val="000000" w:themeColor="text1"/>
          <w:szCs w:val="22"/>
        </w:rPr>
        <w:t>s to Practise</w:t>
      </w:r>
      <w:r w:rsidRPr="003D1CDD">
        <w:rPr>
          <w:rFonts w:cstheme="minorHAnsi"/>
          <w:color w:val="000000" w:themeColor="text1"/>
          <w:szCs w:val="22"/>
        </w:rPr>
        <w:t>; Transcripts, certificates, diploma supplements; Appeals</w:t>
      </w:r>
      <w:r>
        <w:rPr>
          <w:rFonts w:cstheme="minorHAnsi"/>
          <w:color w:val="000000" w:themeColor="text1"/>
          <w:szCs w:val="22"/>
        </w:rPr>
        <w:t>, complaints and discipline.</w:t>
      </w:r>
    </w:p>
    <w:p w14:paraId="635EA241" w14:textId="77777777" w:rsidR="00841BFB" w:rsidRDefault="00841BFB">
      <w:pPr>
        <w:suppressAutoHyphens w:val="0"/>
        <w:spacing w:after="160" w:line="259" w:lineRule="auto"/>
      </w:pPr>
    </w:p>
    <w:p w14:paraId="07DF2688" w14:textId="77777777" w:rsidR="00841BFB" w:rsidRPr="004107A8" w:rsidRDefault="00841BFB" w:rsidP="00841BFB"/>
    <w:p w14:paraId="16D5F3D2" w14:textId="77777777" w:rsidR="00841BFB" w:rsidRPr="00971766" w:rsidRDefault="00841BFB" w:rsidP="00841BFB">
      <w:pPr>
        <w:pStyle w:val="Heading3"/>
      </w:pPr>
      <w:bookmarkStart w:id="178" w:name="_Toc32584563"/>
      <w:r>
        <w:t xml:space="preserve">9.6.1 </w:t>
      </w:r>
      <w:r w:rsidRPr="00971766">
        <w:t>Mitigating Circumstances</w:t>
      </w:r>
      <w:bookmarkEnd w:id="178"/>
    </w:p>
    <w:p w14:paraId="28F76C8C" w14:textId="77777777" w:rsidR="00841BFB" w:rsidRPr="00971766" w:rsidRDefault="00841BFB" w:rsidP="00841BFB">
      <w:pPr>
        <w:jc w:val="both"/>
      </w:pPr>
    </w:p>
    <w:p w14:paraId="370C059C" w14:textId="77777777" w:rsidR="00841BFB" w:rsidRDefault="00841BFB" w:rsidP="00841BFB">
      <w:pPr>
        <w:jc w:val="both"/>
      </w:pPr>
      <w:r w:rsidRPr="00D42CEC">
        <w:t>Do I have mitigating circumstances?</w:t>
      </w:r>
      <w:r>
        <w:t xml:space="preserve">  </w:t>
      </w:r>
      <w:r w:rsidRPr="00D42CEC">
        <w:t>The circumstances you are seeking to mitigate must be unforeseeable or unpreventable and you must be able to demonstrate how these circumstances could have a significant impact upon your academic performance.</w:t>
      </w:r>
      <w:r>
        <w:t xml:space="preserve">  </w:t>
      </w:r>
    </w:p>
    <w:p w14:paraId="634007D6" w14:textId="77777777" w:rsidR="00841BFB" w:rsidRDefault="00841BFB" w:rsidP="00841BFB">
      <w:pPr>
        <w:jc w:val="both"/>
      </w:pPr>
    </w:p>
    <w:p w14:paraId="2A79989A" w14:textId="77777777" w:rsidR="00841BFB" w:rsidRPr="00D42CEC" w:rsidRDefault="00841BFB" w:rsidP="00841BFB">
      <w:pPr>
        <w:jc w:val="both"/>
      </w:pPr>
      <w:r w:rsidRPr="00D42CEC">
        <w:t>Common examples include:</w:t>
      </w:r>
    </w:p>
    <w:p w14:paraId="15E00917" w14:textId="77777777" w:rsidR="00841BFB" w:rsidRPr="00D42CEC" w:rsidRDefault="00841BFB" w:rsidP="00841BFB">
      <w:pPr>
        <w:pStyle w:val="ListParagraph"/>
        <w:numPr>
          <w:ilvl w:val="0"/>
          <w:numId w:val="37"/>
        </w:numPr>
        <w:suppressAutoHyphens w:val="0"/>
        <w:spacing w:after="160" w:line="259" w:lineRule="auto"/>
        <w:contextualSpacing/>
        <w:jc w:val="both"/>
      </w:pPr>
      <w:r w:rsidRPr="00D42CEC">
        <w:t xml:space="preserve">Significant personal illness or injury (where a </w:t>
      </w:r>
      <w:r>
        <w:t>d</w:t>
      </w:r>
      <w:r w:rsidRPr="00D42CEC">
        <w:t>octor certifies that you should not work or study)</w:t>
      </w:r>
    </w:p>
    <w:p w14:paraId="4EC97339" w14:textId="77777777" w:rsidR="00841BFB" w:rsidRPr="00D42CEC" w:rsidRDefault="00841BFB" w:rsidP="00841BFB">
      <w:pPr>
        <w:pStyle w:val="ListParagraph"/>
        <w:numPr>
          <w:ilvl w:val="0"/>
          <w:numId w:val="37"/>
        </w:numPr>
        <w:suppressAutoHyphens w:val="0"/>
        <w:spacing w:after="160" w:line="259" w:lineRule="auto"/>
        <w:contextualSpacing/>
        <w:jc w:val="both"/>
      </w:pPr>
      <w:r w:rsidRPr="00D42CEC">
        <w:t>The critical illness or death of a close family member/dependent</w:t>
      </w:r>
    </w:p>
    <w:p w14:paraId="21563092" w14:textId="77777777" w:rsidR="00841BFB" w:rsidRPr="00D42CEC" w:rsidRDefault="00841BFB" w:rsidP="00841BFB">
      <w:pPr>
        <w:pStyle w:val="ListParagraph"/>
        <w:numPr>
          <w:ilvl w:val="0"/>
          <w:numId w:val="37"/>
        </w:numPr>
        <w:suppressAutoHyphens w:val="0"/>
        <w:spacing w:after="160" w:line="259" w:lineRule="auto"/>
        <w:contextualSpacing/>
        <w:jc w:val="both"/>
      </w:pPr>
      <w:r w:rsidRPr="00D42CEC">
        <w:t>Significant family crises or financial problems leading to acute stress</w:t>
      </w:r>
    </w:p>
    <w:p w14:paraId="029202DF" w14:textId="77777777" w:rsidR="00841BFB" w:rsidRPr="00D42CEC" w:rsidRDefault="00841BFB" w:rsidP="00841BFB">
      <w:pPr>
        <w:pStyle w:val="ListParagraph"/>
        <w:numPr>
          <w:ilvl w:val="0"/>
          <w:numId w:val="37"/>
        </w:numPr>
        <w:suppressAutoHyphens w:val="0"/>
        <w:spacing w:after="160" w:line="259" w:lineRule="auto"/>
        <w:contextualSpacing/>
        <w:jc w:val="both"/>
      </w:pPr>
      <w:r w:rsidRPr="00D42CEC">
        <w:t xml:space="preserve">Absence for public service (e.g. </w:t>
      </w:r>
      <w:r>
        <w:t xml:space="preserve"> jury s</w:t>
      </w:r>
      <w:r w:rsidRPr="00D42CEC">
        <w:t>ervice)</w:t>
      </w:r>
    </w:p>
    <w:p w14:paraId="3684D079" w14:textId="77777777" w:rsidR="00841BFB" w:rsidRDefault="00841BFB" w:rsidP="00841BFB">
      <w:pPr>
        <w:jc w:val="both"/>
      </w:pPr>
    </w:p>
    <w:p w14:paraId="203E72ED" w14:textId="77777777" w:rsidR="00841BFB" w:rsidRPr="00D42CEC" w:rsidRDefault="00841BFB" w:rsidP="00841BFB">
      <w:pPr>
        <w:jc w:val="both"/>
      </w:pPr>
      <w:r w:rsidRPr="00D42CEC">
        <w:t>Circumstances not normally considered:</w:t>
      </w:r>
    </w:p>
    <w:p w14:paraId="16CBA4B9" w14:textId="77777777" w:rsidR="00841BFB" w:rsidRPr="00D42CEC" w:rsidRDefault="00841BFB" w:rsidP="00841BFB">
      <w:pPr>
        <w:pStyle w:val="ListParagraph"/>
        <w:numPr>
          <w:ilvl w:val="0"/>
          <w:numId w:val="38"/>
        </w:numPr>
        <w:suppressAutoHyphens w:val="0"/>
        <w:spacing w:after="160" w:line="259" w:lineRule="auto"/>
        <w:contextualSpacing/>
        <w:jc w:val="both"/>
      </w:pPr>
      <w:r w:rsidRPr="00D42CEC">
        <w:t>Events that were planned or reasonably foreseen (e.g. booked holiday)</w:t>
      </w:r>
    </w:p>
    <w:p w14:paraId="1D7B10A5" w14:textId="77777777" w:rsidR="00841BFB" w:rsidRPr="00D42CEC" w:rsidRDefault="00841BFB" w:rsidP="00841BFB">
      <w:pPr>
        <w:pStyle w:val="ListParagraph"/>
        <w:numPr>
          <w:ilvl w:val="0"/>
          <w:numId w:val="38"/>
        </w:numPr>
        <w:suppressAutoHyphens w:val="0"/>
        <w:spacing w:after="160" w:line="259" w:lineRule="auto"/>
        <w:contextualSpacing/>
        <w:jc w:val="both"/>
      </w:pPr>
      <w:r w:rsidRPr="00D42CEC">
        <w:t>Failure, loss or theft of a computer or printer</w:t>
      </w:r>
    </w:p>
    <w:p w14:paraId="153A4FB4" w14:textId="77777777" w:rsidR="00841BFB" w:rsidRPr="00D42CEC" w:rsidRDefault="00841BFB" w:rsidP="00841BFB">
      <w:pPr>
        <w:pStyle w:val="ListParagraph"/>
        <w:numPr>
          <w:ilvl w:val="0"/>
          <w:numId w:val="38"/>
        </w:numPr>
        <w:suppressAutoHyphens w:val="0"/>
        <w:spacing w:after="160" w:line="259" w:lineRule="auto"/>
        <w:contextualSpacing/>
        <w:jc w:val="both"/>
      </w:pPr>
      <w:r w:rsidRPr="00D42CEC">
        <w:t>Non-diagnosed illness (e.g. exam stress)</w:t>
      </w:r>
    </w:p>
    <w:p w14:paraId="791063FC" w14:textId="77777777" w:rsidR="00841BFB" w:rsidRPr="00D42CEC" w:rsidRDefault="00841BFB" w:rsidP="00841BFB">
      <w:pPr>
        <w:pStyle w:val="ListParagraph"/>
        <w:numPr>
          <w:ilvl w:val="0"/>
          <w:numId w:val="38"/>
        </w:numPr>
        <w:suppressAutoHyphens w:val="0"/>
        <w:spacing w:after="160" w:line="259" w:lineRule="auto"/>
        <w:contextualSpacing/>
        <w:jc w:val="both"/>
      </w:pPr>
      <w:r w:rsidRPr="00D42CEC">
        <w:t>Inadequate time management/planning or paid employment commitments</w:t>
      </w:r>
    </w:p>
    <w:p w14:paraId="04D8B236" w14:textId="77777777" w:rsidR="00841BFB" w:rsidRPr="0010634E" w:rsidRDefault="00841BFB" w:rsidP="00841BFB">
      <w:pPr>
        <w:jc w:val="both"/>
      </w:pPr>
    </w:p>
    <w:p w14:paraId="0839783E" w14:textId="77777777" w:rsidR="00841BFB" w:rsidRPr="00D3051A" w:rsidRDefault="00841BFB" w:rsidP="00841BFB">
      <w:pPr>
        <w:jc w:val="both"/>
      </w:pPr>
      <w:r w:rsidRPr="0010634E">
        <w:t xml:space="preserve">If you are in any doubt about whether you should declare mitigating circumstances you should consult the Programme Leader.  The Mitigating Circumstances form is available from the Higher Education Student Handbook and </w:t>
      </w:r>
      <w:r w:rsidRPr="00477144">
        <w:rPr>
          <w:color w:val="0070C0"/>
          <w:u w:val="single"/>
        </w:rPr>
        <w:t>C</w:t>
      </w:r>
      <w:r>
        <w:rPr>
          <w:color w:val="0070C0"/>
          <w:u w:val="single"/>
        </w:rPr>
        <w:t>CG</w:t>
      </w:r>
      <w:r w:rsidRPr="00477144">
        <w:rPr>
          <w:color w:val="0070C0"/>
          <w:u w:val="single"/>
        </w:rPr>
        <w:t>Online</w:t>
      </w:r>
      <w:r w:rsidRPr="0010634E">
        <w:t>.  Applications for mitigating circumstances must be made before the ass</w:t>
      </w:r>
      <w:r>
        <w:t xml:space="preserve">ignment </w:t>
      </w:r>
      <w:r w:rsidRPr="0010634E">
        <w:t>deadline</w:t>
      </w:r>
      <w:r>
        <w:t xml:space="preserve"> or exam </w:t>
      </w:r>
      <w:r w:rsidRPr="009D59C2">
        <w:t xml:space="preserve">date.  Should you fall sick on the day of an examination, you can contact the Programme Leader, but once the examination has taken place, or the assignment deadline has passed, no applications for mitigation can be accepted.  If you have any queries relating to the submission of claims for mitigating circumstances or if you require the claim form in an alternative format please contact </w:t>
      </w:r>
      <w:r w:rsidRPr="00DE4888">
        <w:t>the Higher Education Student Adviser.   This guidance should be read in conjunction with the submission of work and academic appeals processes.  Applications for mitigation will normally be submitted by the end of Week Nine of the term and the Mitigation Panel will sit in Week Ten.</w:t>
      </w:r>
    </w:p>
    <w:p w14:paraId="65C390CB" w14:textId="6F607B14" w:rsidR="004107A8" w:rsidRDefault="004107A8">
      <w:pPr>
        <w:suppressAutoHyphens w:val="0"/>
        <w:spacing w:after="160" w:line="259" w:lineRule="auto"/>
        <w:rPr>
          <w:rFonts w:eastAsiaTheme="majorEastAsia" w:cstheme="minorHAnsi"/>
          <w:b/>
          <w:color w:val="4472C4" w:themeColor="accent1"/>
          <w:sz w:val="24"/>
          <w:lang w:eastAsia="ja-JP"/>
        </w:rPr>
      </w:pPr>
      <w:r>
        <w:br w:type="page"/>
      </w:r>
    </w:p>
    <w:p w14:paraId="7C97FF77" w14:textId="45584107" w:rsidR="00C62444" w:rsidRPr="00D3051A" w:rsidRDefault="00C04046" w:rsidP="002E2F31">
      <w:pPr>
        <w:pStyle w:val="Heading3"/>
      </w:pPr>
      <w:bookmarkStart w:id="179" w:name="_Toc32584564"/>
      <w:r>
        <w:t>9.6.</w:t>
      </w:r>
      <w:r w:rsidR="005B0701">
        <w:t>2</w:t>
      </w:r>
      <w:r w:rsidR="00C62444">
        <w:tab/>
      </w:r>
      <w:r w:rsidR="00C62444" w:rsidRPr="00D3051A">
        <w:t>Academic Malpractice</w:t>
      </w:r>
      <w:bookmarkEnd w:id="179"/>
    </w:p>
    <w:p w14:paraId="6E306AB8" w14:textId="77777777" w:rsidR="00C62444" w:rsidRPr="006F317F" w:rsidRDefault="00C62444" w:rsidP="00C62444">
      <w:pPr>
        <w:jc w:val="both"/>
      </w:pPr>
    </w:p>
    <w:p w14:paraId="527B03A9" w14:textId="77777777" w:rsidR="00C62444" w:rsidRDefault="00C62444" w:rsidP="00C62444">
      <w:pPr>
        <w:jc w:val="both"/>
      </w:pPr>
      <w:r w:rsidRPr="006F317F">
        <w:t xml:space="preserve">The College takes academic malpractice very seriously.  Students suspected of academic malpractice will be asked to attend an Assessment Enquiry Panel.  Where academic malpractice is confirmed, the Board of Examiners will be informed and they will determine the nature and extent of the penalty to be imposed.  A range of penalties may be considered, from lowering the grade, to withholding a degree </w:t>
      </w:r>
      <w:r w:rsidRPr="00FA786D">
        <w:t>award.  Academic malpractice can take a number of forms including:</w:t>
      </w:r>
    </w:p>
    <w:p w14:paraId="54485D1C" w14:textId="2B194FBB" w:rsidR="00C62444" w:rsidRDefault="00C62444" w:rsidP="00C62444"/>
    <w:p w14:paraId="7728D888" w14:textId="77777777" w:rsidR="00C62444" w:rsidRDefault="00C62444" w:rsidP="00C62444">
      <w:pPr>
        <w:jc w:val="both"/>
      </w:pPr>
    </w:p>
    <w:tbl>
      <w:tblPr>
        <w:tblStyle w:val="ListTable3-Accent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3911"/>
      </w:tblGrid>
      <w:tr w:rsidR="00C62444" w:rsidRPr="002C17DD" w14:paraId="60E25622" w14:textId="77777777" w:rsidTr="004A57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15" w:type="dxa"/>
          </w:tcPr>
          <w:p w14:paraId="7507BFAE" w14:textId="77777777" w:rsidR="00C62444" w:rsidRPr="002C17DD" w:rsidRDefault="00C62444" w:rsidP="004A570E">
            <w:pPr>
              <w:rPr>
                <w:sz w:val="20"/>
                <w:szCs w:val="20"/>
              </w:rPr>
            </w:pPr>
            <w:r w:rsidRPr="002C17DD">
              <w:rPr>
                <w:sz w:val="20"/>
                <w:szCs w:val="20"/>
              </w:rPr>
              <w:t>Academic Malpractice Relating to Student’s Own Work</w:t>
            </w:r>
          </w:p>
        </w:tc>
        <w:tc>
          <w:tcPr>
            <w:tcW w:w="3911" w:type="dxa"/>
          </w:tcPr>
          <w:p w14:paraId="4551742A" w14:textId="77777777" w:rsidR="00C62444" w:rsidRPr="002C17DD" w:rsidRDefault="00C62444" w:rsidP="004A570E">
            <w:pPr>
              <w:cnfStyle w:val="100000000000" w:firstRow="1" w:lastRow="0" w:firstColumn="0" w:lastColumn="0" w:oddVBand="0" w:evenVBand="0" w:oddHBand="0" w:evenHBand="0" w:firstRowFirstColumn="0" w:firstRowLastColumn="0" w:lastRowFirstColumn="0" w:lastRowLastColumn="0"/>
              <w:rPr>
                <w:sz w:val="20"/>
                <w:szCs w:val="20"/>
              </w:rPr>
            </w:pPr>
            <w:r w:rsidRPr="002C17DD">
              <w:rPr>
                <w:sz w:val="20"/>
                <w:szCs w:val="20"/>
              </w:rPr>
              <w:t>Academic Malpractice Relating to the Work of Other Students</w:t>
            </w:r>
          </w:p>
        </w:tc>
      </w:tr>
      <w:tr w:rsidR="00C62444" w:rsidRPr="002C17DD" w14:paraId="2D2DB45F" w14:textId="77777777" w:rsidTr="004A5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5" w:type="dxa"/>
          </w:tcPr>
          <w:p w14:paraId="660F3F40" w14:textId="77777777" w:rsidR="00C62444" w:rsidRPr="002C17DD" w:rsidRDefault="00C62444" w:rsidP="005B0701">
            <w:pPr>
              <w:pStyle w:val="ListParagraph"/>
              <w:numPr>
                <w:ilvl w:val="0"/>
                <w:numId w:val="30"/>
              </w:numPr>
              <w:suppressAutoHyphens w:val="0"/>
              <w:spacing w:after="0" w:line="240" w:lineRule="auto"/>
              <w:contextualSpacing/>
              <w:jc w:val="both"/>
              <w:rPr>
                <w:b w:val="0"/>
                <w:sz w:val="20"/>
                <w:szCs w:val="20"/>
              </w:rPr>
            </w:pPr>
            <w:r w:rsidRPr="002C17DD">
              <w:rPr>
                <w:sz w:val="20"/>
                <w:szCs w:val="20"/>
              </w:rPr>
              <w:t>Collusion</w:t>
            </w:r>
            <w:r w:rsidRPr="002C17DD">
              <w:rPr>
                <w:b w:val="0"/>
                <w:sz w:val="20"/>
                <w:szCs w:val="20"/>
              </w:rPr>
              <w:t>: where a student works in a fraudulent manner with another (or others) being assessed independently (either wholly or in part) in the same module</w:t>
            </w:r>
          </w:p>
        </w:tc>
        <w:tc>
          <w:tcPr>
            <w:tcW w:w="3911" w:type="dxa"/>
            <w:vMerge w:val="restart"/>
          </w:tcPr>
          <w:p w14:paraId="71FA5F7A" w14:textId="77777777" w:rsidR="00C62444" w:rsidRPr="002C17DD" w:rsidRDefault="00C62444" w:rsidP="005B0701">
            <w:pPr>
              <w:pStyle w:val="ListParagraph"/>
              <w:numPr>
                <w:ilvl w:val="0"/>
                <w:numId w:val="31"/>
              </w:numPr>
              <w:suppressAutoHyphens w:val="0"/>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sz w:val="20"/>
                <w:szCs w:val="20"/>
              </w:rPr>
            </w:pPr>
            <w:r w:rsidRPr="002C17DD">
              <w:rPr>
                <w:sz w:val="20"/>
                <w:szCs w:val="20"/>
              </w:rPr>
              <w:t>Aiding and abetting: where a student assists another student in any form of dishonest academic practice</w:t>
            </w:r>
          </w:p>
        </w:tc>
      </w:tr>
      <w:tr w:rsidR="00C62444" w:rsidRPr="002C17DD" w14:paraId="67F4EA57" w14:textId="77777777" w:rsidTr="004A570E">
        <w:tc>
          <w:tcPr>
            <w:cnfStyle w:val="001000000000" w:firstRow="0" w:lastRow="0" w:firstColumn="1" w:lastColumn="0" w:oddVBand="0" w:evenVBand="0" w:oddHBand="0" w:evenHBand="0" w:firstRowFirstColumn="0" w:firstRowLastColumn="0" w:lastRowFirstColumn="0" w:lastRowLastColumn="0"/>
            <w:tcW w:w="5015" w:type="dxa"/>
          </w:tcPr>
          <w:p w14:paraId="4D6D6D76" w14:textId="77777777" w:rsidR="00C62444" w:rsidRPr="002C17DD" w:rsidRDefault="00C62444" w:rsidP="005B0701">
            <w:pPr>
              <w:pStyle w:val="ListParagraph"/>
              <w:numPr>
                <w:ilvl w:val="0"/>
                <w:numId w:val="30"/>
              </w:numPr>
              <w:suppressAutoHyphens w:val="0"/>
              <w:spacing w:after="0" w:line="240" w:lineRule="auto"/>
              <w:contextualSpacing/>
              <w:jc w:val="both"/>
              <w:rPr>
                <w:b w:val="0"/>
                <w:sz w:val="20"/>
                <w:szCs w:val="20"/>
              </w:rPr>
            </w:pPr>
            <w:r w:rsidRPr="002C17DD">
              <w:rPr>
                <w:sz w:val="20"/>
                <w:szCs w:val="20"/>
              </w:rPr>
              <w:t>Plagiarism</w:t>
            </w:r>
            <w:r w:rsidRPr="002C17DD">
              <w:rPr>
                <w:b w:val="0"/>
                <w:sz w:val="20"/>
                <w:szCs w:val="20"/>
              </w:rPr>
              <w:t>: to ‘take and use another person’s thoughts, writings, inventions as one’s own’ (Oxford English Dictionary)</w:t>
            </w:r>
          </w:p>
        </w:tc>
        <w:tc>
          <w:tcPr>
            <w:tcW w:w="3911" w:type="dxa"/>
            <w:vMerge/>
          </w:tcPr>
          <w:p w14:paraId="7A0D369C" w14:textId="77777777" w:rsidR="00C62444" w:rsidRPr="002C17DD" w:rsidRDefault="00C62444" w:rsidP="004A570E">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C62444" w:rsidRPr="002C17DD" w14:paraId="3E4DC84F" w14:textId="77777777" w:rsidTr="004A5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5" w:type="dxa"/>
          </w:tcPr>
          <w:p w14:paraId="39CF0C8F" w14:textId="77777777" w:rsidR="00C62444" w:rsidRPr="002C17DD" w:rsidRDefault="00C62444" w:rsidP="005B0701">
            <w:pPr>
              <w:pStyle w:val="ListParagraph"/>
              <w:numPr>
                <w:ilvl w:val="0"/>
                <w:numId w:val="30"/>
              </w:numPr>
              <w:suppressAutoHyphens w:val="0"/>
              <w:spacing w:after="0" w:line="240" w:lineRule="auto"/>
              <w:contextualSpacing/>
              <w:jc w:val="both"/>
              <w:rPr>
                <w:b w:val="0"/>
                <w:sz w:val="20"/>
                <w:szCs w:val="20"/>
              </w:rPr>
            </w:pPr>
            <w:r w:rsidRPr="002C17DD">
              <w:rPr>
                <w:sz w:val="20"/>
                <w:szCs w:val="20"/>
              </w:rPr>
              <w:t>Commissioning</w:t>
            </w:r>
            <w:r w:rsidRPr="002C17DD">
              <w:rPr>
                <w:b w:val="0"/>
                <w:sz w:val="20"/>
                <w:szCs w:val="20"/>
              </w:rPr>
              <w:t>: getting another person(s) to complete work which is subsequently submitted as the student’s own work</w:t>
            </w:r>
          </w:p>
        </w:tc>
        <w:tc>
          <w:tcPr>
            <w:tcW w:w="3911" w:type="dxa"/>
            <w:vMerge/>
          </w:tcPr>
          <w:p w14:paraId="57219494" w14:textId="77777777" w:rsidR="00C62444" w:rsidRPr="002C17DD" w:rsidRDefault="00C62444" w:rsidP="004A570E">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C62444" w:rsidRPr="002C17DD" w14:paraId="586684B4" w14:textId="77777777" w:rsidTr="004A570E">
        <w:tc>
          <w:tcPr>
            <w:cnfStyle w:val="001000000000" w:firstRow="0" w:lastRow="0" w:firstColumn="1" w:lastColumn="0" w:oddVBand="0" w:evenVBand="0" w:oddHBand="0" w:evenHBand="0" w:firstRowFirstColumn="0" w:firstRowLastColumn="0" w:lastRowFirstColumn="0" w:lastRowLastColumn="0"/>
            <w:tcW w:w="5015" w:type="dxa"/>
          </w:tcPr>
          <w:p w14:paraId="490A50AC" w14:textId="77777777" w:rsidR="00C62444" w:rsidRPr="002C17DD" w:rsidRDefault="00C62444" w:rsidP="005B0701">
            <w:pPr>
              <w:pStyle w:val="ListParagraph"/>
              <w:numPr>
                <w:ilvl w:val="0"/>
                <w:numId w:val="30"/>
              </w:numPr>
              <w:suppressAutoHyphens w:val="0"/>
              <w:spacing w:after="0" w:line="240" w:lineRule="auto"/>
              <w:contextualSpacing/>
              <w:jc w:val="both"/>
              <w:rPr>
                <w:b w:val="0"/>
                <w:sz w:val="20"/>
                <w:szCs w:val="20"/>
              </w:rPr>
            </w:pPr>
            <w:r w:rsidRPr="002C17DD">
              <w:rPr>
                <w:sz w:val="20"/>
                <w:szCs w:val="20"/>
              </w:rPr>
              <w:t>Impersonation</w:t>
            </w:r>
            <w:r w:rsidRPr="002C17DD">
              <w:rPr>
                <w:b w:val="0"/>
                <w:sz w:val="20"/>
                <w:szCs w:val="20"/>
              </w:rPr>
              <w:t>: where somebody undertakes an examination or assessment posing as another person</w:t>
            </w:r>
          </w:p>
        </w:tc>
        <w:tc>
          <w:tcPr>
            <w:tcW w:w="3911" w:type="dxa"/>
            <w:vMerge/>
          </w:tcPr>
          <w:p w14:paraId="2BC5A563" w14:textId="77777777" w:rsidR="00C62444" w:rsidRPr="002C17DD" w:rsidRDefault="00C62444" w:rsidP="004A570E">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C62444" w:rsidRPr="002C17DD" w14:paraId="1ACFD3BD" w14:textId="77777777" w:rsidTr="004A5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5" w:type="dxa"/>
          </w:tcPr>
          <w:p w14:paraId="6FFDE101" w14:textId="77777777" w:rsidR="00C62444" w:rsidRPr="002C17DD" w:rsidRDefault="00C62444" w:rsidP="005B0701">
            <w:pPr>
              <w:pStyle w:val="ListParagraph"/>
              <w:numPr>
                <w:ilvl w:val="0"/>
                <w:numId w:val="30"/>
              </w:numPr>
              <w:suppressAutoHyphens w:val="0"/>
              <w:spacing w:after="0" w:line="240" w:lineRule="auto"/>
              <w:contextualSpacing/>
              <w:jc w:val="both"/>
              <w:rPr>
                <w:b w:val="0"/>
                <w:sz w:val="20"/>
                <w:szCs w:val="20"/>
              </w:rPr>
            </w:pPr>
            <w:r w:rsidRPr="002C17DD">
              <w:rPr>
                <w:sz w:val="20"/>
                <w:szCs w:val="20"/>
              </w:rPr>
              <w:t>Duplication</w:t>
            </w:r>
            <w:r w:rsidRPr="002C17DD">
              <w:rPr>
                <w:b w:val="0"/>
                <w:sz w:val="20"/>
                <w:szCs w:val="20"/>
              </w:rPr>
              <w:t>: the replication of element(s) of material in more than one assessment within the same institution or elsewhere, simultaneously or at some other time</w:t>
            </w:r>
          </w:p>
        </w:tc>
        <w:tc>
          <w:tcPr>
            <w:tcW w:w="3911" w:type="dxa"/>
            <w:vMerge/>
          </w:tcPr>
          <w:p w14:paraId="79ADC79D" w14:textId="77777777" w:rsidR="00C62444" w:rsidRPr="002C17DD" w:rsidRDefault="00C62444" w:rsidP="004A570E">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C62444" w:rsidRPr="002C17DD" w14:paraId="0CFFACBE" w14:textId="77777777" w:rsidTr="004A570E">
        <w:tc>
          <w:tcPr>
            <w:cnfStyle w:val="001000000000" w:firstRow="0" w:lastRow="0" w:firstColumn="1" w:lastColumn="0" w:oddVBand="0" w:evenVBand="0" w:oddHBand="0" w:evenHBand="0" w:firstRowFirstColumn="0" w:firstRowLastColumn="0" w:lastRowFirstColumn="0" w:lastRowLastColumn="0"/>
            <w:tcW w:w="5015" w:type="dxa"/>
          </w:tcPr>
          <w:p w14:paraId="31FABD52" w14:textId="77777777" w:rsidR="00C62444" w:rsidRPr="002C17DD" w:rsidRDefault="00C62444" w:rsidP="005B0701">
            <w:pPr>
              <w:pStyle w:val="ListParagraph"/>
              <w:numPr>
                <w:ilvl w:val="0"/>
                <w:numId w:val="30"/>
              </w:numPr>
              <w:suppressAutoHyphens w:val="0"/>
              <w:spacing w:after="0" w:line="240" w:lineRule="auto"/>
              <w:contextualSpacing/>
              <w:jc w:val="both"/>
              <w:rPr>
                <w:b w:val="0"/>
                <w:sz w:val="20"/>
                <w:szCs w:val="20"/>
              </w:rPr>
            </w:pPr>
            <w:r w:rsidRPr="002C17DD">
              <w:rPr>
                <w:sz w:val="20"/>
                <w:szCs w:val="20"/>
              </w:rPr>
              <w:t>Syndication</w:t>
            </w:r>
            <w:r w:rsidRPr="002C17DD">
              <w:rPr>
                <w:b w:val="0"/>
                <w:sz w:val="20"/>
                <w:szCs w:val="20"/>
              </w:rPr>
              <w:t>: the submission of substantially similar piece(s) of work by two or more students, either in the same institution or in a number of institutions, either at the same time, or at different times</w:t>
            </w:r>
          </w:p>
        </w:tc>
        <w:tc>
          <w:tcPr>
            <w:tcW w:w="3911" w:type="dxa"/>
            <w:vMerge/>
          </w:tcPr>
          <w:p w14:paraId="7B3DCD73" w14:textId="77777777" w:rsidR="00C62444" w:rsidRPr="002C17DD" w:rsidRDefault="00C62444" w:rsidP="004A570E">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C62444" w:rsidRPr="002C17DD" w14:paraId="4EECD017" w14:textId="77777777" w:rsidTr="004A5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5" w:type="dxa"/>
          </w:tcPr>
          <w:p w14:paraId="4792A128" w14:textId="77777777" w:rsidR="00C62444" w:rsidRPr="002C17DD" w:rsidRDefault="00C62444" w:rsidP="005B0701">
            <w:pPr>
              <w:pStyle w:val="ListParagraph"/>
              <w:numPr>
                <w:ilvl w:val="0"/>
                <w:numId w:val="30"/>
              </w:numPr>
              <w:suppressAutoHyphens w:val="0"/>
              <w:spacing w:after="0" w:line="240" w:lineRule="auto"/>
              <w:contextualSpacing/>
              <w:jc w:val="both"/>
              <w:rPr>
                <w:b w:val="0"/>
                <w:sz w:val="20"/>
                <w:szCs w:val="20"/>
              </w:rPr>
            </w:pPr>
            <w:r w:rsidRPr="002C17DD">
              <w:rPr>
                <w:sz w:val="20"/>
                <w:szCs w:val="20"/>
              </w:rPr>
              <w:t>Falsification of data</w:t>
            </w:r>
            <w:r w:rsidRPr="002C17DD">
              <w:rPr>
                <w:b w:val="0"/>
                <w:sz w:val="20"/>
                <w:szCs w:val="20"/>
              </w:rPr>
              <w:t>: where data have been invented, altered, copied or obtained by unfair means</w:t>
            </w:r>
          </w:p>
        </w:tc>
        <w:tc>
          <w:tcPr>
            <w:tcW w:w="3911" w:type="dxa"/>
            <w:vMerge/>
          </w:tcPr>
          <w:p w14:paraId="5F3D54D8" w14:textId="77777777" w:rsidR="00C62444" w:rsidRPr="002C17DD" w:rsidRDefault="00C62444" w:rsidP="004A570E">
            <w:pPr>
              <w:jc w:val="both"/>
              <w:cnfStyle w:val="000000100000" w:firstRow="0" w:lastRow="0" w:firstColumn="0" w:lastColumn="0" w:oddVBand="0" w:evenVBand="0" w:oddHBand="1" w:evenHBand="0" w:firstRowFirstColumn="0" w:firstRowLastColumn="0" w:lastRowFirstColumn="0" w:lastRowLastColumn="0"/>
              <w:rPr>
                <w:sz w:val="20"/>
                <w:szCs w:val="20"/>
              </w:rPr>
            </w:pPr>
          </w:p>
        </w:tc>
      </w:tr>
    </w:tbl>
    <w:p w14:paraId="6DF7D23A" w14:textId="77777777" w:rsidR="00C62444" w:rsidRDefault="00C62444" w:rsidP="00C62444">
      <w:pPr>
        <w:jc w:val="both"/>
      </w:pPr>
    </w:p>
    <w:p w14:paraId="5748ED09" w14:textId="77777777" w:rsidR="00C62444" w:rsidRPr="004302C7" w:rsidRDefault="00C62444" w:rsidP="00C62444">
      <w:pPr>
        <w:jc w:val="both"/>
      </w:pPr>
      <w:r w:rsidRPr="00FA786D">
        <w:t xml:space="preserve">In the light of increasing incidences of academic malpractice, Chichester College will join other universities and colleges in using electronic plagiarism detection services such as Turnitin and varied </w:t>
      </w:r>
      <w:r w:rsidRPr="004302C7">
        <w:t>assessment methods.</w:t>
      </w:r>
    </w:p>
    <w:p w14:paraId="23BA56C0" w14:textId="77777777" w:rsidR="00C62444" w:rsidRPr="004302C7" w:rsidRDefault="00C62444" w:rsidP="00C62444">
      <w:pPr>
        <w:jc w:val="both"/>
      </w:pPr>
    </w:p>
    <w:p w14:paraId="3E9ECD7B" w14:textId="66C39C4A" w:rsidR="00C62444" w:rsidRPr="004302C7" w:rsidRDefault="00C04046" w:rsidP="002E2F31">
      <w:pPr>
        <w:pStyle w:val="Heading3"/>
      </w:pPr>
      <w:bookmarkStart w:id="180" w:name="_Toc32584565"/>
      <w:r>
        <w:t>9.6.</w:t>
      </w:r>
      <w:r w:rsidR="005B0701">
        <w:t>3</w:t>
      </w:r>
      <w:r w:rsidR="00C62444">
        <w:tab/>
      </w:r>
      <w:r w:rsidR="00C62444" w:rsidRPr="004302C7">
        <w:t>Word-Length of Assignments and Equivalents</w:t>
      </w:r>
      <w:bookmarkEnd w:id="180"/>
    </w:p>
    <w:p w14:paraId="6D3DB754" w14:textId="77777777" w:rsidR="00C62444" w:rsidRPr="0051402D" w:rsidRDefault="00C62444" w:rsidP="00C62444">
      <w:pPr>
        <w:jc w:val="both"/>
      </w:pPr>
    </w:p>
    <w:p w14:paraId="73AF14F0" w14:textId="77777777" w:rsidR="00C62444" w:rsidRPr="0051402D" w:rsidRDefault="00C62444" w:rsidP="00C62444">
      <w:pPr>
        <w:jc w:val="both"/>
      </w:pPr>
      <w:r w:rsidRPr="0051402D">
        <w:t>Each module will be assessed according to an assessment equivalent of 3,500 word report for every 15 credits.  The report represents a ‘currency’ to ensure standardised equity of assessment across varied assessment methods.  It can be difficult to be precise where more than one assessment method is used, but it does provide a comparable guide to Module Tutors between forms of assessment and modules.  Examples of equivalents include the following:</w:t>
      </w:r>
    </w:p>
    <w:p w14:paraId="1EC32C1B" w14:textId="77777777" w:rsidR="00C62444" w:rsidRPr="00D778FC" w:rsidRDefault="00C62444" w:rsidP="005B0701">
      <w:pPr>
        <w:pStyle w:val="ListParagraph"/>
        <w:numPr>
          <w:ilvl w:val="0"/>
          <w:numId w:val="32"/>
        </w:numPr>
        <w:suppressAutoHyphens w:val="0"/>
        <w:spacing w:after="160" w:line="259" w:lineRule="auto"/>
        <w:contextualSpacing/>
        <w:jc w:val="both"/>
      </w:pPr>
      <w:r w:rsidRPr="00D778FC">
        <w:t>a 3,500 word report</w:t>
      </w:r>
    </w:p>
    <w:p w14:paraId="407FD775" w14:textId="77777777" w:rsidR="00C62444" w:rsidRPr="00D778FC" w:rsidRDefault="00C62444" w:rsidP="005B0701">
      <w:pPr>
        <w:pStyle w:val="ListParagraph"/>
        <w:numPr>
          <w:ilvl w:val="0"/>
          <w:numId w:val="32"/>
        </w:numPr>
        <w:suppressAutoHyphens w:val="0"/>
        <w:spacing w:after="160" w:line="259" w:lineRule="auto"/>
        <w:contextualSpacing/>
        <w:jc w:val="both"/>
      </w:pPr>
      <w:r w:rsidRPr="00D778FC">
        <w:t xml:space="preserve"> a folder of shorter pieces totalling 3,500 words including practical/professional reports</w:t>
      </w:r>
    </w:p>
    <w:p w14:paraId="03798092" w14:textId="77777777" w:rsidR="00C62444" w:rsidRPr="00D778FC" w:rsidRDefault="00C62444" w:rsidP="005B0701">
      <w:pPr>
        <w:pStyle w:val="ListParagraph"/>
        <w:numPr>
          <w:ilvl w:val="0"/>
          <w:numId w:val="32"/>
        </w:numPr>
        <w:suppressAutoHyphens w:val="0"/>
        <w:spacing w:after="160" w:line="259" w:lineRule="auto"/>
        <w:contextualSpacing/>
        <w:jc w:val="both"/>
      </w:pPr>
      <w:r w:rsidRPr="00D778FC">
        <w:t xml:space="preserve"> seminar/workshop presentation of up to 35 minutes</w:t>
      </w:r>
    </w:p>
    <w:p w14:paraId="67460514" w14:textId="77777777" w:rsidR="00C62444" w:rsidRPr="006F7717" w:rsidRDefault="00C62444" w:rsidP="005B0701">
      <w:pPr>
        <w:pStyle w:val="ListParagraph"/>
        <w:numPr>
          <w:ilvl w:val="0"/>
          <w:numId w:val="32"/>
        </w:numPr>
        <w:suppressAutoHyphens w:val="0"/>
        <w:spacing w:after="160" w:line="259" w:lineRule="auto"/>
        <w:contextualSpacing/>
        <w:jc w:val="both"/>
      </w:pPr>
      <w:r w:rsidRPr="006F7717">
        <w:t xml:space="preserve"> a seen or unseen examination of three hours</w:t>
      </w:r>
    </w:p>
    <w:p w14:paraId="043DB845" w14:textId="77777777" w:rsidR="00C62444" w:rsidRPr="006F7717" w:rsidRDefault="00C62444" w:rsidP="00C62444">
      <w:pPr>
        <w:jc w:val="both"/>
      </w:pPr>
    </w:p>
    <w:p w14:paraId="4ED2E70A" w14:textId="77777777" w:rsidR="00C62444" w:rsidRPr="00BC759D" w:rsidRDefault="00C62444" w:rsidP="00C62444">
      <w:pPr>
        <w:jc w:val="both"/>
      </w:pPr>
      <w:r w:rsidRPr="006F7717">
        <w:t xml:space="preserve">These examples indicate the total assessment for each module and Module Tutors will aim to ensure </w:t>
      </w:r>
      <w:r w:rsidRPr="00BC759D">
        <w:t>that assessment does not exceed the ‘equivalents’ in terms of your input.</w:t>
      </w:r>
    </w:p>
    <w:p w14:paraId="0BF63869" w14:textId="77777777" w:rsidR="00C62444" w:rsidRPr="00BC759D" w:rsidRDefault="00C62444" w:rsidP="00C62444">
      <w:pPr>
        <w:jc w:val="both"/>
      </w:pPr>
    </w:p>
    <w:p w14:paraId="7FDEDC72" w14:textId="1174BF75" w:rsidR="00C62444" w:rsidRPr="00BC759D" w:rsidRDefault="00C04046" w:rsidP="002E2F31">
      <w:pPr>
        <w:pStyle w:val="Heading3"/>
      </w:pPr>
      <w:bookmarkStart w:id="181" w:name="_Toc32584566"/>
      <w:r>
        <w:t>9.6.</w:t>
      </w:r>
      <w:r w:rsidR="005B0701">
        <w:t>4</w:t>
      </w:r>
      <w:r w:rsidR="007572FA">
        <w:tab/>
      </w:r>
      <w:r w:rsidR="00C62444" w:rsidRPr="00BC759D">
        <w:t>Penalties for Exceeding Prescribed Length for an Assignment</w:t>
      </w:r>
      <w:bookmarkEnd w:id="181"/>
    </w:p>
    <w:p w14:paraId="23BC0C7C" w14:textId="77777777" w:rsidR="00C62444" w:rsidRPr="00BC759D" w:rsidRDefault="00C62444" w:rsidP="00C62444">
      <w:pPr>
        <w:jc w:val="both"/>
      </w:pPr>
    </w:p>
    <w:p w14:paraId="0037A952" w14:textId="77777777" w:rsidR="00C62444" w:rsidRPr="00BC759D" w:rsidRDefault="00C62444" w:rsidP="00C62444">
      <w:pPr>
        <w:jc w:val="both"/>
      </w:pPr>
      <w:r w:rsidRPr="00BC759D">
        <w:t xml:space="preserve">Assignments that exceed the word count or presentations that exceed their time allocation can be penalised by </w:t>
      </w:r>
      <w:r w:rsidRPr="00BC759D">
        <w:rPr>
          <w:u w:val="single"/>
        </w:rPr>
        <w:t>deducting up to 10% of the mark, depending on the extent of the problem</w:t>
      </w:r>
      <w:r w:rsidRPr="00BC759D">
        <w:t>.  As a consequence, this may have a detrimental impact on the overall mark awarded for the module.</w:t>
      </w:r>
    </w:p>
    <w:p w14:paraId="51879E3E" w14:textId="77777777" w:rsidR="00C04046" w:rsidRDefault="00C04046" w:rsidP="002E2F31">
      <w:pPr>
        <w:pStyle w:val="Heading3"/>
      </w:pPr>
    </w:p>
    <w:p w14:paraId="05902118" w14:textId="3A908E02" w:rsidR="00C62444" w:rsidRPr="00C62444" w:rsidRDefault="00C62444" w:rsidP="00F4142C">
      <w:pPr>
        <w:pStyle w:val="Heading3"/>
        <w:numPr>
          <w:ilvl w:val="2"/>
          <w:numId w:val="42"/>
        </w:numPr>
      </w:pPr>
      <w:bookmarkStart w:id="182" w:name="_Toc32584567"/>
      <w:r w:rsidRPr="00C62444">
        <w:t>Appeals</w:t>
      </w:r>
      <w:bookmarkEnd w:id="182"/>
    </w:p>
    <w:p w14:paraId="05523DA9" w14:textId="77777777" w:rsidR="00C62444" w:rsidRPr="00FD36B3" w:rsidRDefault="00C62444" w:rsidP="00C62444"/>
    <w:p w14:paraId="3F1428C1" w14:textId="77777777" w:rsidR="00C62444" w:rsidRPr="00FD36B3" w:rsidRDefault="00C62444" w:rsidP="00C62444">
      <w:r w:rsidRPr="00FD36B3">
        <w:t>If you do not agree with the decision of the Board of Examiners, you have the right to appeal if you can produce evidence of one or more of the following:</w:t>
      </w:r>
    </w:p>
    <w:p w14:paraId="036C3BF9" w14:textId="77777777" w:rsidR="00C62444" w:rsidRPr="00FD36B3" w:rsidRDefault="00C62444" w:rsidP="00C62444"/>
    <w:p w14:paraId="6A457A59" w14:textId="77777777" w:rsidR="00C62444" w:rsidRPr="00FD36B3" w:rsidRDefault="00C62444" w:rsidP="005B0701">
      <w:pPr>
        <w:pStyle w:val="ListParagraph"/>
        <w:numPr>
          <w:ilvl w:val="0"/>
          <w:numId w:val="35"/>
        </w:numPr>
        <w:suppressAutoHyphens w:val="0"/>
        <w:spacing w:after="160" w:line="259" w:lineRule="auto"/>
        <w:contextualSpacing/>
      </w:pPr>
      <w:r w:rsidRPr="00FD36B3">
        <w:t>that your performance has been adversely affected by illness or other factors which, in exceptional circumstances, you were unable or, for valid reason, unwilling to divulge to the Board of Examiners before reaching its decision;  if the appeal is based on mitigating circumstances, written corroborating evidence must be produced;  if the appeal is based on evidence that the student had been previously unwilling to divulge to the Board of Examiners, the letter should set out the reasons why you were unwilling to produce such evidence at an earlier stage and provide any appropriate supporting documentary or medical evidence</w:t>
      </w:r>
    </w:p>
    <w:p w14:paraId="06739FB2" w14:textId="77777777" w:rsidR="00C62444" w:rsidRPr="00FD36B3" w:rsidRDefault="00C62444" w:rsidP="00C62444">
      <w:pPr>
        <w:pStyle w:val="ListParagraph"/>
      </w:pPr>
    </w:p>
    <w:p w14:paraId="1CC230B4" w14:textId="77777777" w:rsidR="00C62444" w:rsidRPr="00FD36B3" w:rsidRDefault="00C62444" w:rsidP="005B0701">
      <w:pPr>
        <w:pStyle w:val="ListParagraph"/>
        <w:numPr>
          <w:ilvl w:val="0"/>
          <w:numId w:val="35"/>
        </w:numPr>
        <w:suppressAutoHyphens w:val="0"/>
        <w:spacing w:after="160" w:line="259" w:lineRule="auto"/>
        <w:contextualSpacing/>
      </w:pPr>
      <w:r w:rsidRPr="00FD36B3">
        <w:t>that there had been a material administrative error in the conduct of the examination</w:t>
      </w:r>
    </w:p>
    <w:p w14:paraId="60D33657" w14:textId="77777777" w:rsidR="00C62444" w:rsidRPr="00FD36B3" w:rsidRDefault="00C62444" w:rsidP="00C62444">
      <w:pPr>
        <w:pStyle w:val="ListParagraph"/>
      </w:pPr>
    </w:p>
    <w:p w14:paraId="21D8965A" w14:textId="77777777" w:rsidR="00C62444" w:rsidRPr="00FD36B3" w:rsidRDefault="00C62444" w:rsidP="005B0701">
      <w:pPr>
        <w:pStyle w:val="ListParagraph"/>
        <w:numPr>
          <w:ilvl w:val="0"/>
          <w:numId w:val="35"/>
        </w:numPr>
        <w:suppressAutoHyphens w:val="0"/>
        <w:spacing w:after="160" w:line="259" w:lineRule="auto"/>
        <w:contextualSpacing/>
      </w:pPr>
      <w:r w:rsidRPr="00FD36B3">
        <w:t>that the assessment had not been conducted in accordance with the appropriate regulations for that programme</w:t>
      </w:r>
    </w:p>
    <w:p w14:paraId="0D0CC002" w14:textId="77777777" w:rsidR="00C62444" w:rsidRPr="00FD36B3" w:rsidRDefault="00C62444" w:rsidP="00C62444">
      <w:pPr>
        <w:pStyle w:val="ListParagraph"/>
      </w:pPr>
    </w:p>
    <w:p w14:paraId="3D2EC0E1" w14:textId="77777777" w:rsidR="00C62444" w:rsidRPr="00FD36B3" w:rsidRDefault="00C62444" w:rsidP="005B0701">
      <w:pPr>
        <w:pStyle w:val="ListParagraph"/>
        <w:numPr>
          <w:ilvl w:val="0"/>
          <w:numId w:val="35"/>
        </w:numPr>
        <w:suppressAutoHyphens w:val="0"/>
        <w:spacing w:after="160" w:line="259" w:lineRule="auto"/>
        <w:contextualSpacing/>
      </w:pPr>
      <w:r w:rsidRPr="00FD36B3">
        <w:t>that some other material irregularity had occurred</w:t>
      </w:r>
    </w:p>
    <w:p w14:paraId="45AA3B66" w14:textId="77777777" w:rsidR="00C62444" w:rsidRPr="00FD36B3" w:rsidRDefault="00C62444" w:rsidP="00C62444">
      <w:pPr>
        <w:pStyle w:val="ListParagraph"/>
      </w:pPr>
    </w:p>
    <w:p w14:paraId="2EB592B8" w14:textId="77777777" w:rsidR="00C62444" w:rsidRPr="00FD36B3" w:rsidRDefault="00C62444" w:rsidP="005B0701">
      <w:pPr>
        <w:pStyle w:val="ListParagraph"/>
        <w:numPr>
          <w:ilvl w:val="0"/>
          <w:numId w:val="35"/>
        </w:numPr>
        <w:suppressAutoHyphens w:val="0"/>
        <w:spacing w:after="160" w:line="259" w:lineRule="auto"/>
        <w:contextualSpacing/>
        <w:jc w:val="both"/>
      </w:pPr>
      <w:r w:rsidRPr="00FD36B3">
        <w:t>that, in reaching its decision, the Board of Examiners had erroneously concluded that you had cheated, plagiarised, or attempted to gain an unfair advantage in an element of work submitted for a degree</w:t>
      </w:r>
    </w:p>
    <w:p w14:paraId="06CA6E72" w14:textId="77777777" w:rsidR="00C62444" w:rsidRPr="00FD36B3" w:rsidRDefault="00C62444" w:rsidP="00C62444">
      <w:pPr>
        <w:pStyle w:val="ListParagraph"/>
      </w:pPr>
    </w:p>
    <w:p w14:paraId="1EFBB779" w14:textId="77777777" w:rsidR="00C62444" w:rsidRPr="00FD36B3" w:rsidRDefault="00C62444" w:rsidP="005B0701">
      <w:pPr>
        <w:pStyle w:val="ListParagraph"/>
        <w:numPr>
          <w:ilvl w:val="0"/>
          <w:numId w:val="35"/>
        </w:numPr>
        <w:suppressAutoHyphens w:val="0"/>
        <w:spacing w:after="160" w:line="259" w:lineRule="auto"/>
        <w:contextualSpacing/>
        <w:jc w:val="both"/>
      </w:pPr>
      <w:r w:rsidRPr="00FD36B3">
        <w:t>that the supervision of your project or external placement was unsatisfactory to the point that your performance was seriously affected</w:t>
      </w:r>
    </w:p>
    <w:p w14:paraId="39BA6F4E" w14:textId="77777777" w:rsidR="00C62444" w:rsidRPr="00D15BAC" w:rsidRDefault="00C62444" w:rsidP="00C62444">
      <w:pPr>
        <w:jc w:val="both"/>
      </w:pPr>
    </w:p>
    <w:p w14:paraId="404CCEB7" w14:textId="77777777" w:rsidR="00C62444" w:rsidRPr="00D15BAC" w:rsidRDefault="00C62444" w:rsidP="00C62444">
      <w:pPr>
        <w:jc w:val="both"/>
      </w:pPr>
      <w:r w:rsidRPr="00D15BAC">
        <w:t>Students may not question the academic judgement of the examiners and any request based on such grounds will be dismissed.  Students wishing to make an appeal and who have evidence of extenuating circumstances unknown to the Board of Examiners when making its recommendation, or allegations of error or irregularity, should in the first instance discuss the matter with the University of Chichester Head of the Quality Standards (or their nominee).  At this stage, the matter can be referred to the University of Chichester Deputy Vice-Chancellor who may advise the student that the Examination Board will reconsider its decision at its next meeting, taking into account the new evidence, and that the appeal is not necessary.</w:t>
      </w:r>
    </w:p>
    <w:p w14:paraId="5DA311FA" w14:textId="77777777" w:rsidR="00C62444" w:rsidRPr="005D5412" w:rsidRDefault="00C62444" w:rsidP="00C62444">
      <w:pPr>
        <w:jc w:val="both"/>
      </w:pPr>
    </w:p>
    <w:p w14:paraId="53F5994F" w14:textId="77777777" w:rsidR="00C62444" w:rsidRPr="005D5412" w:rsidRDefault="00C62444" w:rsidP="00C62444">
      <w:pPr>
        <w:jc w:val="both"/>
      </w:pPr>
      <w:r w:rsidRPr="005D5412">
        <w:t>If the above fails to resolve the issue, you should write to the University of Chichester Head of Academic Standards Unit (or nominee), setting out the grounds for the appeal and the revised decision you seek.  A request for an appeal should reach the University of Chichester Head of the Academic Standards or nominee within 21 calendar days of the announcement of the decision of the Board of Examiners.  The University of Chichester Head of the Academic Standards will refer the matter to an Appeals Panel.  The Panel will be chaired by the University of Chichester Vice-Chancellor as Chair of the Academic Board and will consist of two other members of the Academic Board and two members from Boards of Examiners, other than the Board against which the Appeal is lodged.  The composition of the Panel will be in line with the University and College's Equal Opportunities Policy.  The University of Chichester Head of the Academic Standards (or nominee) will be in attendance.</w:t>
      </w:r>
    </w:p>
    <w:p w14:paraId="10073E59" w14:textId="77777777" w:rsidR="00C62444" w:rsidRPr="005D5412" w:rsidRDefault="00C62444" w:rsidP="00C62444">
      <w:pPr>
        <w:jc w:val="both"/>
      </w:pPr>
    </w:p>
    <w:p w14:paraId="00EF9D39" w14:textId="77777777" w:rsidR="00C62444" w:rsidRPr="005D5412" w:rsidRDefault="00C62444" w:rsidP="00C62444">
      <w:pPr>
        <w:jc w:val="both"/>
      </w:pPr>
      <w:r w:rsidRPr="005D5412">
        <w:t>The Panel may:</w:t>
      </w:r>
    </w:p>
    <w:p w14:paraId="036F52BA" w14:textId="77777777" w:rsidR="00C62444" w:rsidRPr="005D5412" w:rsidRDefault="00C62444" w:rsidP="005B0701">
      <w:pPr>
        <w:pStyle w:val="ListParagraph"/>
        <w:numPr>
          <w:ilvl w:val="0"/>
          <w:numId w:val="33"/>
        </w:numPr>
        <w:suppressAutoHyphens w:val="0"/>
        <w:spacing w:after="160" w:line="259" w:lineRule="auto"/>
        <w:contextualSpacing/>
        <w:jc w:val="both"/>
      </w:pPr>
      <w:r w:rsidRPr="005D5412">
        <w:t>Dismiss the appeal if the grounds are unsubstantiated, or if in the case of alleged extenuating circumstances these would not have affected the recommendation of the Board of Examiners</w:t>
      </w:r>
    </w:p>
    <w:p w14:paraId="60C553D4" w14:textId="77777777" w:rsidR="00C62444" w:rsidRPr="005D5412" w:rsidRDefault="00C62444" w:rsidP="005B0701">
      <w:pPr>
        <w:pStyle w:val="ListParagraph"/>
        <w:numPr>
          <w:ilvl w:val="0"/>
          <w:numId w:val="33"/>
        </w:numPr>
        <w:suppressAutoHyphens w:val="0"/>
        <w:spacing w:after="160" w:line="259" w:lineRule="auto"/>
        <w:contextualSpacing/>
        <w:jc w:val="both"/>
      </w:pPr>
      <w:r w:rsidRPr="005D5412">
        <w:t>Uphold the student's case and request the Board of Examiners to reconsider its recommendation(s)</w:t>
      </w:r>
    </w:p>
    <w:p w14:paraId="0D2DE270" w14:textId="77777777" w:rsidR="00C62444" w:rsidRPr="005D5412" w:rsidRDefault="00C62444" w:rsidP="005B0701">
      <w:pPr>
        <w:pStyle w:val="ListParagraph"/>
        <w:numPr>
          <w:ilvl w:val="0"/>
          <w:numId w:val="33"/>
        </w:numPr>
        <w:suppressAutoHyphens w:val="0"/>
        <w:spacing w:after="160" w:line="259" w:lineRule="auto"/>
        <w:contextualSpacing/>
        <w:jc w:val="both"/>
      </w:pPr>
      <w:r w:rsidRPr="005D5412">
        <w:t xml:space="preserve"> Dismiss the case but request a change in the procedures of the programme or of the Board of Examiners</w:t>
      </w:r>
    </w:p>
    <w:p w14:paraId="3454A4ED" w14:textId="77777777" w:rsidR="00C62444" w:rsidRPr="005D5412" w:rsidRDefault="00C62444" w:rsidP="00C62444">
      <w:pPr>
        <w:jc w:val="both"/>
      </w:pPr>
    </w:p>
    <w:p w14:paraId="2E47E174" w14:textId="77777777" w:rsidR="00C62444" w:rsidRPr="005D5412" w:rsidRDefault="00C62444" w:rsidP="00C62444">
      <w:pPr>
        <w:jc w:val="both"/>
      </w:pPr>
      <w:r w:rsidRPr="005D5412">
        <w:t xml:space="preserve">Appeals Panels will not strike out appeals solely because of minor procedural deficiencies in the application.  The Panel will instruct the Chair of the Appeals Panel (or nominee) to convey its decision in writing to you as soon as possible after the conclusion of the hearing and not later than 14 calendar days after the hearing.   The registered status of any student who lodges an appeal will be reinstated (if appropriate) on a provisional basis.  In the event of an appeal being rejected, the provisional registration will no longer be valid and will be terminated.  Boards of Examiners will not normally reconvene solely to consider students whose appeals have been upheld.  The Board of Examiners shall have the power to amend its original decision, in light of the Appeal Panel's finding, or to adhere to its original decision where it feels the Appeals Panel has acted outside of these regulations.  Such cases must be referred to Academic Board for resolution at its next meeting. The Academic Board may decide to accept the Examination Board's original decision, or the Appeals Panel's recommendation, or to amend either decision.  </w:t>
      </w:r>
    </w:p>
    <w:p w14:paraId="16A0F250" w14:textId="77777777" w:rsidR="00C62444" w:rsidRPr="005D5412" w:rsidRDefault="00C62444" w:rsidP="00C62444">
      <w:pPr>
        <w:jc w:val="both"/>
      </w:pPr>
    </w:p>
    <w:p w14:paraId="377CB25E" w14:textId="77777777" w:rsidR="00C62444" w:rsidRPr="005A6486" w:rsidRDefault="00C62444" w:rsidP="00C62444">
      <w:pPr>
        <w:jc w:val="both"/>
      </w:pPr>
      <w:r w:rsidRPr="005D5412">
        <w:t xml:space="preserve">If the Chair of the Appeal Panel considers that the Board of Examiners has not taken due and proper account of the recommendations of the Appeals Panel they may refer the matter to the Academic Board.  The Academic Board may decide to annul or amend the decision of the Board of Examiners or to take no action. Appellants who have exhausted the internal appeals procedures will be issued with a formal Completion of Procedures letter and may then consider applying to pursue their cause through the Office of the Independent Adjudicator, within three months of the issue of the Completion of Procedures letter.  Acceptance of an award, for example by attendance at an awards ceremony to receive the award, will be taken as agreement to the decision of the Board of Examiners by the student </w:t>
      </w:r>
      <w:r w:rsidRPr="005A6486">
        <w:t>concerned. In such circumstances, no further appeal will be allowed.</w:t>
      </w:r>
    </w:p>
    <w:p w14:paraId="529316EC" w14:textId="77777777" w:rsidR="00C62444" w:rsidRPr="00EF70AF" w:rsidRDefault="00C62444" w:rsidP="003A0A7A">
      <w:pPr>
        <w:shd w:val="clear" w:color="auto" w:fill="FFFFFF"/>
        <w:spacing w:line="276" w:lineRule="auto"/>
        <w:rPr>
          <w:rFonts w:cstheme="minorHAnsi"/>
          <w:color w:val="000000" w:themeColor="text1"/>
          <w:szCs w:val="22"/>
        </w:rPr>
      </w:pPr>
    </w:p>
    <w:p w14:paraId="232028E5" w14:textId="77777777" w:rsidR="00A45A18" w:rsidRPr="00556DD3" w:rsidRDefault="00A45A18" w:rsidP="00A45A18">
      <w:pPr>
        <w:jc w:val="both"/>
      </w:pPr>
    </w:p>
    <w:p w14:paraId="23CD95CF" w14:textId="6E643D2B" w:rsidR="00A45A18" w:rsidRPr="00556DD3" w:rsidRDefault="007572FA" w:rsidP="002E2F31">
      <w:pPr>
        <w:pStyle w:val="Heading3"/>
      </w:pPr>
      <w:bookmarkStart w:id="183" w:name="_Toc455483636"/>
      <w:bookmarkStart w:id="184" w:name="_Toc492970870"/>
      <w:bookmarkStart w:id="185" w:name="_Toc32584568"/>
      <w:r>
        <w:t>9.6.6</w:t>
      </w:r>
      <w:r>
        <w:tab/>
      </w:r>
      <w:r w:rsidR="004C11C4">
        <w:t xml:space="preserve">Notification of Examination and </w:t>
      </w:r>
      <w:r w:rsidR="00A45A18" w:rsidRPr="00556DD3">
        <w:t>Assessment Results</w:t>
      </w:r>
      <w:bookmarkEnd w:id="183"/>
      <w:bookmarkEnd w:id="184"/>
      <w:bookmarkEnd w:id="185"/>
      <w:r w:rsidR="004C11C4">
        <w:t xml:space="preserve"> </w:t>
      </w:r>
    </w:p>
    <w:p w14:paraId="20F8FE04" w14:textId="77777777" w:rsidR="00A45A18" w:rsidRPr="00556DD3" w:rsidRDefault="00A45A18" w:rsidP="00A45A18">
      <w:pPr>
        <w:jc w:val="both"/>
      </w:pPr>
    </w:p>
    <w:p w14:paraId="4C7B5004" w14:textId="5EFB8267" w:rsidR="004C11C4" w:rsidRPr="00556DD3" w:rsidRDefault="00A45A18" w:rsidP="00A45A18">
      <w:pPr>
        <w:jc w:val="both"/>
      </w:pPr>
      <w:r w:rsidRPr="00556DD3">
        <w:t xml:space="preserve">All records of your progress are submitted to the Boards of Examiners for approval in the final degree outcome.  Generally, you will be informed of your results within three working days after the Board of Examiners meeting.  Results will be sent out by post to your home address and will not be available over the telephone, so it is important that any change of address has been notified to Admissions.  You can expect to receive your end of year results within 21 working days of the Final Board of Examiners.  If you have not received your results at the end of 21 days, call the </w:t>
      </w:r>
      <w:r w:rsidR="004C11C4">
        <w:t>STEM</w:t>
      </w:r>
      <w:r w:rsidRPr="00556DD3">
        <w:t xml:space="preserve"> Office on 02143 786321 ext: 2526 and another copy will be sent to you.  </w:t>
      </w:r>
    </w:p>
    <w:p w14:paraId="2665CBAE" w14:textId="77777777" w:rsidR="00A45A18" w:rsidRPr="00BA6DA7" w:rsidRDefault="00A45A18" w:rsidP="00A45A18">
      <w:pPr>
        <w:jc w:val="both"/>
      </w:pPr>
    </w:p>
    <w:p w14:paraId="2A439653" w14:textId="2252D404" w:rsidR="00A45A18" w:rsidRPr="00BA6DA7" w:rsidRDefault="007572FA" w:rsidP="002E2F31">
      <w:pPr>
        <w:pStyle w:val="Heading3"/>
      </w:pPr>
      <w:bookmarkStart w:id="186" w:name="_Toc455483637"/>
      <w:bookmarkStart w:id="187" w:name="_Toc492970871"/>
      <w:bookmarkStart w:id="188" w:name="_Toc32584569"/>
      <w:r>
        <w:t>9.</w:t>
      </w:r>
      <w:r w:rsidR="004C11C4">
        <w:t>6</w:t>
      </w:r>
      <w:r>
        <w:t>.7</w:t>
      </w:r>
      <w:r>
        <w:tab/>
      </w:r>
      <w:r w:rsidR="00A45A18" w:rsidRPr="00BA6DA7">
        <w:t>Special Arrangements for Examinations / Assessments</w:t>
      </w:r>
      <w:bookmarkEnd w:id="186"/>
      <w:bookmarkEnd w:id="187"/>
      <w:bookmarkEnd w:id="188"/>
    </w:p>
    <w:p w14:paraId="7DEAA5E5" w14:textId="77777777" w:rsidR="00A45A18" w:rsidRPr="00BA6DA7" w:rsidRDefault="00A45A18" w:rsidP="00A45A18">
      <w:pPr>
        <w:jc w:val="both"/>
      </w:pPr>
    </w:p>
    <w:p w14:paraId="2DEB47CA" w14:textId="13C86D56" w:rsidR="00A45A18" w:rsidRDefault="00A45A18" w:rsidP="00A45A18">
      <w:pPr>
        <w:jc w:val="both"/>
      </w:pPr>
      <w:r w:rsidRPr="00BA6DA7">
        <w:t xml:space="preserve">A variety of special arrangements for examinations and assessment are available to students, who for specific reasons are deemed to need them.  You will need to contact the College’s Additional Support department, or the Student Health Services to discuss and record your requirements.  These will be subject to confirmation by the College’s Additional Support team.  It is your responsibility to request special arrangements for examinations/assessments as soon as possible from the start of the academic year.  Late requests may not be able to be accommodated.  A recent educational psychology report or medical evidence from a Doctor or other specialist will be needed to support your request. </w:t>
      </w:r>
    </w:p>
    <w:p w14:paraId="0B172BFA" w14:textId="237F8257" w:rsidR="004C11C4" w:rsidRDefault="004C11C4" w:rsidP="00A45A18">
      <w:pPr>
        <w:jc w:val="both"/>
      </w:pPr>
    </w:p>
    <w:p w14:paraId="51B38959" w14:textId="7DDC8F3A" w:rsidR="005B0701" w:rsidRDefault="005B0701" w:rsidP="002A1712">
      <w:pPr>
        <w:pStyle w:val="Heading2"/>
        <w:numPr>
          <w:ilvl w:val="1"/>
          <w:numId w:val="42"/>
        </w:numPr>
        <w:suppressAutoHyphens w:val="0"/>
        <w:ind w:left="426"/>
        <w:jc w:val="both"/>
      </w:pPr>
      <w:bookmarkStart w:id="189" w:name="_Toc32584570"/>
      <w:bookmarkStart w:id="190" w:name="_Toc455483634"/>
      <w:bookmarkStart w:id="191" w:name="_Toc492970872"/>
      <w:r>
        <w:t>HEAR Statement</w:t>
      </w:r>
      <w:bookmarkEnd w:id="189"/>
    </w:p>
    <w:p w14:paraId="1C37CEC0" w14:textId="34B6D374" w:rsidR="002A1712" w:rsidRDefault="002A1712" w:rsidP="002A1712"/>
    <w:p w14:paraId="45973F44" w14:textId="37F6FF39" w:rsidR="002A1712" w:rsidRDefault="002A1712" w:rsidP="002A1712">
      <w:pPr>
        <w:shd w:val="clear" w:color="auto" w:fill="FFFFFF"/>
        <w:rPr>
          <w:rFonts w:cstheme="minorHAnsi"/>
          <w:color w:val="000000" w:themeColor="text1"/>
        </w:rPr>
      </w:pPr>
      <w:r w:rsidRPr="00485EA9">
        <w:rPr>
          <w:rFonts w:cstheme="minorHAnsi"/>
          <w:color w:val="000000" w:themeColor="text1"/>
        </w:rPr>
        <w:t>Throughout your course</w:t>
      </w:r>
      <w:r>
        <w:rPr>
          <w:rFonts w:cstheme="minorHAnsi"/>
          <w:color w:val="000000" w:themeColor="text1"/>
        </w:rPr>
        <w:t xml:space="preserve"> you will accumulate an electronic Higher Education Achievement Report (HEAR)</w:t>
      </w:r>
      <w:r w:rsidR="0077686D">
        <w:rPr>
          <w:rFonts w:cstheme="minorHAnsi"/>
          <w:color w:val="000000" w:themeColor="text1"/>
        </w:rPr>
        <w:t xml:space="preserve"> </w:t>
      </w:r>
      <w:r w:rsidR="0077686D" w:rsidRPr="00E236AD">
        <w:rPr>
          <w:rFonts w:cstheme="minorHAnsi"/>
          <w:color w:val="000000" w:themeColor="text1"/>
          <w:szCs w:val="22"/>
        </w:rPr>
        <w:t>which</w:t>
      </w:r>
      <w:r w:rsidR="0077686D" w:rsidRPr="00E236AD">
        <w:rPr>
          <w:rFonts w:ascii="Corbel" w:hAnsi="Corbel"/>
          <w:color w:val="000000"/>
          <w:spacing w:val="3"/>
          <w:szCs w:val="22"/>
          <w:shd w:val="clear" w:color="auto" w:fill="FFFFFF"/>
        </w:rPr>
        <w:t xml:space="preserve"> </w:t>
      </w:r>
      <w:r w:rsidR="0077686D" w:rsidRPr="00E236AD">
        <w:rPr>
          <w:rFonts w:cstheme="minorHAnsi"/>
          <w:color w:val="000000"/>
          <w:spacing w:val="3"/>
          <w:szCs w:val="22"/>
          <w:shd w:val="clear" w:color="auto" w:fill="FFFFFF"/>
        </w:rPr>
        <w:t>provides a single comprehensive record of your achievement</w:t>
      </w:r>
      <w:r w:rsidR="0077686D">
        <w:rPr>
          <w:rFonts w:cstheme="minorHAnsi"/>
          <w:color w:val="000000" w:themeColor="text1"/>
        </w:rPr>
        <w:t xml:space="preserve"> </w:t>
      </w:r>
      <w:hyperlink r:id="rId35" w:history="1">
        <w:r w:rsidR="0077686D">
          <w:rPr>
            <w:rStyle w:val="Hyperlink"/>
            <w:rFonts w:eastAsiaTheme="majorEastAsia"/>
          </w:rPr>
          <w:t>http://www.hear.ac.uk/</w:t>
        </w:r>
      </w:hyperlink>
      <w:r w:rsidR="0077686D">
        <w:rPr>
          <w:rFonts w:cstheme="minorHAnsi"/>
          <w:color w:val="000000" w:themeColor="text1"/>
        </w:rPr>
        <w:t xml:space="preserve">. </w:t>
      </w:r>
      <w:r>
        <w:rPr>
          <w:rFonts w:cstheme="minorHAnsi"/>
          <w:color w:val="000000" w:themeColor="text1"/>
        </w:rPr>
        <w:t xml:space="preserve">You will receive a </w:t>
      </w:r>
      <w:r w:rsidR="0077686D">
        <w:rPr>
          <w:rFonts w:cstheme="minorHAnsi"/>
          <w:color w:val="000000" w:themeColor="text1"/>
        </w:rPr>
        <w:t xml:space="preserve">blank </w:t>
      </w:r>
      <w:r>
        <w:rPr>
          <w:rFonts w:cstheme="minorHAnsi"/>
          <w:color w:val="000000" w:themeColor="text1"/>
        </w:rPr>
        <w:t xml:space="preserve">HEAR at the start of your course.  It provides a place where you can record all the verifiable additional </w:t>
      </w:r>
      <w:r w:rsidRPr="008B2F45">
        <w:t xml:space="preserve">activities </w:t>
      </w:r>
      <w:r>
        <w:t>you engage</w:t>
      </w:r>
      <w:r w:rsidRPr="008B2F45">
        <w:t xml:space="preserve"> in </w:t>
      </w:r>
      <w:r>
        <w:rPr>
          <w:rFonts w:cstheme="minorHAnsi"/>
          <w:color w:val="000000" w:themeColor="text1"/>
        </w:rPr>
        <w:t xml:space="preserve">alongside your academic programme, </w:t>
      </w:r>
      <w:r>
        <w:t>which add</w:t>
      </w:r>
      <w:r w:rsidRPr="008B2F45">
        <w:t xml:space="preserve"> value to the University or the wider community through University or Stud</w:t>
      </w:r>
      <w:r w:rsidR="0077686D">
        <w:t>ents’ Union coordinated activiti</w:t>
      </w:r>
      <w:r w:rsidRPr="008B2F45">
        <w:t>es</w:t>
      </w:r>
      <w:r>
        <w:t>.</w:t>
      </w:r>
      <w:r>
        <w:rPr>
          <w:rFonts w:cstheme="minorHAnsi"/>
          <w:color w:val="000000" w:themeColor="text1"/>
        </w:rPr>
        <w:t xml:space="preserve"> This will show the full range of skills you have gained as part of your University experience.  For example it could include details of IT, communication and team working skills, all expected of a University graduate.  Or how you have developed in confidence and assertiveness or become more aware of business and commercial opportunities.</w:t>
      </w:r>
    </w:p>
    <w:p w14:paraId="5662DBDC" w14:textId="77777777" w:rsidR="002A1712" w:rsidRDefault="002A1712" w:rsidP="002A1712">
      <w:pPr>
        <w:shd w:val="clear" w:color="auto" w:fill="FFFFFF"/>
        <w:rPr>
          <w:rFonts w:cstheme="minorHAnsi"/>
          <w:color w:val="000000" w:themeColor="text1"/>
        </w:rPr>
      </w:pPr>
    </w:p>
    <w:p w14:paraId="29995DB1" w14:textId="2ED5A155" w:rsidR="002A1712" w:rsidRDefault="002A1712" w:rsidP="002A1712">
      <w:pPr>
        <w:shd w:val="clear" w:color="auto" w:fill="FFFFFF"/>
        <w:rPr>
          <w:rFonts w:cstheme="minorHAnsi"/>
          <w:color w:val="000000" w:themeColor="text1"/>
        </w:rPr>
      </w:pPr>
      <w:r>
        <w:rPr>
          <w:rFonts w:cstheme="minorHAnsi"/>
          <w:color w:val="000000" w:themeColor="text1"/>
        </w:rPr>
        <w:t xml:space="preserve">The Higher Education Achievement Report is a university verified electronic document which will be released to you on graduation.  The aim of the report is to enable you to demonstrate to a potential employer the full range of skills you are to offer </w:t>
      </w:r>
      <w:r w:rsidR="00E848F2">
        <w:rPr>
          <w:rFonts w:cstheme="minorHAnsi"/>
          <w:color w:val="000000" w:themeColor="text1"/>
        </w:rPr>
        <w:t>b</w:t>
      </w:r>
      <w:r w:rsidR="00E236AD">
        <w:rPr>
          <w:rFonts w:cstheme="minorHAnsi"/>
          <w:color w:val="000000" w:themeColor="text1"/>
        </w:rPr>
        <w:t>oth</w:t>
      </w:r>
      <w:r w:rsidR="00E848F2">
        <w:rPr>
          <w:rFonts w:cstheme="minorHAnsi"/>
          <w:color w:val="000000" w:themeColor="text1"/>
        </w:rPr>
        <w:t xml:space="preserve"> academic and non-academic </w:t>
      </w:r>
      <w:r>
        <w:rPr>
          <w:rFonts w:cstheme="minorHAnsi"/>
          <w:color w:val="000000" w:themeColor="text1"/>
        </w:rPr>
        <w:t>and so increase the chan</w:t>
      </w:r>
      <w:r w:rsidR="00E848F2">
        <w:rPr>
          <w:rFonts w:cstheme="minorHAnsi"/>
          <w:color w:val="000000" w:themeColor="text1"/>
        </w:rPr>
        <w:t>c</w:t>
      </w:r>
      <w:r>
        <w:rPr>
          <w:rFonts w:cstheme="minorHAnsi"/>
          <w:color w:val="000000" w:themeColor="text1"/>
        </w:rPr>
        <w:t xml:space="preserve">es of you finding a job.  You </w:t>
      </w:r>
      <w:r w:rsidR="00E236AD">
        <w:rPr>
          <w:rFonts w:cstheme="minorHAnsi"/>
          <w:color w:val="000000" w:themeColor="text1"/>
        </w:rPr>
        <w:t>use a token system to allow</w:t>
      </w:r>
      <w:r>
        <w:rPr>
          <w:rFonts w:cstheme="minorHAnsi"/>
          <w:color w:val="000000" w:themeColor="text1"/>
        </w:rPr>
        <w:t xml:space="preserve"> potential employers electronic access to your HEAR.  The report is provided as part of the University Careers and Employability Service and further information about HEAR can be accessed online.</w:t>
      </w:r>
    </w:p>
    <w:p w14:paraId="7BAC0FD0" w14:textId="77777777" w:rsidR="002A1712" w:rsidRDefault="002A1712" w:rsidP="002A1712">
      <w:pPr>
        <w:shd w:val="clear" w:color="auto" w:fill="FFFFFF"/>
        <w:rPr>
          <w:rFonts w:cstheme="minorHAnsi"/>
          <w:color w:val="000000" w:themeColor="text1"/>
        </w:rPr>
      </w:pPr>
    </w:p>
    <w:p w14:paraId="12E78777" w14:textId="77777777" w:rsidR="002A1712" w:rsidRDefault="004F0BCF" w:rsidP="002A1712">
      <w:pPr>
        <w:spacing w:line="276" w:lineRule="auto"/>
        <w:rPr>
          <w:rFonts w:cstheme="minorHAnsi"/>
        </w:rPr>
      </w:pPr>
      <w:hyperlink r:id="rId36" w:history="1">
        <w:r w:rsidR="002A1712">
          <w:rPr>
            <w:rStyle w:val="Hyperlink"/>
            <w:rFonts w:eastAsiaTheme="majorEastAsia"/>
          </w:rPr>
          <w:t>https://www.chi.ac.uk/study-us/student-services/welcome-careers-and-employability-service/hear</w:t>
        </w:r>
      </w:hyperlink>
    </w:p>
    <w:p w14:paraId="64DAD3C4" w14:textId="77777777" w:rsidR="002A1712" w:rsidRPr="002A1712" w:rsidRDefault="002A1712" w:rsidP="002A1712"/>
    <w:p w14:paraId="56E62F03" w14:textId="77777777" w:rsidR="005B0701" w:rsidRDefault="005B0701" w:rsidP="005B0701">
      <w:pPr>
        <w:pStyle w:val="Heading2"/>
        <w:suppressAutoHyphens w:val="0"/>
        <w:ind w:left="360"/>
        <w:jc w:val="both"/>
      </w:pPr>
    </w:p>
    <w:p w14:paraId="19BBE72D" w14:textId="1F60FB10" w:rsidR="00A45A18" w:rsidRPr="00135EEC" w:rsidRDefault="007572FA" w:rsidP="00F4142C">
      <w:pPr>
        <w:pStyle w:val="Heading2"/>
        <w:numPr>
          <w:ilvl w:val="1"/>
          <w:numId w:val="41"/>
        </w:numPr>
        <w:ind w:left="567" w:hanging="567"/>
      </w:pPr>
      <w:bookmarkStart w:id="192" w:name="_Toc32584571"/>
      <w:r>
        <w:t>B</w:t>
      </w:r>
      <w:r w:rsidR="00A45A18" w:rsidRPr="007572FA">
        <w:t>oard</w:t>
      </w:r>
      <w:r w:rsidR="00A45A18" w:rsidRPr="00135EEC">
        <w:t xml:space="preserve"> of Examiners</w:t>
      </w:r>
      <w:bookmarkEnd w:id="190"/>
      <w:bookmarkEnd w:id="191"/>
      <w:bookmarkEnd w:id="192"/>
    </w:p>
    <w:p w14:paraId="58A06810" w14:textId="77777777" w:rsidR="00A45A18" w:rsidRPr="00135EEC" w:rsidRDefault="00A45A18" w:rsidP="00A45A18">
      <w:pPr>
        <w:jc w:val="both"/>
      </w:pPr>
    </w:p>
    <w:p w14:paraId="1CC508EE" w14:textId="252D31E6" w:rsidR="00A45A18" w:rsidRPr="00135EEC" w:rsidRDefault="007572FA" w:rsidP="002E2F31">
      <w:pPr>
        <w:pStyle w:val="Heading3"/>
      </w:pPr>
      <w:bookmarkStart w:id="193" w:name="_Toc455483635"/>
      <w:bookmarkStart w:id="194" w:name="_Toc492970873"/>
      <w:bookmarkStart w:id="195" w:name="_Toc32584572"/>
      <w:r>
        <w:t>9.8.1</w:t>
      </w:r>
      <w:r>
        <w:tab/>
      </w:r>
      <w:r w:rsidR="00A45A18" w:rsidRPr="00135EEC">
        <w:t>The Role of the Board of Examiners</w:t>
      </w:r>
      <w:bookmarkEnd w:id="193"/>
      <w:bookmarkEnd w:id="194"/>
      <w:bookmarkEnd w:id="195"/>
    </w:p>
    <w:p w14:paraId="4DF44124" w14:textId="77777777" w:rsidR="00A45A18" w:rsidRPr="00135EEC" w:rsidRDefault="00A45A18" w:rsidP="00A45A18">
      <w:pPr>
        <w:jc w:val="both"/>
      </w:pPr>
    </w:p>
    <w:p w14:paraId="2E73E223" w14:textId="77777777" w:rsidR="00A45A18" w:rsidRPr="00135EEC" w:rsidRDefault="00A45A18" w:rsidP="00A45A18">
      <w:pPr>
        <w:jc w:val="both"/>
      </w:pPr>
      <w:r w:rsidRPr="00135EEC">
        <w:t>There is a Programme Examination Board that sits each year which comprises of the:</w:t>
      </w:r>
    </w:p>
    <w:p w14:paraId="2EB72D4F" w14:textId="77777777" w:rsidR="00A45A18" w:rsidRPr="00135EEC" w:rsidRDefault="00A45A18" w:rsidP="005B0701">
      <w:pPr>
        <w:pStyle w:val="ListParagraph"/>
        <w:numPr>
          <w:ilvl w:val="0"/>
          <w:numId w:val="34"/>
        </w:numPr>
        <w:suppressAutoHyphens w:val="0"/>
        <w:spacing w:after="160" w:line="259" w:lineRule="auto"/>
        <w:contextualSpacing/>
        <w:jc w:val="both"/>
      </w:pPr>
      <w:r w:rsidRPr="00135EEC">
        <w:t>Chair (as appointed by Academic Board)</w:t>
      </w:r>
    </w:p>
    <w:p w14:paraId="44520C50" w14:textId="77777777" w:rsidR="00A45A18" w:rsidRPr="00135EEC" w:rsidRDefault="00A45A18" w:rsidP="005B0701">
      <w:pPr>
        <w:pStyle w:val="ListParagraph"/>
        <w:numPr>
          <w:ilvl w:val="0"/>
          <w:numId w:val="34"/>
        </w:numPr>
        <w:suppressAutoHyphens w:val="0"/>
        <w:spacing w:after="160" w:line="259" w:lineRule="auto"/>
        <w:contextualSpacing/>
        <w:jc w:val="both"/>
      </w:pPr>
      <w:r w:rsidRPr="00135EEC">
        <w:t>External Examiner(s)</w:t>
      </w:r>
    </w:p>
    <w:p w14:paraId="1AAF2006" w14:textId="77777777" w:rsidR="00A45A18" w:rsidRPr="00135EEC" w:rsidRDefault="00A45A18" w:rsidP="005B0701">
      <w:pPr>
        <w:pStyle w:val="ListParagraph"/>
        <w:numPr>
          <w:ilvl w:val="0"/>
          <w:numId w:val="34"/>
        </w:numPr>
        <w:suppressAutoHyphens w:val="0"/>
        <w:spacing w:after="160" w:line="259" w:lineRule="auto"/>
        <w:contextualSpacing/>
        <w:jc w:val="both"/>
      </w:pPr>
      <w:r w:rsidRPr="00135EEC">
        <w:t>Head of Learning</w:t>
      </w:r>
    </w:p>
    <w:p w14:paraId="4B6C3A2E" w14:textId="77777777" w:rsidR="00A45A18" w:rsidRPr="00135EEC" w:rsidRDefault="00A45A18" w:rsidP="005B0701">
      <w:pPr>
        <w:pStyle w:val="ListParagraph"/>
        <w:numPr>
          <w:ilvl w:val="0"/>
          <w:numId w:val="34"/>
        </w:numPr>
        <w:suppressAutoHyphens w:val="0"/>
        <w:spacing w:after="160" w:line="259" w:lineRule="auto"/>
        <w:contextualSpacing/>
        <w:jc w:val="both"/>
      </w:pPr>
      <w:r w:rsidRPr="00135EEC">
        <w:t>Programme Leader</w:t>
      </w:r>
    </w:p>
    <w:p w14:paraId="1200D2CD" w14:textId="77777777" w:rsidR="00A45A18" w:rsidRPr="00135EEC" w:rsidRDefault="00A45A18" w:rsidP="005B0701">
      <w:pPr>
        <w:pStyle w:val="ListParagraph"/>
        <w:numPr>
          <w:ilvl w:val="0"/>
          <w:numId w:val="34"/>
        </w:numPr>
        <w:suppressAutoHyphens w:val="0"/>
        <w:spacing w:after="160" w:line="259" w:lineRule="auto"/>
        <w:contextualSpacing/>
        <w:jc w:val="both"/>
      </w:pPr>
      <w:r w:rsidRPr="00135EEC">
        <w:t>Module Tutors</w:t>
      </w:r>
    </w:p>
    <w:p w14:paraId="44A3BF04" w14:textId="77777777" w:rsidR="00A45A18" w:rsidRPr="00135EEC" w:rsidRDefault="00A45A18" w:rsidP="00A45A18">
      <w:pPr>
        <w:jc w:val="both"/>
      </w:pPr>
    </w:p>
    <w:p w14:paraId="58E3CD4D" w14:textId="77777777" w:rsidR="00A45A18" w:rsidRPr="00135EEC" w:rsidRDefault="00A45A18" w:rsidP="00A45A18">
      <w:pPr>
        <w:jc w:val="both"/>
      </w:pPr>
      <w:r w:rsidRPr="00135EEC">
        <w:t xml:space="preserve">The Programme Examination Board makes recommendations to the Undergraduate Awards Board whose job it is to ensure that the Regulations are applied fairly across all programmes.  The Board also meets as an Interim Board of Examiners, early in </w:t>
      </w:r>
      <w:r>
        <w:t>semester</w:t>
      </w:r>
      <w:r w:rsidRPr="00135EEC">
        <w:t xml:space="preserve"> 2.</w:t>
      </w:r>
    </w:p>
    <w:p w14:paraId="3647DC70" w14:textId="77777777" w:rsidR="00A45A18" w:rsidRPr="00135EEC" w:rsidRDefault="00A45A18" w:rsidP="00A45A18">
      <w:pPr>
        <w:jc w:val="both"/>
      </w:pPr>
    </w:p>
    <w:p w14:paraId="7DE089E1" w14:textId="46711878" w:rsidR="00A45A18" w:rsidRPr="007D677A" w:rsidRDefault="007572FA" w:rsidP="002E2F31">
      <w:pPr>
        <w:pStyle w:val="Heading3"/>
      </w:pPr>
      <w:bookmarkStart w:id="196" w:name="_Toc492970874"/>
      <w:bookmarkStart w:id="197" w:name="_Toc32584573"/>
      <w:r>
        <w:t>9.8.2</w:t>
      </w:r>
      <w:r>
        <w:tab/>
      </w:r>
      <w:r w:rsidR="00A45A18" w:rsidRPr="007D677A">
        <w:t>The Role of External Examiners</w:t>
      </w:r>
      <w:bookmarkEnd w:id="196"/>
      <w:bookmarkEnd w:id="197"/>
    </w:p>
    <w:p w14:paraId="2A166ABC" w14:textId="77777777" w:rsidR="00A45A18" w:rsidRPr="007D677A" w:rsidRDefault="00A45A18" w:rsidP="00A45A18">
      <w:pPr>
        <w:jc w:val="both"/>
      </w:pPr>
    </w:p>
    <w:p w14:paraId="39097AA6" w14:textId="77777777" w:rsidR="00A45A18" w:rsidRPr="007D677A" w:rsidRDefault="00A45A18" w:rsidP="00A45A18">
      <w:pPr>
        <w:jc w:val="both"/>
      </w:pPr>
      <w:r w:rsidRPr="007D677A">
        <w:t xml:space="preserve">The programme has external examiners who act as ‘critical friends’ to ensure that the programme is maintaining the highest quality in terms of programme delivery and student achievement.  The external examiners are involved in the assessment of coursework and examinations, receive the annual review of programme report and will be involved in discussions with </w:t>
      </w:r>
      <w:r>
        <w:t>T</w:t>
      </w:r>
      <w:r w:rsidRPr="007D677A">
        <w:t>utors as appropriate.  The external examiners note students’ perceptions of the programme, review samples of assessments and attend Board of Examiner meetings.  The external examiners also play a major role in the continuing evaluation of the programme.  Their annual reports form a part of the Chichester College and University of Chichester’s documentation and are responded to by the programme’s annual report to the Academic Standards Committee.</w:t>
      </w:r>
    </w:p>
    <w:p w14:paraId="3BB30FAA" w14:textId="77777777" w:rsidR="00A45A18" w:rsidRPr="007D677A" w:rsidRDefault="00A45A18" w:rsidP="00A45A18">
      <w:pPr>
        <w:jc w:val="both"/>
      </w:pPr>
    </w:p>
    <w:p w14:paraId="5F6CD309" w14:textId="2027F6AB" w:rsidR="00A45A18" w:rsidRDefault="00A45A18" w:rsidP="00A45A18">
      <w:pPr>
        <w:jc w:val="both"/>
      </w:pPr>
      <w:r w:rsidRPr="007D677A">
        <w:t xml:space="preserve">The external examiners will moderate work from over a number of modules to ensure that the work has been marked fairly and consistently, and that effective feedback has been provided.  If an assignment of yours is going to be seen by an external examiner, it may be that when you collect your assignment it will have already been sent to an external examiner.  In this event, you will be provided with a copy of your </w:t>
      </w:r>
      <w:r>
        <w:t>T</w:t>
      </w:r>
      <w:r w:rsidRPr="007D677A">
        <w:t>utor’s comments, details of your grade and where appropriate a photocopy of your marked assignment.  You must retain all of your assignments during your degree programme, as at any point they may be recalled for external examiners.  If a Module Coordinator needs your assignment they will contact you.  All assignments will be returned to you after the Examination Boards.  External examining is part of the marking and moderation process for assignments.  If your assignment is recalled, please return it promptly.</w:t>
      </w:r>
    </w:p>
    <w:p w14:paraId="382EBD5D" w14:textId="0D7662C7" w:rsidR="004A570E" w:rsidRDefault="004A570E" w:rsidP="00A45A18">
      <w:pPr>
        <w:jc w:val="both"/>
      </w:pPr>
    </w:p>
    <w:p w14:paraId="0C822A31" w14:textId="58889399" w:rsidR="00485EA9" w:rsidRPr="00650849" w:rsidRDefault="00485EA9" w:rsidP="004A570E">
      <w:pPr>
        <w:spacing w:line="276" w:lineRule="auto"/>
        <w:rPr>
          <w:rFonts w:cstheme="minorHAnsi"/>
        </w:rPr>
      </w:pPr>
    </w:p>
    <w:p w14:paraId="11B81997" w14:textId="77777777" w:rsidR="004A570E" w:rsidRPr="007D677A" w:rsidRDefault="004A570E" w:rsidP="00A45A18">
      <w:pPr>
        <w:jc w:val="both"/>
      </w:pPr>
    </w:p>
    <w:p w14:paraId="6CE8D7C9" w14:textId="77777777" w:rsidR="00A45A18" w:rsidRPr="007D677A" w:rsidRDefault="00A45A18" w:rsidP="00A45A18"/>
    <w:p w14:paraId="3BAB19DA" w14:textId="0E8462A0" w:rsidR="00A45A18" w:rsidRPr="007572FA" w:rsidRDefault="007572FA" w:rsidP="007572FA">
      <w:pPr>
        <w:pStyle w:val="Heading1"/>
      </w:pPr>
      <w:bookmarkStart w:id="198" w:name="_Toc455483653"/>
      <w:bookmarkStart w:id="199" w:name="_Toc492970875"/>
      <w:bookmarkStart w:id="200" w:name="_Toc32584574"/>
      <w:r>
        <w:t>10</w:t>
      </w:r>
      <w:r>
        <w:tab/>
      </w:r>
      <w:r w:rsidR="00A45A18" w:rsidRPr="007572FA">
        <w:t>Programme Management</w:t>
      </w:r>
      <w:bookmarkEnd w:id="198"/>
      <w:bookmarkEnd w:id="199"/>
      <w:bookmarkEnd w:id="200"/>
    </w:p>
    <w:p w14:paraId="2E0BA653" w14:textId="77777777" w:rsidR="00A45A18" w:rsidRDefault="00A45A18" w:rsidP="00A45A18">
      <w:pPr>
        <w:jc w:val="both"/>
      </w:pPr>
    </w:p>
    <w:p w14:paraId="0FF887BC" w14:textId="77777777" w:rsidR="00A45A18" w:rsidRPr="00D01FFA" w:rsidRDefault="00A45A18" w:rsidP="00A45A18">
      <w:pPr>
        <w:jc w:val="both"/>
      </w:pPr>
      <w:r w:rsidRPr="00D01FFA">
        <w:t>Your degree route is part of the Business portfolio of higher education and professional courses at Chichester College.</w:t>
      </w:r>
    </w:p>
    <w:p w14:paraId="4C7BF902" w14:textId="77777777" w:rsidR="00A45A18" w:rsidRPr="00D01FFA" w:rsidRDefault="00A45A18" w:rsidP="00A45A18">
      <w:pPr>
        <w:jc w:val="both"/>
      </w:pPr>
    </w:p>
    <w:p w14:paraId="4B0CA707" w14:textId="1E0BAC16" w:rsidR="00A45A18" w:rsidRDefault="00A45A18" w:rsidP="00045AD2">
      <w:pPr>
        <w:pStyle w:val="Heading2"/>
        <w:numPr>
          <w:ilvl w:val="1"/>
          <w:numId w:val="43"/>
        </w:numPr>
        <w:suppressAutoHyphens w:val="0"/>
        <w:ind w:left="426"/>
        <w:jc w:val="both"/>
      </w:pPr>
      <w:bookmarkStart w:id="201" w:name="_Toc32584575"/>
      <w:r>
        <w:t>The Higher Education Board and Academic Board</w:t>
      </w:r>
      <w:bookmarkEnd w:id="201"/>
    </w:p>
    <w:p w14:paraId="3F70A790" w14:textId="77777777" w:rsidR="00A45A18" w:rsidRDefault="00A45A18" w:rsidP="00A45A18">
      <w:pPr>
        <w:jc w:val="both"/>
      </w:pPr>
    </w:p>
    <w:p w14:paraId="5FD907FE" w14:textId="77777777" w:rsidR="00A45A18" w:rsidRDefault="00A45A18" w:rsidP="00A45A18">
      <w:pPr>
        <w:jc w:val="both"/>
      </w:pPr>
      <w:r>
        <w:t>The Higher Education Board at Chichester College and the Academic Board at the University of Chichester are ultimately responsible for strategic and management policy decisions and initiatives in respect of the programme.  They are accountable to the governing body of Chichester College and the University of Chichester.  The Boards will normally meet once every semester. Specific responsibilities include:</w:t>
      </w:r>
    </w:p>
    <w:p w14:paraId="24147C75" w14:textId="77777777" w:rsidR="00A45A18" w:rsidRDefault="00A45A18" w:rsidP="00A45A18">
      <w:pPr>
        <w:jc w:val="both"/>
      </w:pPr>
    </w:p>
    <w:p w14:paraId="40F75E89" w14:textId="77777777" w:rsidR="00A45A18" w:rsidRPr="008C3E2A" w:rsidRDefault="00A45A18" w:rsidP="00A45A18">
      <w:pPr>
        <w:pStyle w:val="ListParagraph"/>
        <w:numPr>
          <w:ilvl w:val="0"/>
          <w:numId w:val="16"/>
        </w:numPr>
        <w:suppressAutoHyphens w:val="0"/>
        <w:spacing w:after="160" w:line="259" w:lineRule="auto"/>
        <w:contextualSpacing/>
        <w:jc w:val="both"/>
      </w:pPr>
      <w:r w:rsidRPr="008C3E2A">
        <w:t xml:space="preserve">providing opportunities for students, and </w:t>
      </w:r>
      <w:r>
        <w:t>T</w:t>
      </w:r>
      <w:r w:rsidRPr="008C3E2A">
        <w:t>utors to consider key ma</w:t>
      </w:r>
      <w:r>
        <w:t>tters relating to the programme</w:t>
      </w:r>
    </w:p>
    <w:p w14:paraId="6CF272ED" w14:textId="77777777" w:rsidR="00A45A18" w:rsidRPr="008C3E2A" w:rsidRDefault="00A45A18" w:rsidP="00A45A18">
      <w:pPr>
        <w:pStyle w:val="ListParagraph"/>
        <w:numPr>
          <w:ilvl w:val="0"/>
          <w:numId w:val="16"/>
        </w:numPr>
        <w:suppressAutoHyphens w:val="0"/>
        <w:spacing w:after="160" w:line="259" w:lineRule="auto"/>
        <w:contextualSpacing/>
        <w:jc w:val="both"/>
      </w:pPr>
      <w:r w:rsidRPr="008C3E2A">
        <w:t>monitoring the work</w:t>
      </w:r>
      <w:r>
        <w:t>load and assessment of students</w:t>
      </w:r>
    </w:p>
    <w:p w14:paraId="2C2FE10A" w14:textId="77777777" w:rsidR="00A45A18" w:rsidRPr="008C3E2A" w:rsidRDefault="00A45A18" w:rsidP="00A45A18">
      <w:pPr>
        <w:pStyle w:val="ListParagraph"/>
        <w:numPr>
          <w:ilvl w:val="0"/>
          <w:numId w:val="16"/>
        </w:numPr>
        <w:suppressAutoHyphens w:val="0"/>
        <w:spacing w:after="160" w:line="259" w:lineRule="auto"/>
        <w:contextualSpacing/>
        <w:jc w:val="both"/>
      </w:pPr>
      <w:r w:rsidRPr="008C3E2A">
        <w:t>reviewing the development of the programme and to consider proposa</w:t>
      </w:r>
      <w:r>
        <w:t>ls for revision and improvement</w:t>
      </w:r>
    </w:p>
    <w:p w14:paraId="43D908AF" w14:textId="77777777" w:rsidR="00A45A18" w:rsidRPr="008C3E2A" w:rsidRDefault="00A45A18" w:rsidP="00A45A18">
      <w:pPr>
        <w:pStyle w:val="ListParagraph"/>
        <w:numPr>
          <w:ilvl w:val="0"/>
          <w:numId w:val="16"/>
        </w:numPr>
        <w:suppressAutoHyphens w:val="0"/>
        <w:spacing w:after="160" w:line="259" w:lineRule="auto"/>
        <w:contextualSpacing/>
        <w:jc w:val="both"/>
      </w:pPr>
      <w:r w:rsidRPr="008C3E2A">
        <w:t>ratification of the annual monitoring and evaluation reports for the Academic Standards Committee. (The Business programme is subject to rigorous monitoring and review and student feedback provides a key element</w:t>
      </w:r>
      <w:r>
        <w:t xml:space="preserve"> within the evaluation process)</w:t>
      </w:r>
    </w:p>
    <w:p w14:paraId="782F096C" w14:textId="77777777" w:rsidR="00A45A18" w:rsidRPr="008C3E2A" w:rsidRDefault="00A45A18" w:rsidP="00A45A18">
      <w:pPr>
        <w:pStyle w:val="ListParagraph"/>
        <w:numPr>
          <w:ilvl w:val="0"/>
          <w:numId w:val="16"/>
        </w:numPr>
        <w:suppressAutoHyphens w:val="0"/>
        <w:spacing w:after="160" w:line="259" w:lineRule="auto"/>
        <w:contextualSpacing/>
        <w:jc w:val="both"/>
      </w:pPr>
      <w:r w:rsidRPr="008C3E2A">
        <w:t>to make re</w:t>
      </w:r>
      <w:r>
        <w:t>commendations to the Higher Education Board</w:t>
      </w:r>
    </w:p>
    <w:p w14:paraId="3F896AFF" w14:textId="77777777" w:rsidR="00A45A18" w:rsidRPr="008C3E2A" w:rsidRDefault="00A45A18" w:rsidP="00A45A18">
      <w:pPr>
        <w:pStyle w:val="ListParagraph"/>
        <w:numPr>
          <w:ilvl w:val="0"/>
          <w:numId w:val="16"/>
        </w:numPr>
        <w:suppressAutoHyphens w:val="0"/>
        <w:spacing w:after="160" w:line="259" w:lineRule="auto"/>
        <w:contextualSpacing/>
        <w:jc w:val="both"/>
      </w:pPr>
      <w:r w:rsidRPr="008C3E2A">
        <w:t>to feedback to the student body responses to issues raised by studen</w:t>
      </w:r>
      <w:r>
        <w:t>t representatives</w:t>
      </w:r>
    </w:p>
    <w:p w14:paraId="7CA26A74" w14:textId="77777777" w:rsidR="00A45A18" w:rsidRDefault="00A45A18" w:rsidP="00967C7A">
      <w:pPr>
        <w:pStyle w:val="Heading2"/>
        <w:numPr>
          <w:ilvl w:val="1"/>
          <w:numId w:val="43"/>
        </w:numPr>
        <w:suppressAutoHyphens w:val="0"/>
        <w:ind w:left="426"/>
        <w:jc w:val="both"/>
      </w:pPr>
      <w:bookmarkStart w:id="202" w:name="_Toc32584576"/>
      <w:r>
        <w:t>Composition of the Programme Board/Staff Student Liaison Committee</w:t>
      </w:r>
      <w:bookmarkEnd w:id="202"/>
    </w:p>
    <w:p w14:paraId="7DDAF220" w14:textId="77777777" w:rsidR="00A45A18" w:rsidRPr="00E77BA5" w:rsidRDefault="00A45A18" w:rsidP="00A45A18">
      <w:pPr>
        <w:jc w:val="both"/>
      </w:pPr>
    </w:p>
    <w:p w14:paraId="5387BDEB" w14:textId="77777777" w:rsidR="00A45A18" w:rsidRPr="008C3E2A" w:rsidRDefault="00A45A18" w:rsidP="00A45A18">
      <w:pPr>
        <w:pStyle w:val="ListParagraph"/>
        <w:numPr>
          <w:ilvl w:val="0"/>
          <w:numId w:val="18"/>
        </w:numPr>
        <w:suppressAutoHyphens w:val="0"/>
        <w:spacing w:after="160" w:line="259" w:lineRule="auto"/>
        <w:contextualSpacing/>
        <w:jc w:val="both"/>
      </w:pPr>
      <w:r w:rsidRPr="008C3E2A">
        <w:t xml:space="preserve">The </w:t>
      </w:r>
      <w:r>
        <w:t xml:space="preserve">Head of Higher Education </w:t>
      </w:r>
      <w:r w:rsidRPr="008C3E2A">
        <w:t>will normally act as chairperson</w:t>
      </w:r>
    </w:p>
    <w:p w14:paraId="198DC9CC" w14:textId="26AD6FC0" w:rsidR="00A45A18" w:rsidRDefault="00967C7A" w:rsidP="00A45A18">
      <w:pPr>
        <w:pStyle w:val="ListParagraph"/>
        <w:numPr>
          <w:ilvl w:val="0"/>
          <w:numId w:val="17"/>
        </w:numPr>
        <w:suppressAutoHyphens w:val="0"/>
        <w:spacing w:after="160" w:line="259" w:lineRule="auto"/>
        <w:contextualSpacing/>
        <w:jc w:val="both"/>
      </w:pPr>
      <w:r>
        <w:t>Head of Learning</w:t>
      </w:r>
      <w:r w:rsidR="00DE5907">
        <w:t>;</w:t>
      </w:r>
      <w:r w:rsidR="00A45A18">
        <w:t xml:space="preserve"> </w:t>
      </w:r>
      <w:r>
        <w:t>Science, Technology, Engineering and Maths</w:t>
      </w:r>
    </w:p>
    <w:p w14:paraId="75E3DBC3" w14:textId="57E9E718" w:rsidR="00967C7A" w:rsidRDefault="00967C7A" w:rsidP="00967C7A">
      <w:pPr>
        <w:pStyle w:val="ListParagraph"/>
        <w:numPr>
          <w:ilvl w:val="0"/>
          <w:numId w:val="17"/>
        </w:numPr>
        <w:suppressAutoHyphens w:val="0"/>
        <w:spacing w:after="160" w:line="259" w:lineRule="auto"/>
        <w:contextualSpacing/>
        <w:jc w:val="both"/>
      </w:pPr>
      <w:r>
        <w:t>Head of Learning</w:t>
      </w:r>
      <w:r w:rsidR="00DE5907">
        <w:t>;</w:t>
      </w:r>
      <w:r>
        <w:t xml:space="preserve"> </w:t>
      </w:r>
      <w:r w:rsidRPr="00F85908">
        <w:rPr>
          <w:rFonts w:cstheme="minorHAnsi"/>
        </w:rPr>
        <w:t>Creative and Performing Arts</w:t>
      </w:r>
    </w:p>
    <w:p w14:paraId="6F836063" w14:textId="77777777" w:rsidR="00A45A18" w:rsidRDefault="00A45A18" w:rsidP="00A45A18">
      <w:pPr>
        <w:pStyle w:val="ListParagraph"/>
        <w:numPr>
          <w:ilvl w:val="0"/>
          <w:numId w:val="17"/>
        </w:numPr>
        <w:suppressAutoHyphens w:val="0"/>
        <w:spacing w:after="160" w:line="259" w:lineRule="auto"/>
        <w:contextualSpacing/>
        <w:jc w:val="both"/>
      </w:pPr>
      <w:r>
        <w:t>Quality Manager</w:t>
      </w:r>
    </w:p>
    <w:p w14:paraId="1E15A888" w14:textId="77777777" w:rsidR="00A45A18" w:rsidRPr="008C3E2A" w:rsidRDefault="00A45A18" w:rsidP="00A45A18">
      <w:pPr>
        <w:pStyle w:val="ListParagraph"/>
        <w:numPr>
          <w:ilvl w:val="0"/>
          <w:numId w:val="17"/>
        </w:numPr>
        <w:suppressAutoHyphens w:val="0"/>
        <w:spacing w:after="160" w:line="259" w:lineRule="auto"/>
        <w:contextualSpacing/>
        <w:jc w:val="both"/>
      </w:pPr>
      <w:r w:rsidRPr="008C3E2A">
        <w:t>Subject Librarian</w:t>
      </w:r>
    </w:p>
    <w:p w14:paraId="3FEF38E8" w14:textId="77777777" w:rsidR="00A45A18" w:rsidRDefault="00A45A18" w:rsidP="00A45A18">
      <w:pPr>
        <w:pStyle w:val="ListParagraph"/>
        <w:numPr>
          <w:ilvl w:val="0"/>
          <w:numId w:val="17"/>
        </w:numPr>
        <w:suppressAutoHyphens w:val="0"/>
        <w:spacing w:after="160" w:line="259" w:lineRule="auto"/>
        <w:contextualSpacing/>
        <w:jc w:val="both"/>
      </w:pPr>
      <w:r w:rsidRPr="008C3E2A">
        <w:t xml:space="preserve">The </w:t>
      </w:r>
      <w:r>
        <w:t>Programme Leader</w:t>
      </w:r>
    </w:p>
    <w:p w14:paraId="5766EB68" w14:textId="77777777" w:rsidR="00A45A18" w:rsidRPr="008C3E2A" w:rsidRDefault="00A45A18" w:rsidP="00A45A18">
      <w:pPr>
        <w:pStyle w:val="ListParagraph"/>
        <w:numPr>
          <w:ilvl w:val="0"/>
          <w:numId w:val="17"/>
        </w:numPr>
        <w:suppressAutoHyphens w:val="0"/>
        <w:spacing w:after="160" w:line="259" w:lineRule="auto"/>
        <w:contextualSpacing/>
        <w:jc w:val="both"/>
      </w:pPr>
      <w:r>
        <w:t>Module</w:t>
      </w:r>
      <w:r w:rsidRPr="00F077CC">
        <w:t xml:space="preserve"> </w:t>
      </w:r>
      <w:r>
        <w:t>Coordinator /</w:t>
      </w:r>
      <w:r w:rsidRPr="005C2DDB">
        <w:t>Work Experience Coordinator</w:t>
      </w:r>
    </w:p>
    <w:p w14:paraId="2261C76E" w14:textId="77777777" w:rsidR="00A45A18" w:rsidRDefault="00A45A18" w:rsidP="00A45A18">
      <w:pPr>
        <w:pStyle w:val="ListParagraph"/>
        <w:numPr>
          <w:ilvl w:val="0"/>
          <w:numId w:val="17"/>
        </w:numPr>
        <w:suppressAutoHyphens w:val="0"/>
        <w:spacing w:after="160" w:line="259" w:lineRule="auto"/>
        <w:contextualSpacing/>
        <w:jc w:val="both"/>
      </w:pPr>
      <w:r>
        <w:t>Higher Education Student Advise</w:t>
      </w:r>
      <w:r w:rsidRPr="00D74EB0">
        <w:t xml:space="preserve">r </w:t>
      </w:r>
    </w:p>
    <w:p w14:paraId="1C2C87DA" w14:textId="77777777" w:rsidR="00A45A18" w:rsidRDefault="00A45A18" w:rsidP="00A45A18">
      <w:pPr>
        <w:pStyle w:val="ListParagraph"/>
        <w:numPr>
          <w:ilvl w:val="0"/>
          <w:numId w:val="17"/>
        </w:numPr>
        <w:suppressAutoHyphens w:val="0"/>
        <w:spacing w:after="160" w:line="259" w:lineRule="auto"/>
        <w:contextualSpacing/>
        <w:jc w:val="both"/>
      </w:pPr>
      <w:r>
        <w:t>Student representative</w:t>
      </w:r>
    </w:p>
    <w:p w14:paraId="73647535" w14:textId="77777777" w:rsidR="00A45A18" w:rsidRDefault="00A45A18" w:rsidP="00A45A18">
      <w:pPr>
        <w:ind w:left="360"/>
        <w:jc w:val="both"/>
      </w:pPr>
    </w:p>
    <w:p w14:paraId="6FF1693D" w14:textId="77777777" w:rsidR="00A45A18" w:rsidRDefault="00A45A18" w:rsidP="00A45A18">
      <w:pPr>
        <w:jc w:val="both"/>
      </w:pPr>
      <w:r>
        <w:t>A quorum shall be one third of the members of the programme board.  Note - in addition to the members of the programme board any other staff that teach on the programme are entitled to attend.</w:t>
      </w:r>
    </w:p>
    <w:p w14:paraId="1B5F3416" w14:textId="77777777" w:rsidR="00A45A18" w:rsidRDefault="00A45A18" w:rsidP="00A45A18">
      <w:pPr>
        <w:jc w:val="both"/>
      </w:pPr>
      <w:r>
        <w:t>The final decision of your degree will be given at the Programme Board of the University of Chichester.</w:t>
      </w:r>
    </w:p>
    <w:p w14:paraId="2E5DEB43" w14:textId="77777777" w:rsidR="00A45A18" w:rsidRDefault="00A45A18" w:rsidP="00A45A18">
      <w:pPr>
        <w:jc w:val="both"/>
      </w:pPr>
    </w:p>
    <w:p w14:paraId="641736D0" w14:textId="77777777" w:rsidR="00A45A18" w:rsidRDefault="00A45A18" w:rsidP="00F4142C">
      <w:pPr>
        <w:pStyle w:val="Heading2"/>
        <w:numPr>
          <w:ilvl w:val="1"/>
          <w:numId w:val="43"/>
        </w:numPr>
        <w:suppressAutoHyphens w:val="0"/>
        <w:ind w:left="426"/>
        <w:jc w:val="both"/>
      </w:pPr>
      <w:bookmarkStart w:id="203" w:name="_Toc32584577"/>
      <w:r>
        <w:t>Student Representatives</w:t>
      </w:r>
      <w:bookmarkEnd w:id="203"/>
    </w:p>
    <w:p w14:paraId="699EC2B8" w14:textId="77777777" w:rsidR="00A45A18" w:rsidRDefault="00A45A18" w:rsidP="00A45A18"/>
    <w:p w14:paraId="0AA10209" w14:textId="77777777" w:rsidR="00A45A18" w:rsidRDefault="00A45A18" w:rsidP="00A45A18">
      <w:pPr>
        <w:jc w:val="both"/>
      </w:pPr>
      <w:r>
        <w:t xml:space="preserve">The Student Voice is a key priority within Chichester College.  Your opinions have a valuable role in informing the development and enhancement of courses and shaping all aspects of the learning experience.  There will be many opportunities to share your views and tell the college what you think, including: </w:t>
      </w:r>
    </w:p>
    <w:p w14:paraId="5DD7CA0A" w14:textId="77777777" w:rsidR="00A45A18" w:rsidRDefault="00A45A18" w:rsidP="00A45A18">
      <w:pPr>
        <w:jc w:val="both"/>
      </w:pPr>
    </w:p>
    <w:p w14:paraId="3A6ED95E" w14:textId="77777777" w:rsidR="00A45A18" w:rsidRDefault="00A45A18" w:rsidP="00A45A18">
      <w:pPr>
        <w:pStyle w:val="ListParagraph"/>
        <w:numPr>
          <w:ilvl w:val="0"/>
          <w:numId w:val="20"/>
        </w:numPr>
        <w:suppressAutoHyphens w:val="0"/>
        <w:spacing w:after="160" w:line="259" w:lineRule="auto"/>
        <w:contextualSpacing/>
        <w:jc w:val="both"/>
      </w:pPr>
      <w:r>
        <w:t xml:space="preserve">Student Unit Evaluation (SUE) at all levels (a module-level satisfaction survey) </w:t>
      </w:r>
    </w:p>
    <w:p w14:paraId="4995CF07" w14:textId="77777777" w:rsidR="00A45A18" w:rsidRDefault="00A45A18" w:rsidP="00A45A18">
      <w:pPr>
        <w:pStyle w:val="ListParagraph"/>
        <w:numPr>
          <w:ilvl w:val="0"/>
          <w:numId w:val="20"/>
        </w:numPr>
        <w:suppressAutoHyphens w:val="0"/>
        <w:spacing w:after="160" w:line="259" w:lineRule="auto"/>
        <w:contextualSpacing/>
        <w:jc w:val="both"/>
      </w:pPr>
      <w:r>
        <w:t>Internal student survey which incorporate the national student survey questions - the results of which are analysed by the Quality Management team and disseminated to Course Leaders</w:t>
      </w:r>
    </w:p>
    <w:p w14:paraId="13341E41" w14:textId="77777777" w:rsidR="00A45A18" w:rsidRDefault="00A45A18" w:rsidP="00A45A18">
      <w:pPr>
        <w:pStyle w:val="ListParagraph"/>
        <w:numPr>
          <w:ilvl w:val="0"/>
          <w:numId w:val="20"/>
        </w:numPr>
        <w:suppressAutoHyphens w:val="0"/>
        <w:spacing w:after="160" w:line="259" w:lineRule="auto"/>
        <w:contextualSpacing/>
        <w:jc w:val="both"/>
      </w:pPr>
      <w:r>
        <w:t xml:space="preserve">Feeding back to the Programme representative, or representing the course yourself </w:t>
      </w:r>
    </w:p>
    <w:p w14:paraId="51796DDE" w14:textId="77777777" w:rsidR="00A45A18" w:rsidRDefault="00A45A18" w:rsidP="00A45A18">
      <w:pPr>
        <w:pStyle w:val="ListParagraph"/>
        <w:numPr>
          <w:ilvl w:val="0"/>
          <w:numId w:val="20"/>
        </w:numPr>
        <w:suppressAutoHyphens w:val="0"/>
        <w:spacing w:after="160" w:line="259" w:lineRule="auto"/>
        <w:contextualSpacing/>
        <w:jc w:val="both"/>
      </w:pPr>
      <w:r>
        <w:t xml:space="preserve">Informal feedback during scheduled sessions or with the Programme Leader </w:t>
      </w:r>
    </w:p>
    <w:p w14:paraId="3A78B7B7" w14:textId="77777777" w:rsidR="00A45A18" w:rsidRDefault="00A45A18" w:rsidP="00A45A18">
      <w:pPr>
        <w:pStyle w:val="ListParagraph"/>
        <w:numPr>
          <w:ilvl w:val="0"/>
          <w:numId w:val="20"/>
        </w:numPr>
        <w:suppressAutoHyphens w:val="0"/>
        <w:spacing w:after="160" w:line="259" w:lineRule="auto"/>
        <w:contextualSpacing/>
        <w:jc w:val="both"/>
      </w:pPr>
      <w:r>
        <w:t xml:space="preserve">Taking part in Programme Development/Periodic review panels/teams </w:t>
      </w:r>
    </w:p>
    <w:p w14:paraId="442CA7B2" w14:textId="77777777" w:rsidR="00A45A18" w:rsidRDefault="00A45A18" w:rsidP="00A45A18">
      <w:pPr>
        <w:pStyle w:val="ListParagraph"/>
        <w:numPr>
          <w:ilvl w:val="0"/>
          <w:numId w:val="20"/>
        </w:numPr>
        <w:suppressAutoHyphens w:val="0"/>
        <w:spacing w:after="160" w:line="259" w:lineRule="auto"/>
        <w:contextualSpacing/>
        <w:jc w:val="both"/>
      </w:pPr>
      <w:r>
        <w:t>Staff and student liaison committee</w:t>
      </w:r>
    </w:p>
    <w:p w14:paraId="002A24B2" w14:textId="77777777" w:rsidR="00A45A18" w:rsidRDefault="00A45A18" w:rsidP="00A45A18">
      <w:pPr>
        <w:pStyle w:val="ListParagraph"/>
        <w:numPr>
          <w:ilvl w:val="0"/>
          <w:numId w:val="20"/>
        </w:numPr>
        <w:suppressAutoHyphens w:val="0"/>
        <w:spacing w:after="160" w:line="259" w:lineRule="auto"/>
        <w:contextualSpacing/>
        <w:jc w:val="both"/>
      </w:pPr>
      <w:r>
        <w:t>Student membership on the HE Board and HE Committee</w:t>
      </w:r>
    </w:p>
    <w:p w14:paraId="6BCE69A6" w14:textId="77777777" w:rsidR="00A45A18" w:rsidRDefault="00A45A18" w:rsidP="00A45A18">
      <w:pPr>
        <w:pStyle w:val="ListParagraph"/>
        <w:numPr>
          <w:ilvl w:val="0"/>
          <w:numId w:val="20"/>
        </w:numPr>
        <w:suppressAutoHyphens w:val="0"/>
        <w:spacing w:after="160" w:line="259" w:lineRule="auto"/>
        <w:contextualSpacing/>
        <w:jc w:val="both"/>
      </w:pPr>
      <w:r>
        <w:t>HE student conferences</w:t>
      </w:r>
    </w:p>
    <w:p w14:paraId="68B7ECDB" w14:textId="77777777" w:rsidR="00A45A18" w:rsidRDefault="00A45A18" w:rsidP="00A45A18">
      <w:pPr>
        <w:pStyle w:val="ListParagraph"/>
        <w:numPr>
          <w:ilvl w:val="0"/>
          <w:numId w:val="20"/>
        </w:numPr>
        <w:suppressAutoHyphens w:val="0"/>
        <w:spacing w:after="160" w:line="259" w:lineRule="auto"/>
        <w:contextualSpacing/>
        <w:jc w:val="both"/>
      </w:pPr>
      <w:r>
        <w:t xml:space="preserve">Students’ Union </w:t>
      </w:r>
    </w:p>
    <w:p w14:paraId="730676D4" w14:textId="77777777" w:rsidR="00A45A18" w:rsidRDefault="00A45A18" w:rsidP="00A45A18">
      <w:pPr>
        <w:jc w:val="both"/>
      </w:pPr>
    </w:p>
    <w:p w14:paraId="5A09AB16" w14:textId="77777777" w:rsidR="00A45A18" w:rsidRDefault="00A45A18" w:rsidP="00A45A18">
      <w:pPr>
        <w:jc w:val="both"/>
      </w:pPr>
      <w:r>
        <w:t>Usually each programme will have one or two nominated programme Representatives who will attend be-tween 2-3 meetings a year.  Representatives will be chosen during the initial stages of your programme of study.</w:t>
      </w:r>
    </w:p>
    <w:p w14:paraId="3FF53F70" w14:textId="2602FA04" w:rsidR="00D90086" w:rsidRDefault="00D90086">
      <w:pPr>
        <w:suppressAutoHyphens w:val="0"/>
        <w:spacing w:after="160" w:line="259" w:lineRule="auto"/>
      </w:pPr>
      <w:r>
        <w:br w:type="page"/>
      </w:r>
    </w:p>
    <w:p w14:paraId="3E8F7A5D" w14:textId="2D13ABC6" w:rsidR="00A45A18" w:rsidRPr="007572FA" w:rsidRDefault="00A45A18" w:rsidP="00F4142C">
      <w:pPr>
        <w:pStyle w:val="Heading1"/>
        <w:numPr>
          <w:ilvl w:val="0"/>
          <w:numId w:val="43"/>
        </w:numPr>
      </w:pPr>
      <w:bookmarkStart w:id="204" w:name="_Toc492970879"/>
      <w:bookmarkStart w:id="205" w:name="_Toc32584578"/>
      <w:r w:rsidRPr="007572FA">
        <w:t>Programme Administration</w:t>
      </w:r>
      <w:bookmarkEnd w:id="204"/>
      <w:bookmarkEnd w:id="205"/>
    </w:p>
    <w:p w14:paraId="593797CF" w14:textId="185EFD3E" w:rsidR="00BD0631" w:rsidRDefault="00BD0631" w:rsidP="00A45A18">
      <w:pPr>
        <w:jc w:val="both"/>
      </w:pPr>
    </w:p>
    <w:p w14:paraId="7DD66D28" w14:textId="2E11E189" w:rsidR="00A45A18" w:rsidRDefault="00D418E4" w:rsidP="004B4C68">
      <w:pPr>
        <w:pStyle w:val="Heading2"/>
        <w:ind w:left="142"/>
      </w:pPr>
      <w:bookmarkStart w:id="206" w:name="_Toc492970880"/>
      <w:bookmarkStart w:id="207" w:name="_Toc32584579"/>
      <w:r>
        <w:t>11.1</w:t>
      </w:r>
      <w:r>
        <w:tab/>
      </w:r>
      <w:r w:rsidR="00A45A18">
        <w:t>Registration</w:t>
      </w:r>
      <w:bookmarkEnd w:id="206"/>
      <w:bookmarkEnd w:id="207"/>
    </w:p>
    <w:p w14:paraId="2626A107" w14:textId="77777777" w:rsidR="00A45A18" w:rsidRDefault="00A45A18" w:rsidP="00A45A18">
      <w:pPr>
        <w:jc w:val="both"/>
      </w:pPr>
    </w:p>
    <w:p w14:paraId="32FC4902" w14:textId="77777777" w:rsidR="00A45A18" w:rsidRDefault="00A45A18" w:rsidP="00A45A18">
      <w:pPr>
        <w:jc w:val="both"/>
      </w:pPr>
      <w:r>
        <w:t>At the beginning of the academic year you will be required to register against specific modules.  It is your responsibility to ensure that you register for sufficient modules to ensure both a full programme of study and progression within the programme of study.  Where optional modules are included within your programme, it is your responsibility to ensure that you have undertaken any option module pre-requisite requirements that may exist.</w:t>
      </w:r>
    </w:p>
    <w:p w14:paraId="1389A5CD" w14:textId="77777777" w:rsidR="00A45A18" w:rsidRDefault="00A45A18" w:rsidP="00A45A18">
      <w:pPr>
        <w:jc w:val="both"/>
      </w:pPr>
    </w:p>
    <w:p w14:paraId="22AA554F" w14:textId="7A2B9BD0" w:rsidR="00A45A18" w:rsidRDefault="00D418E4" w:rsidP="004B4C68">
      <w:pPr>
        <w:pStyle w:val="Heading2"/>
        <w:ind w:left="142"/>
      </w:pPr>
      <w:bookmarkStart w:id="208" w:name="_Toc455483599"/>
      <w:bookmarkStart w:id="209" w:name="_Toc492970881"/>
      <w:bookmarkStart w:id="210" w:name="_Toc32584580"/>
      <w:r>
        <w:t>11.2</w:t>
      </w:r>
      <w:r>
        <w:tab/>
      </w:r>
      <w:r w:rsidR="00A45A18">
        <w:t>Withdrawal</w:t>
      </w:r>
      <w:bookmarkEnd w:id="208"/>
      <w:bookmarkEnd w:id="209"/>
      <w:bookmarkEnd w:id="210"/>
    </w:p>
    <w:p w14:paraId="7B977523" w14:textId="77777777" w:rsidR="00A45A18" w:rsidRDefault="00A45A18" w:rsidP="00A45A18">
      <w:pPr>
        <w:jc w:val="both"/>
      </w:pPr>
    </w:p>
    <w:p w14:paraId="7C75BDD1" w14:textId="77777777" w:rsidR="00A45A18" w:rsidRDefault="00A45A18" w:rsidP="00A45A18">
      <w:pPr>
        <w:jc w:val="both"/>
      </w:pPr>
      <w:r>
        <w:t>If you are considering withdrawing you are strongly advised to first discuss your plans with your Programme Leader.  They can act as a sounding board for you to test out whether withdrawing is the best option for you.  We sometimes find that some students think they need to withdraw when perhaps there are other options such as intermitting which may be better for them.  If after if you wish to withdraw you must undertake the Chichester College process available from the Higher Education Student Advise</w:t>
      </w:r>
      <w:r w:rsidRPr="00593B00">
        <w:t>r</w:t>
      </w:r>
      <w:r>
        <w:t xml:space="preserve">.  </w:t>
      </w:r>
    </w:p>
    <w:p w14:paraId="4BFFEFBD" w14:textId="77777777" w:rsidR="00A45A18" w:rsidRDefault="00A45A18" w:rsidP="00A45A18">
      <w:pPr>
        <w:jc w:val="both"/>
      </w:pPr>
    </w:p>
    <w:p w14:paraId="349D0665" w14:textId="378186ED" w:rsidR="00A45A18" w:rsidRPr="007572FA" w:rsidRDefault="00D418E4" w:rsidP="004B4C68">
      <w:pPr>
        <w:pStyle w:val="Heading2"/>
        <w:ind w:left="142"/>
      </w:pPr>
      <w:bookmarkStart w:id="211" w:name="_Toc455483600"/>
      <w:bookmarkStart w:id="212" w:name="_Toc492970882"/>
      <w:bookmarkStart w:id="213" w:name="_Toc32584581"/>
      <w:r>
        <w:t>11.3</w:t>
      </w:r>
      <w:r>
        <w:tab/>
      </w:r>
      <w:r w:rsidR="00A45A18" w:rsidRPr="007572FA">
        <w:t>Intermission</w:t>
      </w:r>
      <w:bookmarkEnd w:id="211"/>
      <w:bookmarkEnd w:id="212"/>
      <w:bookmarkEnd w:id="213"/>
    </w:p>
    <w:p w14:paraId="070B1747" w14:textId="77777777" w:rsidR="00A45A18" w:rsidRDefault="00A45A18" w:rsidP="00A45A18">
      <w:pPr>
        <w:jc w:val="both"/>
      </w:pPr>
    </w:p>
    <w:p w14:paraId="4F88B650" w14:textId="77777777" w:rsidR="00A45A18" w:rsidRPr="00FB1B95" w:rsidRDefault="00A45A18" w:rsidP="00A45A18">
      <w:pPr>
        <w:jc w:val="both"/>
      </w:pPr>
      <w:r>
        <w:t xml:space="preserve">Intermission is an interruption of study for up to two years.  Normally, it will take place at the end of one academic year and before the start of the next.  You may, however, wish to intermit at the end of the </w:t>
      </w:r>
      <w:r w:rsidRPr="00FB1B95">
        <w:t>first term, in which case the procedures are the same.  These are the steps in the process:</w:t>
      </w:r>
    </w:p>
    <w:p w14:paraId="4AC70BC1" w14:textId="77777777" w:rsidR="00A45A18" w:rsidRPr="00FB1B95" w:rsidRDefault="00A45A18" w:rsidP="005B0701">
      <w:pPr>
        <w:pStyle w:val="ListParagraph"/>
        <w:numPr>
          <w:ilvl w:val="0"/>
          <w:numId w:val="27"/>
        </w:numPr>
        <w:suppressAutoHyphens w:val="0"/>
        <w:spacing w:after="160" w:line="259" w:lineRule="auto"/>
        <w:contextualSpacing/>
        <w:jc w:val="both"/>
      </w:pPr>
      <w:r w:rsidRPr="00FB1B95">
        <w:t>After seeking academic advice from tutorial staff, you should collect an Intermission Form from Director of Higher Education.</w:t>
      </w:r>
    </w:p>
    <w:p w14:paraId="511ACC25" w14:textId="77777777" w:rsidR="00A45A18" w:rsidRPr="000510C4" w:rsidRDefault="00A45A18" w:rsidP="005B0701">
      <w:pPr>
        <w:pStyle w:val="ListParagraph"/>
        <w:numPr>
          <w:ilvl w:val="0"/>
          <w:numId w:val="27"/>
        </w:numPr>
        <w:suppressAutoHyphens w:val="0"/>
        <w:spacing w:after="160" w:line="259" w:lineRule="auto"/>
        <w:contextualSpacing/>
        <w:jc w:val="both"/>
      </w:pPr>
      <w:r w:rsidRPr="00FB1B95">
        <w:t xml:space="preserve">The completion of this form will involve you obtaining the signatures of the </w:t>
      </w:r>
      <w:r>
        <w:t>Programme</w:t>
      </w:r>
      <w:r w:rsidRPr="00FB1B95">
        <w:t xml:space="preserve"> Leader and Director of Higher Education.  What you are seeking to verify at this stage of the process is that you are able to return to a viable programme of study (for example, that your projected return date does not create problems in terms</w:t>
      </w:r>
      <w:r w:rsidRPr="000510C4">
        <w:t xml:space="preserve"> of the sequence of modules; this is particularly relevant where double modules and pre-requisite modules are involved).</w:t>
      </w:r>
    </w:p>
    <w:p w14:paraId="0C1689E7" w14:textId="77777777" w:rsidR="00A45A18" w:rsidRPr="00AE558B" w:rsidRDefault="00A45A18" w:rsidP="005B0701">
      <w:pPr>
        <w:pStyle w:val="ListParagraph"/>
        <w:numPr>
          <w:ilvl w:val="0"/>
          <w:numId w:val="27"/>
        </w:numPr>
        <w:suppressAutoHyphens w:val="0"/>
        <w:spacing w:after="160" w:line="259" w:lineRule="auto"/>
        <w:contextualSpacing/>
        <w:jc w:val="both"/>
      </w:pPr>
      <w:r w:rsidRPr="000510C4">
        <w:t xml:space="preserve">You are responsible for liaising with </w:t>
      </w:r>
      <w:r>
        <w:t xml:space="preserve">Student Finance England </w:t>
      </w:r>
      <w:r w:rsidRPr="000510C4">
        <w:t xml:space="preserve">over any funding implications – </w:t>
      </w:r>
      <w:r w:rsidRPr="00FB1B95">
        <w:t>Student Admissions may be</w:t>
      </w:r>
      <w:r w:rsidRPr="000510C4">
        <w:t xml:space="preserve"> able to help by supplying explanatory letters, but you are responsible for this part of the process.  You should check carefully your personal financial implications since you are not likely to be eligible for Income Support or Housing Benefit and will lose your Council Tax </w:t>
      </w:r>
      <w:r w:rsidRPr="00AE558B">
        <w:t>exemption and your Student Loan.</w:t>
      </w:r>
    </w:p>
    <w:p w14:paraId="57B509F4" w14:textId="77777777" w:rsidR="00A45A18" w:rsidRPr="002E3F32" w:rsidRDefault="00A45A18" w:rsidP="005B0701">
      <w:pPr>
        <w:pStyle w:val="ListParagraph"/>
        <w:numPr>
          <w:ilvl w:val="0"/>
          <w:numId w:val="27"/>
        </w:numPr>
        <w:suppressAutoHyphens w:val="0"/>
        <w:spacing w:after="160" w:line="259" w:lineRule="auto"/>
        <w:contextualSpacing/>
        <w:jc w:val="both"/>
      </w:pPr>
      <w:r w:rsidRPr="00AE558B">
        <w:t xml:space="preserve">The completed form should be returned to </w:t>
      </w:r>
      <w:r>
        <w:t>the HE Registrar</w:t>
      </w:r>
      <w:r w:rsidRPr="00AE558B">
        <w:t xml:space="preserve"> - you have not intermitted until the form has been recorded by </w:t>
      </w:r>
      <w:r>
        <w:t>HE Registrar</w:t>
      </w:r>
      <w:r w:rsidRPr="00AE558B">
        <w:t xml:space="preserve"> and up to that point, examination boards </w:t>
      </w:r>
      <w:r w:rsidRPr="002E3F32">
        <w:t>will assume that you are a continuing student.</w:t>
      </w:r>
    </w:p>
    <w:p w14:paraId="574BC7D5" w14:textId="77777777" w:rsidR="00A45A18" w:rsidRPr="002E3F32" w:rsidRDefault="00A45A18" w:rsidP="005B0701">
      <w:pPr>
        <w:pStyle w:val="ListParagraph"/>
        <w:numPr>
          <w:ilvl w:val="0"/>
          <w:numId w:val="27"/>
        </w:numPr>
        <w:suppressAutoHyphens w:val="0"/>
        <w:spacing w:after="160" w:line="259" w:lineRule="auto"/>
        <w:contextualSpacing/>
        <w:jc w:val="both"/>
      </w:pPr>
      <w:r w:rsidRPr="002E3F32">
        <w:t>Conditions of intermission may be set - these are requirements that must be met before your return.</w:t>
      </w:r>
    </w:p>
    <w:p w14:paraId="113E0954" w14:textId="77777777" w:rsidR="00A45A18" w:rsidRPr="002E3F32" w:rsidRDefault="00A45A18" w:rsidP="005B0701">
      <w:pPr>
        <w:pStyle w:val="ListParagraph"/>
        <w:numPr>
          <w:ilvl w:val="0"/>
          <w:numId w:val="27"/>
        </w:numPr>
        <w:suppressAutoHyphens w:val="0"/>
        <w:spacing w:after="160" w:line="259" w:lineRule="auto"/>
        <w:contextualSpacing/>
        <w:jc w:val="both"/>
      </w:pPr>
      <w:r w:rsidRPr="002E3F32">
        <w:t xml:space="preserve">When you are returning from intermission, you should </w:t>
      </w:r>
      <w:r>
        <w:t>HE Registrar</w:t>
      </w:r>
      <w:r w:rsidRPr="00AE558B">
        <w:t xml:space="preserve"> </w:t>
      </w:r>
      <w:r w:rsidRPr="002E3F32">
        <w:t>and notify them.</w:t>
      </w:r>
    </w:p>
    <w:p w14:paraId="13F891EB" w14:textId="77777777" w:rsidR="00A45A18" w:rsidRPr="002E3F32" w:rsidRDefault="00A45A18" w:rsidP="005B0701">
      <w:pPr>
        <w:pStyle w:val="ListParagraph"/>
        <w:numPr>
          <w:ilvl w:val="0"/>
          <w:numId w:val="27"/>
        </w:numPr>
        <w:suppressAutoHyphens w:val="0"/>
        <w:spacing w:after="160" w:line="259" w:lineRule="auto"/>
        <w:contextualSpacing/>
        <w:jc w:val="both"/>
      </w:pPr>
      <w:r w:rsidRPr="002E3F32">
        <w:t>You will be expected to resume your programme at the point where you left it - so on or before your return you may need to complete assessment or re-assessment. If this is the case such conditions will be set at the time your Intermission is authorised.</w:t>
      </w:r>
    </w:p>
    <w:p w14:paraId="420292E7" w14:textId="77777777" w:rsidR="00A45A18" w:rsidRPr="002E3F32" w:rsidRDefault="00A45A18" w:rsidP="00A45A18">
      <w:pPr>
        <w:ind w:left="360"/>
        <w:jc w:val="both"/>
      </w:pPr>
    </w:p>
    <w:p w14:paraId="77CA7A09" w14:textId="405529FF" w:rsidR="00A45A18" w:rsidRDefault="00D418E4" w:rsidP="004B4C68">
      <w:pPr>
        <w:pStyle w:val="Heading2"/>
        <w:ind w:left="142"/>
      </w:pPr>
      <w:bookmarkStart w:id="214" w:name="_Toc455483601"/>
      <w:bookmarkStart w:id="215" w:name="_Toc492970883"/>
      <w:bookmarkStart w:id="216" w:name="_Toc32584582"/>
      <w:r>
        <w:t>11.4</w:t>
      </w:r>
      <w:r>
        <w:tab/>
      </w:r>
      <w:r w:rsidR="00A45A18">
        <w:t>Changes to Your Programme</w:t>
      </w:r>
      <w:bookmarkEnd w:id="214"/>
      <w:bookmarkEnd w:id="215"/>
      <w:bookmarkEnd w:id="216"/>
    </w:p>
    <w:p w14:paraId="2DB8AE78" w14:textId="77777777" w:rsidR="00A45A18" w:rsidRDefault="00A45A18" w:rsidP="00A45A18">
      <w:pPr>
        <w:jc w:val="both"/>
      </w:pPr>
    </w:p>
    <w:p w14:paraId="210A0D88" w14:textId="77777777" w:rsidR="00A45A18" w:rsidRDefault="00A45A18" w:rsidP="00A45A18">
      <w:pPr>
        <w:jc w:val="both"/>
      </w:pPr>
      <w:r w:rsidRPr="00930EAA">
        <w:t xml:space="preserve">For any of the above changes, you will need to collect and complete, by no later than the first week of the term, a Change in Registration form available from the </w:t>
      </w:r>
      <w:r>
        <w:t>HE Registrar.</w:t>
      </w:r>
    </w:p>
    <w:p w14:paraId="19B5EF61" w14:textId="77777777" w:rsidR="00A45A18" w:rsidRDefault="00A45A18" w:rsidP="00A45A18">
      <w:pPr>
        <w:jc w:val="both"/>
      </w:pPr>
      <w:r w:rsidRPr="00150D2E">
        <w:t xml:space="preserve">To complete this form, you will need the signatures of the relevant </w:t>
      </w:r>
      <w:r>
        <w:t>Programme</w:t>
      </w:r>
      <w:r w:rsidRPr="00150D2E">
        <w:t xml:space="preserve"> Leader.  The purpose of this</w:t>
      </w:r>
      <w:r>
        <w:t xml:space="preserve"> process is to ensure that your change has been fully advised and approved by those responsible for running the programme, or part of the programme to which you wish to transfer.  Change must normally be negotiated within the first week of term.</w:t>
      </w:r>
    </w:p>
    <w:p w14:paraId="73AD0EF6" w14:textId="77777777" w:rsidR="00A45A18" w:rsidRDefault="00A45A18" w:rsidP="00A45A18">
      <w:pPr>
        <w:jc w:val="both"/>
      </w:pPr>
    </w:p>
    <w:p w14:paraId="5123F272" w14:textId="77777777" w:rsidR="00A45A18" w:rsidRDefault="00A45A18" w:rsidP="00A45A18">
      <w:pPr>
        <w:jc w:val="both"/>
      </w:pPr>
      <w:r>
        <w:t xml:space="preserve">All such transfers will be contingent upon the availability of the programme, mode or module in question and the amount of credit you have at the point of transfer.  You must be particularly careful that in transferring you will not run the risk of reaching the end of year examination board without </w:t>
      </w:r>
      <w:r w:rsidRPr="00150D2E">
        <w:t xml:space="preserve">sufficient credit to progress to the next year.  The Higher Education Student Adviser will work with </w:t>
      </w:r>
      <w:r w:rsidRPr="00713533">
        <w:t xml:space="preserve">the </w:t>
      </w:r>
      <w:r>
        <w:t>University Admissions staff</w:t>
      </w:r>
      <w:r w:rsidRPr="00150D2E">
        <w:t xml:space="preserve"> who will be happy to advise you on your credit profile, and to indicate any implications in your requested transfer.</w:t>
      </w:r>
    </w:p>
    <w:p w14:paraId="6B18DBA6" w14:textId="77777777" w:rsidR="00A45A18" w:rsidRDefault="00A45A18" w:rsidP="00A45A18">
      <w:pPr>
        <w:jc w:val="both"/>
      </w:pPr>
    </w:p>
    <w:p w14:paraId="33AF6026" w14:textId="2E407219" w:rsidR="00A45A18" w:rsidRDefault="00A45A18" w:rsidP="00A45A18">
      <w:pPr>
        <w:jc w:val="both"/>
      </w:pPr>
      <w:r w:rsidRPr="00713533">
        <w:t xml:space="preserve">You must return the completed form to the </w:t>
      </w:r>
      <w:r>
        <w:t>University Admissions staff</w:t>
      </w:r>
      <w:r w:rsidRPr="00713533">
        <w:t xml:space="preserve">.  Until your request has been agreed by the </w:t>
      </w:r>
      <w:r w:rsidR="00DC04C3">
        <w:t>STEM</w:t>
      </w:r>
      <w:r w:rsidRPr="00713533">
        <w:t xml:space="preserve"> department, your original module registration will stand.  You should not leave a programme or module on the assumption that your transfer will be agreed - stay in contact</w:t>
      </w:r>
      <w:r w:rsidRPr="00762468">
        <w:t xml:space="preserve"> with your original programme or module until you are sure a transfer is possible.  If in doubt, contact </w:t>
      </w:r>
      <w:r w:rsidRPr="00713533">
        <w:t xml:space="preserve">Student Admissions by telephone on 01243 786321.  You are responsible for your registration on </w:t>
      </w:r>
      <w:r w:rsidRPr="00195547">
        <w:t>a viable programme of study, but staff are happy to advise.  Once all procedures are completed satisfactorily, the College will confirm the change in writing to the student and the HE Registrar will advise all relevant internal colleagues and Student Finance England accordingly.</w:t>
      </w:r>
    </w:p>
    <w:p w14:paraId="6A085A8F" w14:textId="77777777" w:rsidR="00A45A18" w:rsidRDefault="00A45A18" w:rsidP="006B1AEA">
      <w:pPr>
        <w:pStyle w:val="Heading2"/>
      </w:pPr>
    </w:p>
    <w:p w14:paraId="5D870819" w14:textId="07CA5E4D" w:rsidR="00A45A18" w:rsidRDefault="00D418E4" w:rsidP="004B4C68">
      <w:pPr>
        <w:pStyle w:val="Heading2"/>
        <w:ind w:left="142"/>
      </w:pPr>
      <w:bookmarkStart w:id="217" w:name="_Toc492970884"/>
      <w:bookmarkStart w:id="218" w:name="_Toc32584583"/>
      <w:r>
        <w:t>11.5</w:t>
      </w:r>
      <w:r>
        <w:tab/>
      </w:r>
      <w:r w:rsidR="00A45A18">
        <w:t>Change to Registration</w:t>
      </w:r>
      <w:bookmarkEnd w:id="217"/>
      <w:bookmarkEnd w:id="218"/>
    </w:p>
    <w:p w14:paraId="204E935B" w14:textId="77777777" w:rsidR="00A45A18" w:rsidRDefault="00A45A18" w:rsidP="00A45A18">
      <w:pPr>
        <w:jc w:val="both"/>
      </w:pPr>
      <w:r>
        <w:t>There may be circumstances where you wish to make amendments to your programme of study.  For example, you may wish to:</w:t>
      </w:r>
    </w:p>
    <w:p w14:paraId="0177CF99" w14:textId="77777777" w:rsidR="00A45A18" w:rsidRPr="00F40915" w:rsidRDefault="00A45A18" w:rsidP="005B0701">
      <w:pPr>
        <w:pStyle w:val="ListParagraph"/>
        <w:numPr>
          <w:ilvl w:val="0"/>
          <w:numId w:val="26"/>
        </w:numPr>
        <w:suppressAutoHyphens w:val="0"/>
        <w:spacing w:after="160" w:line="259" w:lineRule="auto"/>
        <w:contextualSpacing/>
        <w:jc w:val="both"/>
      </w:pPr>
      <w:r w:rsidRPr="00F40915">
        <w:t>change your subject(s)</w:t>
      </w:r>
    </w:p>
    <w:p w14:paraId="6C63C345" w14:textId="77777777" w:rsidR="00A45A18" w:rsidRPr="00F40915" w:rsidRDefault="00A45A18" w:rsidP="005B0701">
      <w:pPr>
        <w:pStyle w:val="ListParagraph"/>
        <w:numPr>
          <w:ilvl w:val="0"/>
          <w:numId w:val="26"/>
        </w:numPr>
        <w:suppressAutoHyphens w:val="0"/>
        <w:spacing w:after="160" w:line="259" w:lineRule="auto"/>
        <w:contextualSpacing/>
        <w:jc w:val="both"/>
      </w:pPr>
      <w:r w:rsidRPr="00F40915">
        <w:t>change to another programme</w:t>
      </w:r>
    </w:p>
    <w:p w14:paraId="4A473217" w14:textId="77777777" w:rsidR="00A45A18" w:rsidRPr="00F40915" w:rsidRDefault="00A45A18" w:rsidP="005B0701">
      <w:pPr>
        <w:pStyle w:val="ListParagraph"/>
        <w:numPr>
          <w:ilvl w:val="0"/>
          <w:numId w:val="26"/>
        </w:numPr>
        <w:suppressAutoHyphens w:val="0"/>
        <w:spacing w:after="160" w:line="259" w:lineRule="auto"/>
        <w:contextualSpacing/>
        <w:jc w:val="both"/>
      </w:pPr>
      <w:r>
        <w:t>change of mode of attendance</w:t>
      </w:r>
    </w:p>
    <w:p w14:paraId="285983AF" w14:textId="77777777" w:rsidR="00A45A18" w:rsidRPr="00F40915" w:rsidRDefault="00A45A18" w:rsidP="005B0701">
      <w:pPr>
        <w:pStyle w:val="ListParagraph"/>
        <w:numPr>
          <w:ilvl w:val="0"/>
          <w:numId w:val="26"/>
        </w:numPr>
        <w:suppressAutoHyphens w:val="0"/>
        <w:spacing w:after="160" w:line="259" w:lineRule="auto"/>
        <w:contextualSpacing/>
        <w:jc w:val="both"/>
      </w:pPr>
      <w:r>
        <w:t>change modules</w:t>
      </w:r>
    </w:p>
    <w:p w14:paraId="0D1D9690" w14:textId="77777777" w:rsidR="00A45A18" w:rsidRPr="00F40915" w:rsidRDefault="00A45A18" w:rsidP="005B0701">
      <w:pPr>
        <w:pStyle w:val="ListParagraph"/>
        <w:numPr>
          <w:ilvl w:val="0"/>
          <w:numId w:val="26"/>
        </w:numPr>
        <w:suppressAutoHyphens w:val="0"/>
        <w:spacing w:after="160" w:line="259" w:lineRule="auto"/>
        <w:contextualSpacing/>
        <w:jc w:val="both"/>
      </w:pPr>
      <w:r w:rsidRPr="00F40915">
        <w:t>intermit (i.e. suspend your studies) for a semester or year</w:t>
      </w:r>
    </w:p>
    <w:p w14:paraId="4325B873" w14:textId="77777777" w:rsidR="00A45A18" w:rsidRPr="00F40915" w:rsidRDefault="00A45A18" w:rsidP="005B0701">
      <w:pPr>
        <w:pStyle w:val="ListParagraph"/>
        <w:numPr>
          <w:ilvl w:val="0"/>
          <w:numId w:val="26"/>
        </w:numPr>
        <w:suppressAutoHyphens w:val="0"/>
        <w:spacing w:after="160" w:line="259" w:lineRule="auto"/>
        <w:contextualSpacing/>
        <w:jc w:val="both"/>
      </w:pPr>
      <w:r w:rsidRPr="00F40915">
        <w:t>apply for a transfer to another Institution</w:t>
      </w:r>
    </w:p>
    <w:p w14:paraId="1921FF14" w14:textId="77777777" w:rsidR="00A45A18" w:rsidRPr="00F40915" w:rsidRDefault="00A45A18" w:rsidP="005B0701">
      <w:pPr>
        <w:pStyle w:val="ListParagraph"/>
        <w:numPr>
          <w:ilvl w:val="0"/>
          <w:numId w:val="26"/>
        </w:numPr>
        <w:suppressAutoHyphens w:val="0"/>
        <w:spacing w:after="160" w:line="259" w:lineRule="auto"/>
        <w:contextualSpacing/>
        <w:jc w:val="both"/>
      </w:pPr>
      <w:r w:rsidRPr="00F40915">
        <w:t>withdraw</w:t>
      </w:r>
    </w:p>
    <w:p w14:paraId="484359F0" w14:textId="77777777" w:rsidR="00A45A18" w:rsidRDefault="00A45A18" w:rsidP="00A45A18">
      <w:pPr>
        <w:jc w:val="both"/>
      </w:pPr>
      <w:r>
        <w:t>There are formal procedures which you must follow and support services in place to advise you.  In the first instance it is suggested that you should always consult with your Higher Education Student Advise</w:t>
      </w:r>
      <w:r w:rsidRPr="00593B00">
        <w:t>r</w:t>
      </w:r>
      <w:r>
        <w:t xml:space="preserve">.  Your Programme Leader will also be able to offer helpful advice.  If you are experiencing any difficulties with any of the procedures outlined below you should contact </w:t>
      </w:r>
      <w:r w:rsidRPr="0044418D">
        <w:t>the Academic Student Hub located in A Block reception.  For withdrawal and intermission queries please ask for the Higher Education Student Adviser.  For changes of module, withdrawal, programme and/or mode</w:t>
      </w:r>
      <w:r w:rsidRPr="00EF5A55">
        <w:t xml:space="preserve"> of attendance please ask for </w:t>
      </w:r>
      <w:r>
        <w:t>the Higher Education Student Advise</w:t>
      </w:r>
      <w:r w:rsidRPr="00593B00">
        <w:t>r</w:t>
      </w:r>
      <w:r>
        <w:t>.</w:t>
      </w:r>
      <w:r w:rsidRPr="00E7317D">
        <w:t xml:space="preserve">  You should ensure that you are fully aware of any financial implications on whatever course of action you are taking - preferably before you start.  The College’s advice services can give general advice but you are strongly advised to contact </w:t>
      </w:r>
      <w:r>
        <w:t xml:space="preserve">Student Finance England </w:t>
      </w:r>
      <w:r w:rsidRPr="00E7317D">
        <w:t>direct for</w:t>
      </w:r>
      <w:r>
        <w:t xml:space="preserve"> </w:t>
      </w:r>
      <w:r w:rsidRPr="00E7317D">
        <w:t xml:space="preserve">clear interpretation of the rules governing Student Loans and Awards.  Transfers to other institutions become increasingly difficult to arrange as a </w:t>
      </w:r>
      <w:r>
        <w:t>programme</w:t>
      </w:r>
      <w:r w:rsidRPr="00E7317D">
        <w:t xml:space="preserve"> progresses and are not normally possible after the end of the first </w:t>
      </w:r>
      <w:r w:rsidRPr="009D350E">
        <w:t>year (see section 4.5.7)</w:t>
      </w:r>
    </w:p>
    <w:p w14:paraId="5ADE2474" w14:textId="77777777" w:rsidR="00A45A18" w:rsidRDefault="00A45A18" w:rsidP="00A45A18">
      <w:pPr>
        <w:jc w:val="both"/>
      </w:pPr>
    </w:p>
    <w:p w14:paraId="17294EEF" w14:textId="01EBB309" w:rsidR="00A45A18" w:rsidRDefault="00D418E4" w:rsidP="004B4C68">
      <w:pPr>
        <w:pStyle w:val="Heading2"/>
        <w:ind w:left="142"/>
      </w:pPr>
      <w:bookmarkStart w:id="219" w:name="_Toc455483604"/>
      <w:bookmarkStart w:id="220" w:name="_Toc492970885"/>
      <w:bookmarkStart w:id="221" w:name="_Toc32584584"/>
      <w:r>
        <w:t>11.6</w:t>
      </w:r>
      <w:r>
        <w:tab/>
      </w:r>
      <w:r w:rsidR="00A45A18">
        <w:t>External Transfer</w:t>
      </w:r>
      <w:bookmarkEnd w:id="219"/>
      <w:bookmarkEnd w:id="220"/>
      <w:bookmarkEnd w:id="221"/>
    </w:p>
    <w:p w14:paraId="26C5E3AB" w14:textId="77777777" w:rsidR="00A45A18" w:rsidRDefault="00A45A18" w:rsidP="00A45A18">
      <w:pPr>
        <w:jc w:val="both"/>
      </w:pPr>
    </w:p>
    <w:p w14:paraId="10BBDD7B" w14:textId="77777777" w:rsidR="00A45A18" w:rsidRDefault="00A45A18" w:rsidP="00A45A18">
      <w:pPr>
        <w:jc w:val="both"/>
      </w:pPr>
      <w:r w:rsidRPr="006879D2">
        <w:t xml:space="preserve">If you wish to transfer to another Institution, you must contact the Higher Education Student Adviser who will contact </w:t>
      </w:r>
      <w:r>
        <w:t xml:space="preserve">with the University of Chichester </w:t>
      </w:r>
      <w:r w:rsidRPr="006879D2">
        <w:t>Student Ad</w:t>
      </w:r>
      <w:r>
        <w:t>viser team</w:t>
      </w:r>
      <w:r w:rsidRPr="006879D2">
        <w:t xml:space="preserve"> for a release/withdrawal form.  The transfer will not be approved</w:t>
      </w:r>
      <w:r>
        <w:t xml:space="preserve"> on academic grounds if the correct form is not completed, which may cause problems with Student Finance England</w:t>
      </w:r>
      <w:r w:rsidRPr="006879D2">
        <w:t xml:space="preserve">.  The form should be returned to </w:t>
      </w:r>
      <w:r>
        <w:t>HE Registrar</w:t>
      </w:r>
      <w:r w:rsidRPr="006879D2">
        <w:t xml:space="preserve"> promptly, who will then amend</w:t>
      </w:r>
      <w:r>
        <w:t xml:space="preserve"> their records and advise all relevant internal colleagues and Student Finance England accordingly.  Please note that it is your responsibility to make your own application to your chosen establishment - the College and University are unable to assist in this procedure.</w:t>
      </w:r>
    </w:p>
    <w:p w14:paraId="122C80AB" w14:textId="77777777" w:rsidR="00A45A18" w:rsidRDefault="00A45A18" w:rsidP="00A45A18">
      <w:pPr>
        <w:jc w:val="both"/>
      </w:pPr>
    </w:p>
    <w:p w14:paraId="5050D073" w14:textId="2731EC4A" w:rsidR="00A45A18" w:rsidRDefault="00D418E4" w:rsidP="004B4C68">
      <w:pPr>
        <w:pStyle w:val="Heading2"/>
        <w:ind w:left="142"/>
      </w:pPr>
      <w:bookmarkStart w:id="222" w:name="_Toc455483602"/>
      <w:bookmarkStart w:id="223" w:name="_Toc492970886"/>
      <w:bookmarkStart w:id="224" w:name="_Toc32584585"/>
      <w:r>
        <w:t>11.7</w:t>
      </w:r>
      <w:r>
        <w:tab/>
      </w:r>
      <w:r w:rsidR="00A45A18">
        <w:t>Change of Address</w:t>
      </w:r>
      <w:bookmarkEnd w:id="222"/>
      <w:bookmarkEnd w:id="223"/>
      <w:bookmarkEnd w:id="224"/>
    </w:p>
    <w:p w14:paraId="4759ABAF" w14:textId="77777777" w:rsidR="00A45A18" w:rsidRDefault="00A45A18" w:rsidP="00A45A18">
      <w:pPr>
        <w:jc w:val="both"/>
      </w:pPr>
    </w:p>
    <w:p w14:paraId="561C4598" w14:textId="77777777" w:rsidR="00A45A18" w:rsidRDefault="00A45A18" w:rsidP="00A45A18">
      <w:pPr>
        <w:jc w:val="both"/>
      </w:pPr>
      <w:r>
        <w:t>If you change your home or term-time address, you must update your personal details immediately, including postal code and contact numbers through Student Records at Chichester College and we will update the University of Chichester.  Failure to do this may result in missed communication, delay of receipt of examination results or other important documentation.</w:t>
      </w:r>
    </w:p>
    <w:p w14:paraId="15A6BD13" w14:textId="77777777" w:rsidR="00A45A18" w:rsidRDefault="00A45A18" w:rsidP="00A45A18">
      <w:pPr>
        <w:jc w:val="both"/>
      </w:pPr>
    </w:p>
    <w:p w14:paraId="38B0481C" w14:textId="69767C55" w:rsidR="00A45A18" w:rsidRDefault="00D418E4" w:rsidP="004B4C68">
      <w:pPr>
        <w:pStyle w:val="Heading2"/>
        <w:ind w:left="142"/>
      </w:pPr>
      <w:bookmarkStart w:id="225" w:name="_Toc455483603"/>
      <w:bookmarkStart w:id="226" w:name="_Toc492970887"/>
      <w:bookmarkStart w:id="227" w:name="_Toc32584586"/>
      <w:r>
        <w:t>11.8</w:t>
      </w:r>
      <w:r>
        <w:tab/>
      </w:r>
      <w:r w:rsidR="00A45A18">
        <w:t>Change of Name</w:t>
      </w:r>
      <w:bookmarkEnd w:id="225"/>
      <w:bookmarkEnd w:id="226"/>
      <w:bookmarkEnd w:id="227"/>
    </w:p>
    <w:p w14:paraId="5DCB3B94" w14:textId="77777777" w:rsidR="00A45A18" w:rsidRDefault="00A45A18" w:rsidP="00A45A18">
      <w:pPr>
        <w:jc w:val="both"/>
      </w:pPr>
    </w:p>
    <w:p w14:paraId="58B97BB3" w14:textId="77777777" w:rsidR="00A45A18" w:rsidRDefault="00A45A18" w:rsidP="00A45A18">
      <w:pPr>
        <w:jc w:val="both"/>
      </w:pPr>
      <w:r>
        <w:t xml:space="preserve">If you wish to change your name in order to have a different name appear on the final certificate from </w:t>
      </w:r>
      <w:r w:rsidRPr="00F3169D">
        <w:t>the one under which you are registered, you should supply Student Records at Chichester College with a</w:t>
      </w:r>
      <w:r>
        <w:t xml:space="preserve"> copy of your Marriage Certificate or Deed Poll Papers and also notify the Programme Leader and the University of Chichester of the change.</w:t>
      </w:r>
    </w:p>
    <w:p w14:paraId="15457FE0" w14:textId="76D34D81" w:rsidR="00307E2F" w:rsidRDefault="00307E2F" w:rsidP="003A0A7A">
      <w:pPr>
        <w:shd w:val="clear" w:color="auto" w:fill="FFFFFF"/>
        <w:spacing w:line="276" w:lineRule="auto"/>
        <w:rPr>
          <w:rFonts w:cstheme="minorHAnsi"/>
          <w:szCs w:val="22"/>
        </w:rPr>
      </w:pPr>
      <w:r>
        <w:rPr>
          <w:rFonts w:cstheme="minorHAnsi"/>
          <w:szCs w:val="22"/>
        </w:rPr>
        <w:br w:type="page"/>
      </w:r>
    </w:p>
    <w:p w14:paraId="415E0CF7" w14:textId="77777777" w:rsidR="00C53DDB" w:rsidRDefault="00C53DDB" w:rsidP="002A38AD">
      <w:pPr>
        <w:shd w:val="clear" w:color="auto" w:fill="FFFFFF"/>
        <w:spacing w:line="276" w:lineRule="auto"/>
        <w:jc w:val="center"/>
        <w:rPr>
          <w:color w:val="0070C0"/>
          <w:sz w:val="96"/>
          <w:szCs w:val="96"/>
        </w:rPr>
      </w:pPr>
    </w:p>
    <w:p w14:paraId="0AD236F3" w14:textId="77777777" w:rsidR="00C53DDB" w:rsidRDefault="00C53DDB" w:rsidP="002A38AD">
      <w:pPr>
        <w:shd w:val="clear" w:color="auto" w:fill="FFFFFF"/>
        <w:spacing w:line="276" w:lineRule="auto"/>
        <w:jc w:val="center"/>
        <w:rPr>
          <w:color w:val="0070C0"/>
          <w:sz w:val="96"/>
          <w:szCs w:val="96"/>
        </w:rPr>
      </w:pPr>
    </w:p>
    <w:p w14:paraId="43E86657" w14:textId="77777777" w:rsidR="00C53DDB" w:rsidRDefault="00C53DDB" w:rsidP="002A38AD">
      <w:pPr>
        <w:shd w:val="clear" w:color="auto" w:fill="FFFFFF"/>
        <w:spacing w:line="276" w:lineRule="auto"/>
        <w:jc w:val="center"/>
        <w:rPr>
          <w:color w:val="0070C0"/>
          <w:sz w:val="96"/>
          <w:szCs w:val="96"/>
        </w:rPr>
      </w:pPr>
    </w:p>
    <w:p w14:paraId="23513A83" w14:textId="5CBC6E82" w:rsidR="00BF2B0A" w:rsidRPr="00650849" w:rsidRDefault="00307E2F" w:rsidP="002A38AD">
      <w:pPr>
        <w:shd w:val="clear" w:color="auto" w:fill="FFFFFF"/>
        <w:spacing w:line="276" w:lineRule="auto"/>
        <w:jc w:val="center"/>
        <w:rPr>
          <w:rFonts w:cstheme="minorHAnsi"/>
          <w:szCs w:val="22"/>
        </w:rPr>
      </w:pPr>
      <w:r>
        <w:rPr>
          <w:color w:val="0070C0"/>
          <w:sz w:val="96"/>
          <w:szCs w:val="96"/>
        </w:rPr>
        <w:t>Appendices</w:t>
      </w:r>
    </w:p>
    <w:p w14:paraId="5F3F6186" w14:textId="1B5EA390" w:rsidR="00307E2F" w:rsidRDefault="0080340B" w:rsidP="003A0A7A">
      <w:pPr>
        <w:shd w:val="clear" w:color="auto" w:fill="FFFFFF"/>
        <w:spacing w:line="276" w:lineRule="auto"/>
        <w:rPr>
          <w:rFonts w:cstheme="minorHAnsi"/>
          <w:szCs w:val="22"/>
        </w:rPr>
      </w:pPr>
      <w:commentRangeStart w:id="228"/>
      <w:commentRangeEnd w:id="228"/>
      <w:r>
        <w:rPr>
          <w:rStyle w:val="CommentReference"/>
          <w:rFonts w:ascii="Calibri" w:eastAsia="Calibri" w:hAnsi="Calibri" w:cs="Calibri"/>
          <w:lang w:val="en-US" w:eastAsia="en-US"/>
        </w:rPr>
        <w:commentReference w:id="228"/>
      </w:r>
    </w:p>
    <w:p w14:paraId="4DB29638" w14:textId="77777777" w:rsidR="00307E2F" w:rsidRDefault="00307E2F" w:rsidP="003A0A7A">
      <w:pPr>
        <w:shd w:val="clear" w:color="auto" w:fill="FFFFFF"/>
        <w:spacing w:line="276" w:lineRule="auto"/>
        <w:rPr>
          <w:rFonts w:cstheme="minorHAnsi"/>
          <w:szCs w:val="22"/>
        </w:rPr>
        <w:sectPr w:rsidR="00307E2F" w:rsidSect="000656D6">
          <w:pgSz w:w="11906" w:h="16838"/>
          <w:pgMar w:top="1440" w:right="1440" w:bottom="1440" w:left="1440" w:header="708" w:footer="708" w:gutter="0"/>
          <w:pgBorders w:offsetFrom="page">
            <w:left w:val="single" w:sz="4" w:space="24" w:color="FFFFFF" w:themeColor="background1"/>
            <w:right w:val="single" w:sz="4" w:space="24" w:color="FFFFFF" w:themeColor="background1"/>
          </w:pgBorders>
          <w:cols w:space="708"/>
          <w:docGrid w:linePitch="360"/>
        </w:sectPr>
      </w:pPr>
    </w:p>
    <w:p w14:paraId="1D8D44EC" w14:textId="3EC81C74" w:rsidR="00307E2F" w:rsidRDefault="00307E2F" w:rsidP="003A57EE">
      <w:pPr>
        <w:pStyle w:val="Heading1"/>
      </w:pPr>
      <w:bookmarkStart w:id="229" w:name="_Toc32584587"/>
      <w:r>
        <w:t>Appendix 1</w:t>
      </w:r>
      <w:r w:rsidR="003A57EE">
        <w:tab/>
      </w:r>
      <w:r>
        <w:t>Grading Matrix</w:t>
      </w:r>
      <w:bookmarkEnd w:id="229"/>
    </w:p>
    <w:p w14:paraId="4EE337B9" w14:textId="77777777" w:rsidR="00307E2F" w:rsidRPr="00557649" w:rsidRDefault="00307E2F" w:rsidP="00307E2F">
      <w:pPr>
        <w:rPr>
          <w:sz w:val="16"/>
          <w:szCs w:val="16"/>
        </w:rPr>
      </w:pPr>
    </w:p>
    <w:tbl>
      <w:tblPr>
        <w:tblStyle w:val="GridTable5Dark-Accent21"/>
        <w:tblW w:w="14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9"/>
        <w:gridCol w:w="2977"/>
        <w:gridCol w:w="3005"/>
        <w:gridCol w:w="4253"/>
      </w:tblGrid>
      <w:tr w:rsidR="00307E2F" w:rsidRPr="00B07736" w14:paraId="568BCCAB" w14:textId="77777777" w:rsidTr="00D83F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right w:val="none" w:sz="0" w:space="0" w:color="auto"/>
            </w:tcBorders>
            <w:shd w:val="clear" w:color="auto" w:fill="8EAADB" w:themeFill="accent1" w:themeFillTint="99"/>
            <w:vAlign w:val="center"/>
          </w:tcPr>
          <w:p w14:paraId="4F99D325" w14:textId="77777777" w:rsidR="00307E2F" w:rsidRPr="00B07736" w:rsidRDefault="00307E2F" w:rsidP="003A57EE">
            <w:pPr>
              <w:ind w:left="34" w:hanging="34"/>
              <w:jc w:val="center"/>
              <w:rPr>
                <w:rFonts w:eastAsia="Calibri" w:cs="Arial"/>
                <w:b w:val="0"/>
                <w:sz w:val="20"/>
                <w:szCs w:val="20"/>
                <w:lang w:eastAsia="en-US"/>
              </w:rPr>
            </w:pPr>
            <w:r w:rsidRPr="00B07736">
              <w:rPr>
                <w:rFonts w:eastAsia="Calibri" w:cs="Arial"/>
                <w:b w:val="0"/>
                <w:sz w:val="20"/>
                <w:szCs w:val="20"/>
                <w:lang w:eastAsia="en-US"/>
              </w:rPr>
              <w:t>Class /Marks  Overall Quality</w:t>
            </w:r>
          </w:p>
        </w:tc>
        <w:tc>
          <w:tcPr>
            <w:tcW w:w="3119" w:type="dxa"/>
            <w:tcBorders>
              <w:top w:val="none" w:sz="0" w:space="0" w:color="auto"/>
              <w:left w:val="none" w:sz="0" w:space="0" w:color="auto"/>
              <w:right w:val="none" w:sz="0" w:space="0" w:color="auto"/>
            </w:tcBorders>
            <w:shd w:val="clear" w:color="auto" w:fill="8EAADB" w:themeFill="accent1" w:themeFillTint="99"/>
          </w:tcPr>
          <w:p w14:paraId="5B46223C" w14:textId="77777777" w:rsidR="00307E2F" w:rsidRPr="00B07736" w:rsidRDefault="00307E2F" w:rsidP="00307E2F">
            <w:pPr>
              <w:ind w:left="641" w:hanging="357"/>
              <w:jc w:val="center"/>
              <w:cnfStyle w:val="100000000000" w:firstRow="1" w:lastRow="0" w:firstColumn="0" w:lastColumn="0" w:oddVBand="0" w:evenVBand="0" w:oddHBand="0" w:evenHBand="0" w:firstRowFirstColumn="0" w:firstRowLastColumn="0" w:lastRowFirstColumn="0" w:lastRowLastColumn="0"/>
              <w:rPr>
                <w:rFonts w:eastAsia="Calibri" w:cs="Arial"/>
                <w:b w:val="0"/>
                <w:sz w:val="20"/>
                <w:szCs w:val="20"/>
                <w:lang w:eastAsia="en-US"/>
              </w:rPr>
            </w:pPr>
            <w:r w:rsidRPr="00B07736">
              <w:rPr>
                <w:rFonts w:eastAsia="Calibri" w:cs="Arial"/>
                <w:b w:val="0"/>
                <w:sz w:val="20"/>
                <w:szCs w:val="20"/>
                <w:lang w:eastAsia="en-US"/>
              </w:rPr>
              <w:t>Relevance</w:t>
            </w:r>
          </w:p>
        </w:tc>
        <w:tc>
          <w:tcPr>
            <w:tcW w:w="2977" w:type="dxa"/>
            <w:tcBorders>
              <w:top w:val="none" w:sz="0" w:space="0" w:color="auto"/>
              <w:left w:val="none" w:sz="0" w:space="0" w:color="auto"/>
              <w:right w:val="none" w:sz="0" w:space="0" w:color="auto"/>
            </w:tcBorders>
            <w:shd w:val="clear" w:color="auto" w:fill="8EAADB" w:themeFill="accent1" w:themeFillTint="99"/>
          </w:tcPr>
          <w:p w14:paraId="2C9C31F0" w14:textId="77777777" w:rsidR="00307E2F" w:rsidRPr="00B07736" w:rsidRDefault="00307E2F" w:rsidP="00307E2F">
            <w:pPr>
              <w:ind w:left="15" w:hanging="357"/>
              <w:jc w:val="center"/>
              <w:cnfStyle w:val="100000000000" w:firstRow="1" w:lastRow="0" w:firstColumn="0" w:lastColumn="0" w:oddVBand="0" w:evenVBand="0" w:oddHBand="0" w:evenHBand="0" w:firstRowFirstColumn="0" w:firstRowLastColumn="0" w:lastRowFirstColumn="0" w:lastRowLastColumn="0"/>
              <w:rPr>
                <w:rFonts w:eastAsia="Calibri" w:cs="Arial"/>
                <w:b w:val="0"/>
                <w:sz w:val="20"/>
                <w:szCs w:val="20"/>
                <w:lang w:eastAsia="en-US"/>
              </w:rPr>
            </w:pPr>
            <w:r w:rsidRPr="00B07736">
              <w:rPr>
                <w:rFonts w:eastAsia="Calibri" w:cs="Arial"/>
                <w:b w:val="0"/>
                <w:sz w:val="20"/>
                <w:szCs w:val="20"/>
                <w:lang w:eastAsia="en-US"/>
              </w:rPr>
              <w:t>Argument (reasoning)</w:t>
            </w:r>
          </w:p>
        </w:tc>
        <w:tc>
          <w:tcPr>
            <w:tcW w:w="3005" w:type="dxa"/>
            <w:tcBorders>
              <w:top w:val="none" w:sz="0" w:space="0" w:color="auto"/>
              <w:left w:val="none" w:sz="0" w:space="0" w:color="auto"/>
              <w:right w:val="none" w:sz="0" w:space="0" w:color="auto"/>
            </w:tcBorders>
            <w:shd w:val="clear" w:color="auto" w:fill="8EAADB" w:themeFill="accent1" w:themeFillTint="99"/>
          </w:tcPr>
          <w:p w14:paraId="7F348B5E" w14:textId="77777777" w:rsidR="00307E2F" w:rsidRPr="00B07736" w:rsidRDefault="00307E2F" w:rsidP="00307E2F">
            <w:pPr>
              <w:ind w:left="641" w:hanging="357"/>
              <w:jc w:val="center"/>
              <w:cnfStyle w:val="100000000000" w:firstRow="1" w:lastRow="0" w:firstColumn="0" w:lastColumn="0" w:oddVBand="0" w:evenVBand="0" w:oddHBand="0" w:evenHBand="0" w:firstRowFirstColumn="0" w:firstRowLastColumn="0" w:lastRowFirstColumn="0" w:lastRowLastColumn="0"/>
              <w:rPr>
                <w:rFonts w:eastAsia="Calibri" w:cs="Arial"/>
                <w:b w:val="0"/>
                <w:sz w:val="20"/>
                <w:szCs w:val="20"/>
                <w:lang w:eastAsia="en-US"/>
              </w:rPr>
            </w:pPr>
            <w:r w:rsidRPr="00B07736">
              <w:rPr>
                <w:rFonts w:eastAsia="Calibri" w:cs="Arial"/>
                <w:b w:val="0"/>
                <w:sz w:val="20"/>
                <w:szCs w:val="20"/>
                <w:lang w:eastAsia="en-US"/>
              </w:rPr>
              <w:t>Evidence</w:t>
            </w:r>
          </w:p>
        </w:tc>
        <w:tc>
          <w:tcPr>
            <w:tcW w:w="4253" w:type="dxa"/>
            <w:tcBorders>
              <w:top w:val="none" w:sz="0" w:space="0" w:color="auto"/>
              <w:left w:val="none" w:sz="0" w:space="0" w:color="auto"/>
              <w:right w:val="none" w:sz="0" w:space="0" w:color="auto"/>
            </w:tcBorders>
            <w:shd w:val="clear" w:color="auto" w:fill="8EAADB" w:themeFill="accent1" w:themeFillTint="99"/>
          </w:tcPr>
          <w:p w14:paraId="1DD3846B" w14:textId="77777777" w:rsidR="00307E2F" w:rsidRPr="00B07736" w:rsidRDefault="00307E2F" w:rsidP="00307E2F">
            <w:pPr>
              <w:ind w:left="34" w:hanging="357"/>
              <w:jc w:val="center"/>
              <w:cnfStyle w:val="100000000000" w:firstRow="1" w:lastRow="0" w:firstColumn="0" w:lastColumn="0" w:oddVBand="0" w:evenVBand="0" w:oddHBand="0" w:evenHBand="0" w:firstRowFirstColumn="0" w:firstRowLastColumn="0" w:lastRowFirstColumn="0" w:lastRowLastColumn="0"/>
              <w:rPr>
                <w:rFonts w:eastAsia="Calibri" w:cs="Arial"/>
                <w:b w:val="0"/>
                <w:sz w:val="20"/>
                <w:szCs w:val="20"/>
                <w:lang w:eastAsia="en-US"/>
              </w:rPr>
            </w:pPr>
            <w:r w:rsidRPr="00B07736">
              <w:rPr>
                <w:rFonts w:eastAsia="Calibri" w:cs="Arial"/>
                <w:b w:val="0"/>
                <w:sz w:val="20"/>
                <w:szCs w:val="20"/>
                <w:lang w:eastAsia="en-US"/>
              </w:rPr>
              <w:t>Structure and Presentation (visual / written)</w:t>
            </w:r>
          </w:p>
        </w:tc>
      </w:tr>
      <w:tr w:rsidR="00307E2F" w:rsidRPr="00B07736" w14:paraId="0CB6A1FD" w14:textId="77777777" w:rsidTr="00D83F00">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560" w:type="dxa"/>
            <w:tcBorders>
              <w:left w:val="none" w:sz="0" w:space="0" w:color="auto"/>
            </w:tcBorders>
            <w:shd w:val="clear" w:color="auto" w:fill="8EAADB" w:themeFill="accent1" w:themeFillTint="99"/>
            <w:vAlign w:val="center"/>
          </w:tcPr>
          <w:p w14:paraId="4C37A71E" w14:textId="77777777" w:rsidR="00307E2F" w:rsidRPr="00557649" w:rsidRDefault="00307E2F" w:rsidP="003A57EE">
            <w:pPr>
              <w:ind w:left="34" w:hanging="357"/>
              <w:jc w:val="center"/>
              <w:rPr>
                <w:rFonts w:eastAsia="Calibri" w:cs="Arial"/>
                <w:sz w:val="20"/>
                <w:szCs w:val="20"/>
                <w:lang w:eastAsia="en-US"/>
              </w:rPr>
            </w:pPr>
            <w:r w:rsidRPr="00557649">
              <w:rPr>
                <w:rFonts w:eastAsia="Calibri" w:cs="Arial"/>
                <w:sz w:val="20"/>
                <w:szCs w:val="20"/>
                <w:lang w:eastAsia="en-US"/>
              </w:rPr>
              <w:t>Fail   0%</w:t>
            </w:r>
          </w:p>
        </w:tc>
        <w:tc>
          <w:tcPr>
            <w:tcW w:w="13354" w:type="dxa"/>
            <w:gridSpan w:val="4"/>
            <w:shd w:val="clear" w:color="auto" w:fill="auto"/>
          </w:tcPr>
          <w:p w14:paraId="0E13126D" w14:textId="77777777" w:rsidR="00307E2F" w:rsidRPr="00B07736" w:rsidRDefault="00307E2F" w:rsidP="00307E2F">
            <w:pPr>
              <w:cnfStyle w:val="000000100000" w:firstRow="0" w:lastRow="0" w:firstColumn="0" w:lastColumn="0" w:oddVBand="0" w:evenVBand="0" w:oddHBand="1" w:evenHBand="0" w:firstRowFirstColumn="0" w:firstRowLastColumn="0" w:lastRowFirstColumn="0" w:lastRowLastColumn="0"/>
              <w:rPr>
                <w:rFonts w:eastAsia="Calibri" w:cs="Arial"/>
                <w:sz w:val="20"/>
                <w:szCs w:val="20"/>
                <w:lang w:eastAsia="en-US"/>
              </w:rPr>
            </w:pPr>
            <w:r w:rsidRPr="00B07736">
              <w:rPr>
                <w:rFonts w:eastAsia="Calibri" w:cs="Arial"/>
                <w:sz w:val="20"/>
                <w:szCs w:val="20"/>
                <w:lang w:eastAsia="en-US"/>
              </w:rPr>
              <w:t>Non-Submission or work of no value</w:t>
            </w:r>
          </w:p>
        </w:tc>
      </w:tr>
      <w:tr w:rsidR="00307E2F" w:rsidRPr="00B07736" w14:paraId="4DEAA277" w14:textId="77777777" w:rsidTr="00D83F00">
        <w:tc>
          <w:tcPr>
            <w:cnfStyle w:val="001000000000" w:firstRow="0" w:lastRow="0" w:firstColumn="1" w:lastColumn="0" w:oddVBand="0" w:evenVBand="0" w:oddHBand="0" w:evenHBand="0" w:firstRowFirstColumn="0" w:firstRowLastColumn="0" w:lastRowFirstColumn="0" w:lastRowLastColumn="0"/>
            <w:tcW w:w="1560" w:type="dxa"/>
            <w:tcBorders>
              <w:left w:val="none" w:sz="0" w:space="0" w:color="auto"/>
            </w:tcBorders>
            <w:shd w:val="clear" w:color="auto" w:fill="8EAADB" w:themeFill="accent1" w:themeFillTint="99"/>
            <w:vAlign w:val="center"/>
          </w:tcPr>
          <w:p w14:paraId="557117D6" w14:textId="77777777" w:rsidR="00307E2F" w:rsidRPr="00557649" w:rsidRDefault="00307E2F" w:rsidP="003A57EE">
            <w:pPr>
              <w:ind w:left="34" w:hanging="357"/>
              <w:jc w:val="center"/>
              <w:rPr>
                <w:rFonts w:eastAsia="Calibri" w:cs="Arial"/>
                <w:sz w:val="20"/>
                <w:szCs w:val="20"/>
                <w:lang w:eastAsia="en-US"/>
              </w:rPr>
            </w:pPr>
            <w:r w:rsidRPr="00557649">
              <w:rPr>
                <w:rFonts w:eastAsia="Calibri" w:cs="Arial"/>
                <w:sz w:val="20"/>
                <w:szCs w:val="20"/>
                <w:lang w:eastAsia="en-US"/>
              </w:rPr>
              <w:t>Fail</w:t>
            </w:r>
          </w:p>
          <w:p w14:paraId="6EAC5E08" w14:textId="77777777" w:rsidR="00307E2F" w:rsidRPr="00557649" w:rsidRDefault="00307E2F" w:rsidP="003A57EE">
            <w:pPr>
              <w:ind w:left="34" w:hanging="357"/>
              <w:jc w:val="center"/>
              <w:rPr>
                <w:rFonts w:eastAsia="Calibri" w:cs="Arial"/>
                <w:sz w:val="20"/>
                <w:szCs w:val="20"/>
                <w:lang w:eastAsia="en-US"/>
              </w:rPr>
            </w:pPr>
            <w:r w:rsidRPr="00557649">
              <w:rPr>
                <w:rFonts w:eastAsia="Calibri" w:cs="Arial"/>
                <w:sz w:val="20"/>
                <w:szCs w:val="20"/>
                <w:lang w:eastAsia="en-US"/>
              </w:rPr>
              <w:t>1-9%</w:t>
            </w:r>
          </w:p>
          <w:p w14:paraId="65A04B52" w14:textId="77777777" w:rsidR="00307E2F" w:rsidRPr="00557649" w:rsidRDefault="00307E2F" w:rsidP="003A57EE">
            <w:pPr>
              <w:ind w:left="34" w:hanging="34"/>
              <w:jc w:val="center"/>
              <w:rPr>
                <w:rFonts w:eastAsia="Calibri" w:cs="Arial"/>
                <w:sz w:val="20"/>
                <w:szCs w:val="20"/>
                <w:lang w:eastAsia="en-US"/>
              </w:rPr>
            </w:pPr>
            <w:r w:rsidRPr="00557649">
              <w:rPr>
                <w:rFonts w:eastAsia="Calibri" w:cs="Arial"/>
                <w:sz w:val="20"/>
                <w:szCs w:val="20"/>
                <w:lang w:eastAsia="en-US"/>
              </w:rPr>
              <w:t>Minimal Quality</w:t>
            </w:r>
          </w:p>
        </w:tc>
        <w:tc>
          <w:tcPr>
            <w:tcW w:w="3119" w:type="dxa"/>
            <w:shd w:val="clear" w:color="auto" w:fill="auto"/>
          </w:tcPr>
          <w:p w14:paraId="517670B7" w14:textId="77777777" w:rsidR="00307E2F" w:rsidRPr="00B07736" w:rsidRDefault="00307E2F" w:rsidP="00307E2F">
            <w:pPr>
              <w:ind w:right="255"/>
              <w:cnfStyle w:val="000000000000" w:firstRow="0" w:lastRow="0" w:firstColumn="0" w:lastColumn="0" w:oddVBand="0" w:evenVBand="0" w:oddHBand="0" w:evenHBand="0" w:firstRowFirstColumn="0" w:firstRowLastColumn="0" w:lastRowFirstColumn="0" w:lastRowLastColumn="0"/>
              <w:rPr>
                <w:rFonts w:eastAsia="Calibri" w:cs="Arial"/>
                <w:sz w:val="20"/>
                <w:szCs w:val="20"/>
                <w:lang w:eastAsia="en-US"/>
              </w:rPr>
            </w:pPr>
            <w:r w:rsidRPr="00B07736">
              <w:rPr>
                <w:rFonts w:eastAsia="Calibri" w:cs="Arial"/>
                <w:sz w:val="20"/>
                <w:szCs w:val="20"/>
                <w:lang w:eastAsia="en-US"/>
              </w:rPr>
              <w:t>Contains little of</w:t>
            </w:r>
            <w:r>
              <w:rPr>
                <w:rFonts w:eastAsia="Calibri" w:cs="Arial"/>
                <w:sz w:val="20"/>
                <w:szCs w:val="20"/>
                <w:lang w:eastAsia="en-US"/>
              </w:rPr>
              <w:t xml:space="preserve"> </w:t>
            </w:r>
            <w:r w:rsidRPr="00B07736">
              <w:rPr>
                <w:rFonts w:eastAsia="Calibri" w:cs="Arial"/>
                <w:sz w:val="20"/>
                <w:szCs w:val="20"/>
                <w:lang w:eastAsia="en-US"/>
              </w:rPr>
              <w:t>relevance to the</w:t>
            </w:r>
            <w:r>
              <w:rPr>
                <w:rFonts w:eastAsia="Calibri" w:cs="Arial"/>
                <w:sz w:val="20"/>
                <w:szCs w:val="20"/>
                <w:lang w:eastAsia="en-US"/>
              </w:rPr>
              <w:t xml:space="preserve"> </w:t>
            </w:r>
            <w:r w:rsidRPr="00B07736">
              <w:rPr>
                <w:rFonts w:eastAsia="Calibri" w:cs="Arial"/>
                <w:sz w:val="20"/>
                <w:szCs w:val="20"/>
                <w:lang w:eastAsia="en-US"/>
              </w:rPr>
              <w:t>objectives of the</w:t>
            </w:r>
            <w:r>
              <w:rPr>
                <w:rFonts w:eastAsia="Calibri" w:cs="Arial"/>
                <w:sz w:val="20"/>
                <w:szCs w:val="20"/>
                <w:lang w:eastAsia="en-US"/>
              </w:rPr>
              <w:t xml:space="preserve"> </w:t>
            </w:r>
            <w:r w:rsidRPr="00B07736">
              <w:rPr>
                <w:rFonts w:eastAsia="Calibri" w:cs="Arial"/>
                <w:sz w:val="20"/>
                <w:szCs w:val="20"/>
                <w:lang w:eastAsia="en-US"/>
              </w:rPr>
              <w:t>assessment task.</w:t>
            </w:r>
          </w:p>
          <w:p w14:paraId="47CEF3D9" w14:textId="77777777" w:rsidR="00307E2F" w:rsidRPr="00B07736" w:rsidRDefault="00307E2F" w:rsidP="00307E2F">
            <w:pPr>
              <w:ind w:right="255"/>
              <w:cnfStyle w:val="000000000000" w:firstRow="0" w:lastRow="0" w:firstColumn="0" w:lastColumn="0" w:oddVBand="0" w:evenVBand="0" w:oddHBand="0" w:evenHBand="0" w:firstRowFirstColumn="0" w:firstRowLastColumn="0" w:lastRowFirstColumn="0" w:lastRowLastColumn="0"/>
              <w:rPr>
                <w:rFonts w:eastAsia="Calibri" w:cs="Arial"/>
                <w:sz w:val="20"/>
                <w:szCs w:val="20"/>
                <w:lang w:eastAsia="en-US"/>
              </w:rPr>
            </w:pPr>
            <w:r w:rsidRPr="00B07736">
              <w:rPr>
                <w:rFonts w:eastAsia="Calibri" w:cs="Arial"/>
                <w:sz w:val="20"/>
                <w:szCs w:val="20"/>
                <w:lang w:eastAsia="en-US"/>
              </w:rPr>
              <w:t>Fails to answer and address the set topic</w:t>
            </w:r>
          </w:p>
        </w:tc>
        <w:tc>
          <w:tcPr>
            <w:tcW w:w="2977" w:type="dxa"/>
            <w:shd w:val="clear" w:color="auto" w:fill="auto"/>
          </w:tcPr>
          <w:p w14:paraId="696D9DBA" w14:textId="77777777" w:rsidR="00307E2F" w:rsidRPr="00B07736" w:rsidRDefault="00307E2F" w:rsidP="00307E2F">
            <w:pPr>
              <w:cnfStyle w:val="000000000000" w:firstRow="0" w:lastRow="0" w:firstColumn="0" w:lastColumn="0" w:oddVBand="0" w:evenVBand="0" w:oddHBand="0" w:evenHBand="0" w:firstRowFirstColumn="0" w:firstRowLastColumn="0" w:lastRowFirstColumn="0" w:lastRowLastColumn="0"/>
              <w:rPr>
                <w:rFonts w:eastAsia="Calibri" w:cs="Arial"/>
                <w:sz w:val="20"/>
                <w:szCs w:val="20"/>
                <w:lang w:eastAsia="en-US"/>
              </w:rPr>
            </w:pPr>
            <w:r w:rsidRPr="00B07736">
              <w:rPr>
                <w:rFonts w:eastAsia="Calibri" w:cs="Arial"/>
                <w:sz w:val="20"/>
                <w:szCs w:val="20"/>
                <w:lang w:eastAsia="en-US"/>
              </w:rPr>
              <w:t>No practical, academic or intellectual application.</w:t>
            </w:r>
          </w:p>
        </w:tc>
        <w:tc>
          <w:tcPr>
            <w:tcW w:w="3005" w:type="dxa"/>
            <w:shd w:val="clear" w:color="auto" w:fill="auto"/>
          </w:tcPr>
          <w:p w14:paraId="2D48D6DE" w14:textId="77777777" w:rsidR="00307E2F" w:rsidRPr="00B07736" w:rsidRDefault="00307E2F" w:rsidP="00307E2F">
            <w:pPr>
              <w:ind w:left="55" w:right="214"/>
              <w:cnfStyle w:val="000000000000" w:firstRow="0" w:lastRow="0" w:firstColumn="0" w:lastColumn="0" w:oddVBand="0" w:evenVBand="0" w:oddHBand="0" w:evenHBand="0" w:firstRowFirstColumn="0" w:firstRowLastColumn="0" w:lastRowFirstColumn="0" w:lastRowLastColumn="0"/>
              <w:rPr>
                <w:rFonts w:eastAsia="Calibri" w:cs="Arial"/>
                <w:sz w:val="20"/>
                <w:szCs w:val="20"/>
                <w:lang w:eastAsia="en-US"/>
              </w:rPr>
            </w:pPr>
            <w:r w:rsidRPr="00B07736">
              <w:rPr>
                <w:rFonts w:eastAsia="Calibri" w:cs="Arial"/>
                <w:sz w:val="20"/>
                <w:szCs w:val="20"/>
                <w:lang w:eastAsia="en-US"/>
              </w:rPr>
              <w:t>Based on little or no evidence.  Lacks academic and intellectual integrity and quality.  Use of non-academic sources limits intellectual understanding.</w:t>
            </w:r>
          </w:p>
        </w:tc>
        <w:tc>
          <w:tcPr>
            <w:tcW w:w="4253" w:type="dxa"/>
            <w:shd w:val="clear" w:color="auto" w:fill="auto"/>
          </w:tcPr>
          <w:p w14:paraId="5E67C482" w14:textId="77777777" w:rsidR="00307E2F" w:rsidRPr="00B07736" w:rsidRDefault="00307E2F" w:rsidP="00307E2F">
            <w:pPr>
              <w:ind w:left="9"/>
              <w:cnfStyle w:val="000000000000" w:firstRow="0" w:lastRow="0" w:firstColumn="0" w:lastColumn="0" w:oddVBand="0" w:evenVBand="0" w:oddHBand="0" w:evenHBand="0" w:firstRowFirstColumn="0" w:firstRowLastColumn="0" w:lastRowFirstColumn="0" w:lastRowLastColumn="0"/>
              <w:rPr>
                <w:rFonts w:eastAsia="Calibri" w:cs="Arial"/>
                <w:sz w:val="20"/>
                <w:szCs w:val="20"/>
                <w:lang w:eastAsia="en-US"/>
              </w:rPr>
            </w:pPr>
            <w:r w:rsidRPr="00B07736">
              <w:rPr>
                <w:rFonts w:eastAsia="Calibri" w:cs="Arial"/>
                <w:sz w:val="20"/>
                <w:szCs w:val="20"/>
                <w:lang w:eastAsia="en-US"/>
              </w:rPr>
              <w:t>Presentation is inappropriate, unclear and inaccessible. Work is not coherent or succinct.  Serious errors of vocabulary, syntax, spelling and punctuation obscure the overall meaning.  No logical development or organisation of the materials with few links between statements and sections. References are absent, incorrect or inaccurate.</w:t>
            </w:r>
          </w:p>
        </w:tc>
      </w:tr>
      <w:tr w:rsidR="00307E2F" w:rsidRPr="00B07736" w14:paraId="4B1E9D94" w14:textId="77777777" w:rsidTr="00D83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left w:val="none" w:sz="0" w:space="0" w:color="auto"/>
              <w:bottom w:val="single" w:sz="4" w:space="0" w:color="auto"/>
            </w:tcBorders>
            <w:shd w:val="clear" w:color="auto" w:fill="8EAADB" w:themeFill="accent1" w:themeFillTint="99"/>
            <w:vAlign w:val="center"/>
          </w:tcPr>
          <w:p w14:paraId="3D679702" w14:textId="77777777" w:rsidR="00307E2F" w:rsidRPr="00557649" w:rsidRDefault="00307E2F" w:rsidP="003A57EE">
            <w:pPr>
              <w:ind w:left="34" w:hanging="357"/>
              <w:jc w:val="center"/>
              <w:rPr>
                <w:rFonts w:eastAsia="Calibri" w:cs="Arial"/>
                <w:sz w:val="20"/>
                <w:szCs w:val="20"/>
                <w:lang w:eastAsia="en-US"/>
              </w:rPr>
            </w:pPr>
            <w:r w:rsidRPr="00557649">
              <w:rPr>
                <w:rFonts w:eastAsia="Calibri" w:cs="Arial"/>
                <w:sz w:val="20"/>
                <w:szCs w:val="20"/>
                <w:lang w:eastAsia="en-US"/>
              </w:rPr>
              <w:t>Fail</w:t>
            </w:r>
          </w:p>
          <w:p w14:paraId="4A18F128" w14:textId="77777777" w:rsidR="00307E2F" w:rsidRPr="00557649" w:rsidRDefault="00307E2F" w:rsidP="003A57EE">
            <w:pPr>
              <w:ind w:left="34" w:hanging="357"/>
              <w:jc w:val="center"/>
              <w:rPr>
                <w:rFonts w:eastAsia="Calibri" w:cs="Arial"/>
                <w:sz w:val="20"/>
                <w:szCs w:val="20"/>
                <w:lang w:eastAsia="en-US"/>
              </w:rPr>
            </w:pPr>
            <w:r w:rsidRPr="00557649">
              <w:rPr>
                <w:rFonts w:eastAsia="Calibri" w:cs="Arial"/>
                <w:sz w:val="20"/>
                <w:szCs w:val="20"/>
                <w:lang w:eastAsia="en-US"/>
              </w:rPr>
              <w:t>10-19%</w:t>
            </w:r>
          </w:p>
          <w:p w14:paraId="39E865AC" w14:textId="77777777" w:rsidR="00307E2F" w:rsidRPr="00557649" w:rsidRDefault="00307E2F" w:rsidP="003A57EE">
            <w:pPr>
              <w:ind w:left="34" w:hanging="34"/>
              <w:jc w:val="center"/>
              <w:rPr>
                <w:rFonts w:eastAsia="Calibri" w:cs="Arial"/>
                <w:sz w:val="20"/>
                <w:szCs w:val="20"/>
                <w:lang w:eastAsia="en-US"/>
              </w:rPr>
            </w:pPr>
            <w:r w:rsidRPr="00557649">
              <w:rPr>
                <w:rFonts w:eastAsia="Calibri" w:cs="Arial"/>
                <w:sz w:val="20"/>
                <w:szCs w:val="20"/>
                <w:lang w:eastAsia="en-US"/>
              </w:rPr>
              <w:t>Very Poor Quality</w:t>
            </w:r>
          </w:p>
        </w:tc>
        <w:tc>
          <w:tcPr>
            <w:tcW w:w="3119" w:type="dxa"/>
            <w:shd w:val="clear" w:color="auto" w:fill="auto"/>
          </w:tcPr>
          <w:p w14:paraId="23913EAB" w14:textId="77777777" w:rsidR="00307E2F" w:rsidRPr="00B07736" w:rsidRDefault="00307E2F" w:rsidP="00307E2F">
            <w:pPr>
              <w:ind w:left="86" w:right="255"/>
              <w:cnfStyle w:val="000000100000" w:firstRow="0" w:lastRow="0" w:firstColumn="0" w:lastColumn="0" w:oddVBand="0" w:evenVBand="0" w:oddHBand="1" w:evenHBand="0" w:firstRowFirstColumn="0" w:firstRowLastColumn="0" w:lastRowFirstColumn="0" w:lastRowLastColumn="0"/>
              <w:rPr>
                <w:rFonts w:eastAsia="Calibri" w:cs="Arial"/>
                <w:sz w:val="20"/>
                <w:szCs w:val="20"/>
                <w:lang w:eastAsia="en-US"/>
              </w:rPr>
            </w:pPr>
            <w:r w:rsidRPr="00B07736">
              <w:rPr>
                <w:rFonts w:eastAsia="Calibri" w:cs="Arial"/>
                <w:sz w:val="20"/>
                <w:szCs w:val="20"/>
                <w:lang w:eastAsia="en-US"/>
              </w:rPr>
              <w:t>Contains limited relevance to the objectives of the assessment task.  May address the topic but not the assig</w:t>
            </w:r>
            <w:r>
              <w:rPr>
                <w:rFonts w:eastAsia="Calibri" w:cs="Arial"/>
                <w:sz w:val="20"/>
                <w:szCs w:val="20"/>
                <w:lang w:eastAsia="en-US"/>
              </w:rPr>
              <w:t xml:space="preserve">nment brief.  May be scanty and </w:t>
            </w:r>
            <w:r w:rsidRPr="00B07736">
              <w:rPr>
                <w:rFonts w:eastAsia="Calibri" w:cs="Arial"/>
                <w:sz w:val="20"/>
                <w:szCs w:val="20"/>
                <w:lang w:eastAsia="en-US"/>
              </w:rPr>
              <w:t>brief.</w:t>
            </w:r>
          </w:p>
        </w:tc>
        <w:tc>
          <w:tcPr>
            <w:tcW w:w="2977" w:type="dxa"/>
            <w:shd w:val="clear" w:color="auto" w:fill="auto"/>
          </w:tcPr>
          <w:p w14:paraId="161DEF07" w14:textId="77777777" w:rsidR="00307E2F" w:rsidRPr="00B07736" w:rsidRDefault="00307E2F" w:rsidP="00307E2F">
            <w:pPr>
              <w:cnfStyle w:val="000000100000" w:firstRow="0" w:lastRow="0" w:firstColumn="0" w:lastColumn="0" w:oddVBand="0" w:evenVBand="0" w:oddHBand="1" w:evenHBand="0" w:firstRowFirstColumn="0" w:firstRowLastColumn="0" w:lastRowFirstColumn="0" w:lastRowLastColumn="0"/>
              <w:rPr>
                <w:rFonts w:eastAsia="Calibri" w:cs="Arial"/>
                <w:sz w:val="20"/>
                <w:szCs w:val="20"/>
                <w:lang w:eastAsia="en-US"/>
              </w:rPr>
            </w:pPr>
            <w:r w:rsidRPr="00B07736">
              <w:rPr>
                <w:rFonts w:eastAsia="Calibri" w:cs="Arial"/>
                <w:sz w:val="20"/>
                <w:szCs w:val="20"/>
                <w:lang w:eastAsia="en-US"/>
              </w:rPr>
              <w:t>Work is descriptive and anecdotal. Minimal or no argument. May be entirely reliant on the work of others, with no practical and /or academic application to demonstrate understanding of the material.</w:t>
            </w:r>
          </w:p>
        </w:tc>
        <w:tc>
          <w:tcPr>
            <w:tcW w:w="3005" w:type="dxa"/>
            <w:shd w:val="clear" w:color="auto" w:fill="auto"/>
          </w:tcPr>
          <w:p w14:paraId="1567AF45" w14:textId="77777777" w:rsidR="00307E2F" w:rsidRPr="00B07736" w:rsidRDefault="00307E2F" w:rsidP="00307E2F">
            <w:pPr>
              <w:cnfStyle w:val="000000100000" w:firstRow="0" w:lastRow="0" w:firstColumn="0" w:lastColumn="0" w:oddVBand="0" w:evenVBand="0" w:oddHBand="1" w:evenHBand="0" w:firstRowFirstColumn="0" w:firstRowLastColumn="0" w:lastRowFirstColumn="0" w:lastRowLastColumn="0"/>
              <w:rPr>
                <w:rFonts w:eastAsia="Calibri" w:cs="Arial"/>
                <w:sz w:val="20"/>
                <w:szCs w:val="20"/>
                <w:lang w:eastAsia="en-US"/>
              </w:rPr>
            </w:pPr>
            <w:r w:rsidRPr="00B07736">
              <w:rPr>
                <w:rFonts w:eastAsia="Calibri" w:cs="Arial"/>
                <w:sz w:val="20"/>
                <w:szCs w:val="20"/>
                <w:lang w:eastAsia="en-US"/>
              </w:rPr>
              <w:t>Irrelevant or minimal use of recommended sources, resulting in a lack of understanding and inadequate supporting evidence.  Non-academic sources that lack intellectual integrity are relied upon</w:t>
            </w:r>
          </w:p>
        </w:tc>
        <w:tc>
          <w:tcPr>
            <w:tcW w:w="4253" w:type="dxa"/>
            <w:shd w:val="clear" w:color="auto" w:fill="auto"/>
          </w:tcPr>
          <w:p w14:paraId="45BBA7BB" w14:textId="77777777" w:rsidR="00307E2F" w:rsidRPr="00B07736" w:rsidRDefault="00307E2F" w:rsidP="00307E2F">
            <w:pPr>
              <w:cnfStyle w:val="000000100000" w:firstRow="0" w:lastRow="0" w:firstColumn="0" w:lastColumn="0" w:oddVBand="0" w:evenVBand="0" w:oddHBand="1" w:evenHBand="0" w:firstRowFirstColumn="0" w:firstRowLastColumn="0" w:lastRowFirstColumn="0" w:lastRowLastColumn="0"/>
              <w:rPr>
                <w:rFonts w:eastAsia="Calibri" w:cs="Arial"/>
                <w:sz w:val="20"/>
                <w:szCs w:val="20"/>
                <w:lang w:eastAsia="en-US"/>
              </w:rPr>
            </w:pPr>
            <w:r w:rsidRPr="00B07736">
              <w:rPr>
                <w:rFonts w:eastAsia="Calibri" w:cs="Arial"/>
                <w:sz w:val="20"/>
                <w:szCs w:val="20"/>
                <w:lang w:eastAsia="en-US"/>
              </w:rPr>
              <w:t>Presentation is inappropriate, unclear and inaccessible.  Points are not made coherently or succinctly.  Compound errors of vocabulary, syntax, spelling and punctuation seriously detract from the overall meaning.  Materials lack logical development. Relationship between statements and sections are hard to recognise. References may be absent, incorrect or inaccurate</w:t>
            </w:r>
          </w:p>
        </w:tc>
      </w:tr>
      <w:tr w:rsidR="00307E2F" w:rsidRPr="00B07736" w14:paraId="0D426A35" w14:textId="77777777" w:rsidTr="00D83F00">
        <w:tc>
          <w:tcPr>
            <w:cnfStyle w:val="001000000000" w:firstRow="0" w:lastRow="0" w:firstColumn="1" w:lastColumn="0" w:oddVBand="0" w:evenVBand="0" w:oddHBand="0" w:evenHBand="0" w:firstRowFirstColumn="0" w:firstRowLastColumn="0" w:lastRowFirstColumn="0" w:lastRowLastColumn="0"/>
            <w:tcW w:w="1560" w:type="dxa"/>
            <w:tcBorders>
              <w:left w:val="none" w:sz="0" w:space="0" w:color="auto"/>
              <w:bottom w:val="single" w:sz="4" w:space="0" w:color="auto"/>
            </w:tcBorders>
            <w:shd w:val="clear" w:color="auto" w:fill="8EAADB" w:themeFill="accent1" w:themeFillTint="99"/>
            <w:vAlign w:val="center"/>
          </w:tcPr>
          <w:p w14:paraId="70901F23" w14:textId="77777777" w:rsidR="00307E2F" w:rsidRPr="00557649" w:rsidRDefault="00307E2F" w:rsidP="003A57EE">
            <w:pPr>
              <w:ind w:left="34" w:hanging="357"/>
              <w:jc w:val="center"/>
              <w:rPr>
                <w:rFonts w:eastAsia="Calibri" w:cs="Arial"/>
                <w:sz w:val="20"/>
                <w:szCs w:val="20"/>
                <w:lang w:eastAsia="en-US"/>
              </w:rPr>
            </w:pPr>
            <w:r w:rsidRPr="00557649">
              <w:rPr>
                <w:rFonts w:eastAsia="Calibri" w:cs="Arial"/>
                <w:sz w:val="20"/>
                <w:szCs w:val="20"/>
                <w:lang w:eastAsia="en-US"/>
              </w:rPr>
              <w:t>Fail</w:t>
            </w:r>
          </w:p>
          <w:p w14:paraId="640782E4" w14:textId="77777777" w:rsidR="00307E2F" w:rsidRPr="00557649" w:rsidRDefault="00307E2F" w:rsidP="003A57EE">
            <w:pPr>
              <w:ind w:left="34" w:hanging="357"/>
              <w:jc w:val="center"/>
              <w:rPr>
                <w:rFonts w:eastAsia="Calibri" w:cs="Arial"/>
                <w:sz w:val="20"/>
                <w:szCs w:val="20"/>
                <w:lang w:eastAsia="en-US"/>
              </w:rPr>
            </w:pPr>
            <w:r w:rsidRPr="00557649">
              <w:rPr>
                <w:rFonts w:eastAsia="Calibri" w:cs="Arial"/>
                <w:sz w:val="20"/>
                <w:szCs w:val="20"/>
                <w:lang w:eastAsia="en-US"/>
              </w:rPr>
              <w:t>20-34%</w:t>
            </w:r>
          </w:p>
          <w:p w14:paraId="0F35445D" w14:textId="77777777" w:rsidR="00307E2F" w:rsidRPr="00557649" w:rsidRDefault="00307E2F" w:rsidP="003A57EE">
            <w:pPr>
              <w:ind w:left="34" w:hanging="34"/>
              <w:jc w:val="center"/>
              <w:rPr>
                <w:rFonts w:eastAsia="Calibri" w:cs="Arial"/>
                <w:sz w:val="20"/>
                <w:szCs w:val="20"/>
                <w:lang w:eastAsia="en-US"/>
              </w:rPr>
            </w:pPr>
            <w:r w:rsidRPr="00557649">
              <w:rPr>
                <w:rFonts w:eastAsia="Calibri" w:cs="Arial"/>
                <w:sz w:val="20"/>
                <w:szCs w:val="20"/>
                <w:lang w:eastAsia="en-US"/>
              </w:rPr>
              <w:t>Poor Quality</w:t>
            </w:r>
          </w:p>
        </w:tc>
        <w:tc>
          <w:tcPr>
            <w:tcW w:w="3119" w:type="dxa"/>
            <w:shd w:val="clear" w:color="auto" w:fill="auto"/>
          </w:tcPr>
          <w:p w14:paraId="098C6DF8" w14:textId="77777777" w:rsidR="00307E2F" w:rsidRPr="00B07736" w:rsidRDefault="00307E2F" w:rsidP="00307E2F">
            <w:pPr>
              <w:ind w:left="86" w:right="255"/>
              <w:cnfStyle w:val="000000000000" w:firstRow="0" w:lastRow="0" w:firstColumn="0" w:lastColumn="0" w:oddVBand="0" w:evenVBand="0" w:oddHBand="0" w:evenHBand="0" w:firstRowFirstColumn="0" w:firstRowLastColumn="0" w:lastRowFirstColumn="0" w:lastRowLastColumn="0"/>
              <w:rPr>
                <w:rFonts w:eastAsia="Calibri" w:cs="Arial"/>
                <w:sz w:val="20"/>
                <w:szCs w:val="20"/>
                <w:lang w:eastAsia="en-US"/>
              </w:rPr>
            </w:pPr>
            <w:r w:rsidRPr="00B07736">
              <w:rPr>
                <w:rFonts w:eastAsia="Calibri" w:cs="Arial"/>
                <w:sz w:val="20"/>
                <w:szCs w:val="20"/>
                <w:lang w:eastAsia="en-US"/>
              </w:rPr>
              <w:t>Inconsistency of relevance to the objectives of the assessment task.  Addresses topic but not always the assignment brief.  May be significantly short of required length/ time.</w:t>
            </w:r>
          </w:p>
        </w:tc>
        <w:tc>
          <w:tcPr>
            <w:tcW w:w="2977" w:type="dxa"/>
            <w:shd w:val="clear" w:color="auto" w:fill="auto"/>
          </w:tcPr>
          <w:p w14:paraId="6B636FD3" w14:textId="77777777" w:rsidR="00307E2F" w:rsidRPr="00B07736" w:rsidRDefault="00307E2F" w:rsidP="00307E2F">
            <w:pPr>
              <w:ind w:left="-37"/>
              <w:cnfStyle w:val="000000000000" w:firstRow="0" w:lastRow="0" w:firstColumn="0" w:lastColumn="0" w:oddVBand="0" w:evenVBand="0" w:oddHBand="0" w:evenHBand="0" w:firstRowFirstColumn="0" w:firstRowLastColumn="0" w:lastRowFirstColumn="0" w:lastRowLastColumn="0"/>
              <w:rPr>
                <w:rFonts w:eastAsia="Calibri" w:cs="Arial"/>
                <w:sz w:val="20"/>
                <w:szCs w:val="20"/>
                <w:lang w:eastAsia="en-US"/>
              </w:rPr>
            </w:pPr>
            <w:r w:rsidRPr="00B07736">
              <w:rPr>
                <w:rFonts w:eastAsia="Calibri" w:cs="Arial"/>
                <w:sz w:val="20"/>
                <w:szCs w:val="20"/>
                <w:lang w:eastAsia="en-US"/>
              </w:rPr>
              <w:t>Descriptive or anecdotal work with scanty or no argument.  Reliant on the work of others and does not use this to develop own arguments. No critical discussion or theoretical engagement.  Little practical and intellectual application.</w:t>
            </w:r>
          </w:p>
        </w:tc>
        <w:tc>
          <w:tcPr>
            <w:tcW w:w="3005" w:type="dxa"/>
            <w:shd w:val="clear" w:color="auto" w:fill="auto"/>
          </w:tcPr>
          <w:p w14:paraId="60C5DC59" w14:textId="77777777" w:rsidR="00307E2F" w:rsidRPr="00B07736" w:rsidRDefault="00307E2F" w:rsidP="00307E2F">
            <w:pPr>
              <w:cnfStyle w:val="000000000000" w:firstRow="0" w:lastRow="0" w:firstColumn="0" w:lastColumn="0" w:oddVBand="0" w:evenVBand="0" w:oddHBand="0" w:evenHBand="0" w:firstRowFirstColumn="0" w:firstRowLastColumn="0" w:lastRowFirstColumn="0" w:lastRowLastColumn="0"/>
              <w:rPr>
                <w:rFonts w:eastAsia="Calibri" w:cs="Arial"/>
                <w:sz w:val="20"/>
                <w:szCs w:val="20"/>
                <w:lang w:eastAsia="en-US"/>
              </w:rPr>
            </w:pPr>
            <w:r w:rsidRPr="00B07736">
              <w:rPr>
                <w:rFonts w:eastAsia="Calibri" w:cs="Arial"/>
                <w:sz w:val="20"/>
                <w:szCs w:val="20"/>
                <w:lang w:eastAsia="en-US"/>
              </w:rPr>
              <w:t>Minimal and inadequate knowledge of relevant and recommended sources. Their use as supporting evidence may be inaccurate, inappropriate or negligible.  Reliance on dated, unreliable or non-academic sources.</w:t>
            </w:r>
          </w:p>
        </w:tc>
        <w:tc>
          <w:tcPr>
            <w:tcW w:w="4253" w:type="dxa"/>
            <w:shd w:val="clear" w:color="auto" w:fill="auto"/>
          </w:tcPr>
          <w:p w14:paraId="21A33559" w14:textId="77777777" w:rsidR="00307E2F" w:rsidRPr="00B07736" w:rsidRDefault="00307E2F" w:rsidP="00307E2F">
            <w:pPr>
              <w:cnfStyle w:val="000000000000" w:firstRow="0" w:lastRow="0" w:firstColumn="0" w:lastColumn="0" w:oddVBand="0" w:evenVBand="0" w:oddHBand="0" w:evenHBand="0" w:firstRowFirstColumn="0" w:firstRowLastColumn="0" w:lastRowFirstColumn="0" w:lastRowLastColumn="0"/>
              <w:rPr>
                <w:rFonts w:eastAsia="Calibri" w:cs="Arial"/>
                <w:sz w:val="20"/>
                <w:szCs w:val="20"/>
                <w:lang w:eastAsia="en-US"/>
              </w:rPr>
            </w:pPr>
            <w:r w:rsidRPr="00B07736">
              <w:rPr>
                <w:rFonts w:eastAsia="Calibri" w:cs="Arial"/>
                <w:sz w:val="20"/>
                <w:szCs w:val="20"/>
                <w:lang w:eastAsia="en-US"/>
              </w:rPr>
              <w:t>Poor visual and written presentation.  The style may be inappropriate, unclear and inaccessible.  Points may not be made coherently or succinctly. Errors of vocabulary, syntax, spelling and punctuation may seriously detract from the overall meaning.  The materials may lack logical development and organisation.  Relationship between statements and sections may be difficult to recognise. References may be absent, inaccurate or incorrect.</w:t>
            </w:r>
          </w:p>
        </w:tc>
      </w:tr>
    </w:tbl>
    <w:p w14:paraId="47F122AF" w14:textId="77777777" w:rsidR="00307E2F" w:rsidRDefault="00307E2F" w:rsidP="00307E2F">
      <w:pPr>
        <w:rPr>
          <w:b/>
          <w:bCs/>
        </w:rPr>
      </w:pPr>
      <w:r>
        <w:rPr>
          <w:b/>
          <w:bCs/>
        </w:rPr>
        <w:br w:type="page"/>
      </w:r>
    </w:p>
    <w:p w14:paraId="08CC6C98" w14:textId="77777777" w:rsidR="00307E2F" w:rsidRDefault="00307E2F" w:rsidP="00307E2F"/>
    <w:tbl>
      <w:tblPr>
        <w:tblStyle w:val="GridTable5Dark-Accent21"/>
        <w:tblW w:w="14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9"/>
        <w:gridCol w:w="2977"/>
        <w:gridCol w:w="3005"/>
        <w:gridCol w:w="4253"/>
      </w:tblGrid>
      <w:tr w:rsidR="00307E2F" w:rsidRPr="00557649" w14:paraId="46C92450" w14:textId="77777777" w:rsidTr="00D83F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right w:val="none" w:sz="0" w:space="0" w:color="auto"/>
            </w:tcBorders>
            <w:shd w:val="clear" w:color="auto" w:fill="8EAADB" w:themeFill="accent1" w:themeFillTint="99"/>
            <w:vAlign w:val="center"/>
          </w:tcPr>
          <w:p w14:paraId="256EAE9B" w14:textId="77777777" w:rsidR="00307E2F" w:rsidRPr="00557649" w:rsidRDefault="00307E2F" w:rsidP="003A57EE">
            <w:pPr>
              <w:ind w:left="34" w:hanging="357"/>
              <w:jc w:val="center"/>
              <w:rPr>
                <w:rFonts w:eastAsia="Calibri" w:cs="Arial"/>
                <w:sz w:val="20"/>
                <w:szCs w:val="20"/>
                <w:lang w:eastAsia="en-US"/>
              </w:rPr>
            </w:pPr>
            <w:r w:rsidRPr="00557649">
              <w:rPr>
                <w:rFonts w:eastAsia="Calibri" w:cs="Arial"/>
                <w:sz w:val="20"/>
                <w:szCs w:val="20"/>
                <w:lang w:eastAsia="en-US"/>
              </w:rPr>
              <w:t>Fail/PP</w:t>
            </w:r>
          </w:p>
          <w:p w14:paraId="222D2A4E" w14:textId="77777777" w:rsidR="00307E2F" w:rsidRPr="00557649" w:rsidRDefault="00307E2F" w:rsidP="003A57EE">
            <w:pPr>
              <w:ind w:left="34" w:hanging="357"/>
              <w:jc w:val="center"/>
              <w:rPr>
                <w:rFonts w:eastAsia="Calibri" w:cs="Arial"/>
                <w:sz w:val="20"/>
                <w:szCs w:val="20"/>
                <w:lang w:eastAsia="en-US"/>
              </w:rPr>
            </w:pPr>
            <w:r w:rsidRPr="00557649">
              <w:rPr>
                <w:rFonts w:eastAsia="Calibri" w:cs="Arial"/>
                <w:sz w:val="20"/>
                <w:szCs w:val="20"/>
                <w:lang w:eastAsia="en-US"/>
              </w:rPr>
              <w:t>35-39%</w:t>
            </w:r>
          </w:p>
          <w:p w14:paraId="39BCBC71" w14:textId="77777777" w:rsidR="00307E2F" w:rsidRPr="00557649" w:rsidRDefault="00307E2F" w:rsidP="003A57EE">
            <w:pPr>
              <w:ind w:left="34" w:hanging="34"/>
              <w:jc w:val="center"/>
              <w:rPr>
                <w:rFonts w:eastAsia="Calibri" w:cs="Arial"/>
                <w:sz w:val="20"/>
                <w:szCs w:val="20"/>
                <w:lang w:eastAsia="en-US"/>
              </w:rPr>
            </w:pPr>
            <w:r w:rsidRPr="00557649">
              <w:rPr>
                <w:rFonts w:eastAsia="Calibri" w:cs="Arial"/>
                <w:sz w:val="20"/>
                <w:szCs w:val="20"/>
                <w:lang w:eastAsia="en-US"/>
              </w:rPr>
              <w:t>Weak Quality</w:t>
            </w:r>
          </w:p>
        </w:tc>
        <w:tc>
          <w:tcPr>
            <w:tcW w:w="3119" w:type="dxa"/>
            <w:tcBorders>
              <w:top w:val="none" w:sz="0" w:space="0" w:color="auto"/>
              <w:left w:val="none" w:sz="0" w:space="0" w:color="auto"/>
              <w:right w:val="none" w:sz="0" w:space="0" w:color="auto"/>
            </w:tcBorders>
            <w:shd w:val="clear" w:color="auto" w:fill="auto"/>
          </w:tcPr>
          <w:p w14:paraId="1896072E" w14:textId="77777777" w:rsidR="00307E2F" w:rsidRPr="00557649" w:rsidRDefault="00307E2F" w:rsidP="00307E2F">
            <w:pPr>
              <w:ind w:left="86" w:right="255"/>
              <w:cnfStyle w:val="100000000000" w:firstRow="1" w:lastRow="0" w:firstColumn="0" w:lastColumn="0" w:oddVBand="0" w:evenVBand="0" w:oddHBand="0" w:evenHBand="0" w:firstRowFirstColumn="0" w:firstRowLastColumn="0" w:lastRowFirstColumn="0" w:lastRowLastColumn="0"/>
              <w:rPr>
                <w:rFonts w:eastAsia="Calibri" w:cs="Arial"/>
                <w:b w:val="0"/>
                <w:color w:val="auto"/>
                <w:sz w:val="20"/>
                <w:szCs w:val="20"/>
                <w:lang w:eastAsia="en-US"/>
              </w:rPr>
            </w:pPr>
            <w:r w:rsidRPr="00557649">
              <w:rPr>
                <w:rFonts w:eastAsia="Calibri" w:cs="Arial"/>
                <w:b w:val="0"/>
                <w:color w:val="auto"/>
                <w:sz w:val="20"/>
                <w:szCs w:val="20"/>
                <w:lang w:eastAsia="en-US"/>
              </w:rPr>
              <w:t>May be some deviation from objectives of the assessment task.  May not consistently address set question or assignment brief.  May be short of required length/time.</w:t>
            </w:r>
          </w:p>
        </w:tc>
        <w:tc>
          <w:tcPr>
            <w:tcW w:w="2977" w:type="dxa"/>
            <w:tcBorders>
              <w:top w:val="none" w:sz="0" w:space="0" w:color="auto"/>
              <w:left w:val="none" w:sz="0" w:space="0" w:color="auto"/>
              <w:right w:val="none" w:sz="0" w:space="0" w:color="auto"/>
            </w:tcBorders>
            <w:shd w:val="clear" w:color="auto" w:fill="auto"/>
          </w:tcPr>
          <w:p w14:paraId="4E9E382B" w14:textId="77777777" w:rsidR="00307E2F" w:rsidRPr="00557649" w:rsidRDefault="00307E2F" w:rsidP="00307E2F">
            <w:pPr>
              <w:ind w:left="-37"/>
              <w:cnfStyle w:val="100000000000" w:firstRow="1" w:lastRow="0" w:firstColumn="0" w:lastColumn="0" w:oddVBand="0" w:evenVBand="0" w:oddHBand="0" w:evenHBand="0" w:firstRowFirstColumn="0" w:firstRowLastColumn="0" w:lastRowFirstColumn="0" w:lastRowLastColumn="0"/>
              <w:rPr>
                <w:rFonts w:eastAsia="Calibri" w:cs="Arial"/>
                <w:b w:val="0"/>
                <w:color w:val="auto"/>
                <w:sz w:val="20"/>
                <w:szCs w:val="20"/>
                <w:lang w:eastAsia="en-US"/>
              </w:rPr>
            </w:pPr>
            <w:r w:rsidRPr="00557649">
              <w:rPr>
                <w:rFonts w:eastAsia="Calibri" w:cs="Arial"/>
                <w:b w:val="0"/>
                <w:color w:val="auto"/>
                <w:sz w:val="20"/>
                <w:szCs w:val="20"/>
                <w:lang w:eastAsia="en-US"/>
              </w:rPr>
              <w:t>Descriptive or anecdotal with little or no critical discussion and theoretical engagement. Unconvincing or minimal line of argument. Mostly reliant on the work of others, displaying little understanding or ability to apply the material.</w:t>
            </w:r>
          </w:p>
        </w:tc>
        <w:tc>
          <w:tcPr>
            <w:tcW w:w="3005" w:type="dxa"/>
            <w:tcBorders>
              <w:top w:val="none" w:sz="0" w:space="0" w:color="auto"/>
              <w:left w:val="none" w:sz="0" w:space="0" w:color="auto"/>
              <w:right w:val="none" w:sz="0" w:space="0" w:color="auto"/>
            </w:tcBorders>
            <w:shd w:val="clear" w:color="auto" w:fill="auto"/>
          </w:tcPr>
          <w:p w14:paraId="26DD95E6" w14:textId="77777777" w:rsidR="00307E2F" w:rsidRPr="00557649" w:rsidRDefault="00307E2F" w:rsidP="00307E2F">
            <w:pPr>
              <w:cnfStyle w:val="100000000000" w:firstRow="1" w:lastRow="0" w:firstColumn="0" w:lastColumn="0" w:oddVBand="0" w:evenVBand="0" w:oddHBand="0" w:evenHBand="0" w:firstRowFirstColumn="0" w:firstRowLastColumn="0" w:lastRowFirstColumn="0" w:lastRowLastColumn="0"/>
              <w:rPr>
                <w:rFonts w:eastAsia="Calibri" w:cs="Arial"/>
                <w:b w:val="0"/>
                <w:color w:val="auto"/>
                <w:sz w:val="20"/>
                <w:szCs w:val="20"/>
                <w:lang w:eastAsia="en-US"/>
              </w:rPr>
            </w:pPr>
            <w:r w:rsidRPr="00557649">
              <w:rPr>
                <w:rFonts w:eastAsia="Calibri" w:cs="Arial"/>
                <w:b w:val="0"/>
                <w:color w:val="auto"/>
                <w:sz w:val="20"/>
                <w:szCs w:val="20"/>
                <w:lang w:eastAsia="en-US"/>
              </w:rPr>
              <w:t>Very limited range, use and application of relevant and recommended sources. Demonstrates lack of real understanding.  Too much reliance may be placed on dated, unreliable or non-academic sources.</w:t>
            </w:r>
          </w:p>
        </w:tc>
        <w:tc>
          <w:tcPr>
            <w:tcW w:w="4253" w:type="dxa"/>
            <w:tcBorders>
              <w:top w:val="none" w:sz="0" w:space="0" w:color="auto"/>
              <w:left w:val="none" w:sz="0" w:space="0" w:color="auto"/>
              <w:right w:val="none" w:sz="0" w:space="0" w:color="auto"/>
            </w:tcBorders>
            <w:shd w:val="clear" w:color="auto" w:fill="auto"/>
          </w:tcPr>
          <w:p w14:paraId="1DCC6EF3" w14:textId="77777777" w:rsidR="00307E2F" w:rsidRPr="00557649" w:rsidRDefault="00307E2F" w:rsidP="00307E2F">
            <w:pPr>
              <w:cnfStyle w:val="100000000000" w:firstRow="1" w:lastRow="0" w:firstColumn="0" w:lastColumn="0" w:oddVBand="0" w:evenVBand="0" w:oddHBand="0" w:evenHBand="0" w:firstRowFirstColumn="0" w:firstRowLastColumn="0" w:lastRowFirstColumn="0" w:lastRowLastColumn="0"/>
              <w:rPr>
                <w:rFonts w:eastAsia="Calibri" w:cs="Arial"/>
                <w:b w:val="0"/>
                <w:color w:val="auto"/>
                <w:sz w:val="20"/>
                <w:szCs w:val="20"/>
                <w:lang w:eastAsia="en-US"/>
              </w:rPr>
            </w:pPr>
            <w:r w:rsidRPr="00557649">
              <w:rPr>
                <w:rFonts w:eastAsia="Calibri" w:cs="Arial"/>
                <w:b w:val="0"/>
                <w:color w:val="auto"/>
                <w:sz w:val="20"/>
                <w:szCs w:val="20"/>
                <w:lang w:eastAsia="en-US"/>
              </w:rPr>
              <w:t>Weak presentation. Aspects of the style may be inappropriate, unclear and inaccessible.  Some points will not be made coherently or succinctly.  Errors of spelling, vocabulary, syntax and punctuation may seriously detract from the overall meaning.  The materials may lack logical development and organisation. Relationship between some statements and sections may be difficult to recognise. Limited use of references and some may be inaccurate.</w:t>
            </w:r>
          </w:p>
        </w:tc>
      </w:tr>
      <w:tr w:rsidR="00307E2F" w:rsidRPr="00B07736" w14:paraId="4EBFB3E2" w14:textId="77777777" w:rsidTr="00D83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left w:val="none" w:sz="0" w:space="0" w:color="auto"/>
            </w:tcBorders>
            <w:shd w:val="clear" w:color="auto" w:fill="8EAADB" w:themeFill="accent1" w:themeFillTint="99"/>
            <w:vAlign w:val="center"/>
          </w:tcPr>
          <w:p w14:paraId="2D82E835" w14:textId="77777777" w:rsidR="00307E2F" w:rsidRPr="00B07736" w:rsidRDefault="00307E2F" w:rsidP="003A57EE">
            <w:pPr>
              <w:ind w:left="34" w:hanging="357"/>
              <w:jc w:val="center"/>
              <w:rPr>
                <w:rFonts w:eastAsia="Calibri" w:cs="Arial"/>
                <w:sz w:val="20"/>
                <w:szCs w:val="20"/>
                <w:lang w:eastAsia="en-US"/>
              </w:rPr>
            </w:pPr>
            <w:r w:rsidRPr="00B07736">
              <w:rPr>
                <w:rFonts w:eastAsia="Calibri" w:cs="Arial"/>
                <w:sz w:val="20"/>
                <w:szCs w:val="20"/>
                <w:lang w:eastAsia="en-US"/>
              </w:rPr>
              <w:t>3rd</w:t>
            </w:r>
          </w:p>
          <w:p w14:paraId="1212F640" w14:textId="77777777" w:rsidR="00307E2F" w:rsidRPr="00B07736" w:rsidRDefault="00307E2F" w:rsidP="003A57EE">
            <w:pPr>
              <w:ind w:left="34" w:hanging="34"/>
              <w:jc w:val="center"/>
              <w:rPr>
                <w:rFonts w:eastAsia="Calibri" w:cs="Arial"/>
                <w:sz w:val="20"/>
                <w:szCs w:val="20"/>
                <w:lang w:eastAsia="en-US"/>
              </w:rPr>
            </w:pPr>
            <w:r w:rsidRPr="00B07736">
              <w:rPr>
                <w:rFonts w:eastAsia="Calibri" w:cs="Arial"/>
                <w:sz w:val="20"/>
                <w:szCs w:val="20"/>
                <w:lang w:eastAsia="en-US"/>
              </w:rPr>
              <w:t>40-49%</w:t>
            </w:r>
          </w:p>
          <w:p w14:paraId="7C7DA32D" w14:textId="77777777" w:rsidR="00307E2F" w:rsidRPr="00B07736" w:rsidRDefault="00307E2F" w:rsidP="003A57EE">
            <w:pPr>
              <w:ind w:left="34" w:hanging="34"/>
              <w:jc w:val="center"/>
              <w:rPr>
                <w:rFonts w:eastAsia="Calibri" w:cs="Arial"/>
                <w:sz w:val="20"/>
                <w:szCs w:val="20"/>
                <w:lang w:eastAsia="en-US"/>
              </w:rPr>
            </w:pPr>
            <w:r w:rsidRPr="00B07736">
              <w:rPr>
                <w:rFonts w:eastAsia="Calibri" w:cs="Arial"/>
                <w:sz w:val="20"/>
                <w:szCs w:val="20"/>
                <w:lang w:eastAsia="en-US"/>
              </w:rPr>
              <w:t>Acceptable Quality</w:t>
            </w:r>
          </w:p>
        </w:tc>
        <w:tc>
          <w:tcPr>
            <w:tcW w:w="3119" w:type="dxa"/>
            <w:shd w:val="clear" w:color="auto" w:fill="auto"/>
          </w:tcPr>
          <w:p w14:paraId="7AEA02CF" w14:textId="77777777" w:rsidR="00307E2F" w:rsidRPr="00B07736" w:rsidRDefault="00307E2F" w:rsidP="00307E2F">
            <w:pPr>
              <w:ind w:right="255"/>
              <w:cnfStyle w:val="000000100000" w:firstRow="0" w:lastRow="0" w:firstColumn="0" w:lastColumn="0" w:oddVBand="0" w:evenVBand="0" w:oddHBand="1" w:evenHBand="0" w:firstRowFirstColumn="0" w:firstRowLastColumn="0" w:lastRowFirstColumn="0" w:lastRowLastColumn="0"/>
              <w:rPr>
                <w:rFonts w:eastAsia="Calibri" w:cs="Arial"/>
                <w:sz w:val="20"/>
                <w:szCs w:val="20"/>
                <w:lang w:eastAsia="en-US"/>
              </w:rPr>
            </w:pPr>
            <w:r w:rsidRPr="00B07736">
              <w:rPr>
                <w:rFonts w:eastAsia="Calibri" w:cs="Arial"/>
                <w:sz w:val="20"/>
                <w:szCs w:val="20"/>
                <w:lang w:eastAsia="en-US"/>
              </w:rPr>
              <w:t>Satisfactorily addresses most objectives of the assessment task Completed to acceptable tolerance, limits of time/length.</w:t>
            </w:r>
          </w:p>
        </w:tc>
        <w:tc>
          <w:tcPr>
            <w:tcW w:w="2977" w:type="dxa"/>
            <w:shd w:val="clear" w:color="auto" w:fill="auto"/>
          </w:tcPr>
          <w:p w14:paraId="7E7ABD00" w14:textId="77777777" w:rsidR="00307E2F" w:rsidRPr="00B07736" w:rsidRDefault="00307E2F" w:rsidP="00307E2F">
            <w:pPr>
              <w:cnfStyle w:val="000000100000" w:firstRow="0" w:lastRow="0" w:firstColumn="0" w:lastColumn="0" w:oddVBand="0" w:evenVBand="0" w:oddHBand="1" w:evenHBand="0" w:firstRowFirstColumn="0" w:firstRowLastColumn="0" w:lastRowFirstColumn="0" w:lastRowLastColumn="0"/>
              <w:rPr>
                <w:rFonts w:eastAsia="Calibri" w:cs="Arial"/>
                <w:sz w:val="20"/>
                <w:szCs w:val="20"/>
                <w:lang w:eastAsia="en-US"/>
              </w:rPr>
            </w:pPr>
            <w:r w:rsidRPr="00B07736">
              <w:rPr>
                <w:rFonts w:eastAsia="Calibri" w:cs="Arial"/>
                <w:sz w:val="20"/>
                <w:szCs w:val="20"/>
                <w:lang w:eastAsia="en-US"/>
              </w:rPr>
              <w:t>Work is descriptive with minimal critical discussion and limited theoretical engagement. Too much reliance on the work of others rather than developing own understanding and application of the material</w:t>
            </w:r>
          </w:p>
        </w:tc>
        <w:tc>
          <w:tcPr>
            <w:tcW w:w="3005" w:type="dxa"/>
            <w:shd w:val="clear" w:color="auto" w:fill="auto"/>
          </w:tcPr>
          <w:p w14:paraId="45B1A84E" w14:textId="77777777" w:rsidR="00307E2F" w:rsidRPr="00B07736" w:rsidRDefault="00307E2F" w:rsidP="00307E2F">
            <w:pPr>
              <w:cnfStyle w:val="000000100000" w:firstRow="0" w:lastRow="0" w:firstColumn="0" w:lastColumn="0" w:oddVBand="0" w:evenVBand="0" w:oddHBand="1" w:evenHBand="0" w:firstRowFirstColumn="0" w:firstRowLastColumn="0" w:lastRowFirstColumn="0" w:lastRowLastColumn="0"/>
              <w:rPr>
                <w:rFonts w:eastAsia="Calibri" w:cs="Arial"/>
                <w:sz w:val="20"/>
                <w:szCs w:val="20"/>
                <w:lang w:eastAsia="en-US"/>
              </w:rPr>
            </w:pPr>
            <w:r w:rsidRPr="00B07736">
              <w:rPr>
                <w:rFonts w:eastAsia="Calibri" w:cs="Arial"/>
                <w:sz w:val="20"/>
                <w:szCs w:val="20"/>
                <w:lang w:eastAsia="en-US"/>
              </w:rPr>
              <w:t>Limited range of relevant and recommended sources are used, but with some inadequacies in their use and employment as supporting evidence.  There may be some reliance on dated or unreliable sources</w:t>
            </w:r>
          </w:p>
        </w:tc>
        <w:tc>
          <w:tcPr>
            <w:tcW w:w="4253" w:type="dxa"/>
            <w:shd w:val="clear" w:color="auto" w:fill="auto"/>
          </w:tcPr>
          <w:p w14:paraId="4B928330" w14:textId="77777777" w:rsidR="00307E2F" w:rsidRPr="00B07736" w:rsidRDefault="00307E2F" w:rsidP="00307E2F">
            <w:pPr>
              <w:cnfStyle w:val="000000100000" w:firstRow="0" w:lastRow="0" w:firstColumn="0" w:lastColumn="0" w:oddVBand="0" w:evenVBand="0" w:oddHBand="1" w:evenHBand="0" w:firstRowFirstColumn="0" w:firstRowLastColumn="0" w:lastRowFirstColumn="0" w:lastRowLastColumn="0"/>
              <w:rPr>
                <w:rFonts w:eastAsia="Calibri" w:cs="Arial"/>
                <w:sz w:val="20"/>
                <w:szCs w:val="20"/>
                <w:lang w:eastAsia="en-US"/>
              </w:rPr>
            </w:pPr>
            <w:r w:rsidRPr="00B07736">
              <w:rPr>
                <w:rFonts w:eastAsia="Calibri" w:cs="Arial"/>
                <w:sz w:val="20"/>
                <w:szCs w:val="20"/>
                <w:lang w:eastAsia="en-US"/>
              </w:rPr>
              <w:t>Acceptable presentation. Some aspects of the style may be unclear. Points may not be made coherently or succinctly.  Some errors of vocabulary, syntax, spelling and punctuation but these are not serious distractions from the overall meaning.  Some lack of logical development and organisation of the materials.  The relationship between some statements and sections may be hard to follow. Work is referenced accurately with some errors.</w:t>
            </w:r>
          </w:p>
        </w:tc>
      </w:tr>
      <w:tr w:rsidR="00307E2F" w:rsidRPr="00B07736" w14:paraId="0671ADA5" w14:textId="77777777" w:rsidTr="00D83F00">
        <w:tc>
          <w:tcPr>
            <w:cnfStyle w:val="001000000000" w:firstRow="0" w:lastRow="0" w:firstColumn="1" w:lastColumn="0" w:oddVBand="0" w:evenVBand="0" w:oddHBand="0" w:evenHBand="0" w:firstRowFirstColumn="0" w:firstRowLastColumn="0" w:lastRowFirstColumn="0" w:lastRowLastColumn="0"/>
            <w:tcW w:w="1560" w:type="dxa"/>
            <w:tcBorders>
              <w:left w:val="none" w:sz="0" w:space="0" w:color="auto"/>
              <w:bottom w:val="single" w:sz="4" w:space="0" w:color="auto"/>
            </w:tcBorders>
            <w:shd w:val="clear" w:color="auto" w:fill="8EAADB" w:themeFill="accent1" w:themeFillTint="99"/>
            <w:vAlign w:val="center"/>
          </w:tcPr>
          <w:p w14:paraId="2B64D113" w14:textId="77777777" w:rsidR="00307E2F" w:rsidRPr="00B07736" w:rsidRDefault="00307E2F" w:rsidP="003A57EE">
            <w:pPr>
              <w:ind w:left="34" w:hanging="357"/>
              <w:jc w:val="center"/>
              <w:rPr>
                <w:rFonts w:eastAsia="Calibri" w:cs="Arial"/>
                <w:sz w:val="20"/>
                <w:szCs w:val="20"/>
                <w:lang w:eastAsia="en-US"/>
              </w:rPr>
            </w:pPr>
            <w:r w:rsidRPr="00B07736">
              <w:rPr>
                <w:rFonts w:eastAsia="Calibri" w:cs="Arial"/>
                <w:sz w:val="20"/>
                <w:szCs w:val="20"/>
                <w:lang w:eastAsia="en-US"/>
              </w:rPr>
              <w:t>2 (ii)</w:t>
            </w:r>
          </w:p>
          <w:p w14:paraId="55B595ED" w14:textId="77777777" w:rsidR="00307E2F" w:rsidRPr="00B07736" w:rsidRDefault="00307E2F" w:rsidP="003A57EE">
            <w:pPr>
              <w:ind w:left="34" w:hanging="357"/>
              <w:jc w:val="center"/>
              <w:rPr>
                <w:rFonts w:eastAsia="Calibri" w:cs="Arial"/>
                <w:sz w:val="20"/>
                <w:szCs w:val="20"/>
                <w:lang w:eastAsia="en-US"/>
              </w:rPr>
            </w:pPr>
            <w:r w:rsidRPr="00B07736">
              <w:rPr>
                <w:rFonts w:eastAsia="Calibri" w:cs="Arial"/>
                <w:sz w:val="20"/>
                <w:szCs w:val="20"/>
                <w:lang w:eastAsia="en-US"/>
              </w:rPr>
              <w:t>50-59%</w:t>
            </w:r>
          </w:p>
          <w:p w14:paraId="32457EA3" w14:textId="77777777" w:rsidR="00307E2F" w:rsidRPr="00B07736" w:rsidRDefault="00307E2F" w:rsidP="003A57EE">
            <w:pPr>
              <w:ind w:left="34" w:hanging="34"/>
              <w:jc w:val="center"/>
              <w:rPr>
                <w:rFonts w:eastAsia="Calibri" w:cs="Arial"/>
                <w:sz w:val="20"/>
                <w:szCs w:val="20"/>
                <w:lang w:eastAsia="en-US"/>
              </w:rPr>
            </w:pPr>
            <w:r w:rsidRPr="00B07736">
              <w:rPr>
                <w:rFonts w:eastAsia="Calibri" w:cs="Arial"/>
                <w:sz w:val="20"/>
                <w:szCs w:val="20"/>
                <w:lang w:eastAsia="en-US"/>
              </w:rPr>
              <w:t>Sound Quality, competent with some limitations</w:t>
            </w:r>
          </w:p>
        </w:tc>
        <w:tc>
          <w:tcPr>
            <w:tcW w:w="3119" w:type="dxa"/>
            <w:shd w:val="clear" w:color="auto" w:fill="auto"/>
          </w:tcPr>
          <w:p w14:paraId="2F180F61" w14:textId="77777777" w:rsidR="00307E2F" w:rsidRPr="00B07736" w:rsidRDefault="00307E2F" w:rsidP="00307E2F">
            <w:pPr>
              <w:cnfStyle w:val="000000000000" w:firstRow="0" w:lastRow="0" w:firstColumn="0" w:lastColumn="0" w:oddVBand="0" w:evenVBand="0" w:oddHBand="0" w:evenHBand="0" w:firstRowFirstColumn="0" w:firstRowLastColumn="0" w:lastRowFirstColumn="0" w:lastRowLastColumn="0"/>
              <w:rPr>
                <w:rFonts w:eastAsia="Calibri" w:cs="Arial"/>
                <w:sz w:val="20"/>
                <w:szCs w:val="20"/>
                <w:lang w:eastAsia="en-US"/>
              </w:rPr>
            </w:pPr>
            <w:r w:rsidRPr="00B07736">
              <w:rPr>
                <w:rFonts w:eastAsia="Calibri" w:cs="Arial"/>
                <w:sz w:val="20"/>
                <w:szCs w:val="20"/>
                <w:lang w:eastAsia="en-US"/>
              </w:rPr>
              <w:t>Competently addresses objectives of the assessment task, but may contain minor errors or omissions at the lower end, where treatment of issues may be superficial.  Completed to required  time/length, etc.</w:t>
            </w:r>
          </w:p>
        </w:tc>
        <w:tc>
          <w:tcPr>
            <w:tcW w:w="2977" w:type="dxa"/>
            <w:shd w:val="clear" w:color="auto" w:fill="auto"/>
          </w:tcPr>
          <w:p w14:paraId="4912BFC0" w14:textId="77777777" w:rsidR="00307E2F" w:rsidRPr="00B07736" w:rsidRDefault="00307E2F" w:rsidP="00307E2F">
            <w:pPr>
              <w:cnfStyle w:val="000000000000" w:firstRow="0" w:lastRow="0" w:firstColumn="0" w:lastColumn="0" w:oddVBand="0" w:evenVBand="0" w:oddHBand="0" w:evenHBand="0" w:firstRowFirstColumn="0" w:firstRowLastColumn="0" w:lastRowFirstColumn="0" w:lastRowLastColumn="0"/>
              <w:rPr>
                <w:rFonts w:eastAsia="Calibri" w:cs="Arial"/>
                <w:sz w:val="20"/>
                <w:szCs w:val="20"/>
                <w:lang w:eastAsia="en-US"/>
              </w:rPr>
            </w:pPr>
            <w:r w:rsidRPr="00B07736">
              <w:rPr>
                <w:rFonts w:eastAsia="Calibri" w:cs="Arial"/>
                <w:sz w:val="20"/>
                <w:szCs w:val="20"/>
                <w:lang w:eastAsia="en-US"/>
              </w:rPr>
              <w:t>Some limited critical discussion, but argument is unconvincing, particularly at the lower end where the work is more descriptive.  More reliance on work of others rather than developing own arguments. Limited theoretical and conceptual analysis.</w:t>
            </w:r>
          </w:p>
        </w:tc>
        <w:tc>
          <w:tcPr>
            <w:tcW w:w="3005" w:type="dxa"/>
            <w:shd w:val="clear" w:color="auto" w:fill="auto"/>
          </w:tcPr>
          <w:p w14:paraId="6F52F579" w14:textId="77777777" w:rsidR="00307E2F" w:rsidRPr="00B07736" w:rsidRDefault="00307E2F" w:rsidP="00307E2F">
            <w:pPr>
              <w:cnfStyle w:val="000000000000" w:firstRow="0" w:lastRow="0" w:firstColumn="0" w:lastColumn="0" w:oddVBand="0" w:evenVBand="0" w:oddHBand="0" w:evenHBand="0" w:firstRowFirstColumn="0" w:firstRowLastColumn="0" w:lastRowFirstColumn="0" w:lastRowLastColumn="0"/>
              <w:rPr>
                <w:rFonts w:eastAsia="Calibri" w:cs="Arial"/>
                <w:sz w:val="20"/>
                <w:szCs w:val="20"/>
                <w:lang w:eastAsia="en-US"/>
              </w:rPr>
            </w:pPr>
            <w:r w:rsidRPr="00B07736">
              <w:rPr>
                <w:rFonts w:eastAsia="Calibri" w:cs="Arial"/>
                <w:sz w:val="20"/>
                <w:szCs w:val="20"/>
                <w:lang w:eastAsia="en-US"/>
              </w:rPr>
              <w:t>Range of relevant and recommended sources are used, but this may be in an unimaginative or literal manner, particularly at the lower end of the range.  Limited use of sources beyond the standard recommended materials.</w:t>
            </w:r>
          </w:p>
        </w:tc>
        <w:tc>
          <w:tcPr>
            <w:tcW w:w="4253" w:type="dxa"/>
            <w:shd w:val="clear" w:color="auto" w:fill="auto"/>
          </w:tcPr>
          <w:p w14:paraId="5CA02328" w14:textId="77777777" w:rsidR="00307E2F" w:rsidRPr="00B07736" w:rsidRDefault="00307E2F" w:rsidP="00307E2F">
            <w:pPr>
              <w:cnfStyle w:val="000000000000" w:firstRow="0" w:lastRow="0" w:firstColumn="0" w:lastColumn="0" w:oddVBand="0" w:evenVBand="0" w:oddHBand="0" w:evenHBand="0" w:firstRowFirstColumn="0" w:firstRowLastColumn="0" w:lastRowFirstColumn="0" w:lastRowLastColumn="0"/>
              <w:rPr>
                <w:rFonts w:eastAsia="Calibri" w:cs="Arial"/>
                <w:sz w:val="20"/>
                <w:szCs w:val="20"/>
                <w:lang w:eastAsia="en-US"/>
              </w:rPr>
            </w:pPr>
            <w:r w:rsidRPr="00B07736">
              <w:rPr>
                <w:rFonts w:eastAsia="Calibri" w:cs="Arial"/>
                <w:sz w:val="20"/>
                <w:szCs w:val="20"/>
                <w:lang w:eastAsia="en-US"/>
              </w:rPr>
              <w:t>Generally sound presentation.  Style is largely clear and accessible.  There may be minor errors of vocabulary, syntax, spelling and punctuation but these should not detract from the overall meaning.  There may be inconsistencies in the organisation and development of materials.  The relationship between some statements and sections may not be easy to follow.  Some points may not be made coherently or succinctly. Work is referenced accurately with few errors</w:t>
            </w:r>
          </w:p>
        </w:tc>
      </w:tr>
      <w:tr w:rsidR="00307E2F" w:rsidRPr="00B07736" w14:paraId="48B7ECB3" w14:textId="77777777" w:rsidTr="00D83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left w:val="none" w:sz="0" w:space="0" w:color="auto"/>
              <w:bottom w:val="single" w:sz="4" w:space="0" w:color="auto"/>
            </w:tcBorders>
            <w:shd w:val="clear" w:color="auto" w:fill="8EAADB" w:themeFill="accent1" w:themeFillTint="99"/>
            <w:vAlign w:val="center"/>
          </w:tcPr>
          <w:p w14:paraId="521F4CEF" w14:textId="77777777" w:rsidR="00307E2F" w:rsidRPr="00B07736" w:rsidRDefault="00307E2F" w:rsidP="003A57EE">
            <w:pPr>
              <w:ind w:left="34" w:hanging="357"/>
              <w:jc w:val="center"/>
              <w:rPr>
                <w:rFonts w:eastAsia="Calibri" w:cs="Arial"/>
                <w:sz w:val="20"/>
                <w:szCs w:val="20"/>
                <w:lang w:eastAsia="en-US"/>
              </w:rPr>
            </w:pPr>
            <w:r w:rsidRPr="00B07736">
              <w:rPr>
                <w:rFonts w:eastAsia="Calibri" w:cs="Arial"/>
                <w:sz w:val="20"/>
                <w:szCs w:val="20"/>
                <w:lang w:eastAsia="en-US"/>
              </w:rPr>
              <w:t>2(i)</w:t>
            </w:r>
          </w:p>
          <w:p w14:paraId="15D75D4B" w14:textId="77777777" w:rsidR="00307E2F" w:rsidRPr="00B07736" w:rsidRDefault="00307E2F" w:rsidP="003A57EE">
            <w:pPr>
              <w:ind w:left="34" w:hanging="357"/>
              <w:jc w:val="center"/>
              <w:rPr>
                <w:rFonts w:eastAsia="Calibri" w:cs="Arial"/>
                <w:sz w:val="20"/>
                <w:szCs w:val="20"/>
                <w:lang w:eastAsia="en-US"/>
              </w:rPr>
            </w:pPr>
            <w:r w:rsidRPr="00B07736">
              <w:rPr>
                <w:rFonts w:eastAsia="Calibri" w:cs="Arial"/>
                <w:sz w:val="20"/>
                <w:szCs w:val="20"/>
                <w:lang w:eastAsia="en-US"/>
              </w:rPr>
              <w:t>60-69%</w:t>
            </w:r>
          </w:p>
          <w:p w14:paraId="0222D261" w14:textId="77777777" w:rsidR="00307E2F" w:rsidRPr="00B07736" w:rsidRDefault="00307E2F" w:rsidP="003A57EE">
            <w:pPr>
              <w:ind w:left="34" w:hanging="34"/>
              <w:jc w:val="center"/>
              <w:rPr>
                <w:rFonts w:eastAsia="Calibri" w:cs="Arial"/>
                <w:sz w:val="20"/>
                <w:szCs w:val="20"/>
                <w:lang w:eastAsia="en-US"/>
              </w:rPr>
            </w:pPr>
            <w:r w:rsidRPr="00B07736">
              <w:rPr>
                <w:rFonts w:eastAsia="Calibri" w:cs="Arial"/>
                <w:sz w:val="20"/>
                <w:szCs w:val="20"/>
                <w:lang w:eastAsia="en-US"/>
              </w:rPr>
              <w:t>High Quality, skilled work</w:t>
            </w:r>
          </w:p>
        </w:tc>
        <w:tc>
          <w:tcPr>
            <w:tcW w:w="3119" w:type="dxa"/>
            <w:shd w:val="clear" w:color="auto" w:fill="auto"/>
          </w:tcPr>
          <w:p w14:paraId="0CED7556" w14:textId="77777777" w:rsidR="00307E2F" w:rsidRPr="00B07736" w:rsidRDefault="00307E2F" w:rsidP="00307E2F">
            <w:pPr>
              <w:cnfStyle w:val="000000100000" w:firstRow="0" w:lastRow="0" w:firstColumn="0" w:lastColumn="0" w:oddVBand="0" w:evenVBand="0" w:oddHBand="1" w:evenHBand="0" w:firstRowFirstColumn="0" w:firstRowLastColumn="0" w:lastRowFirstColumn="0" w:lastRowLastColumn="0"/>
              <w:rPr>
                <w:rFonts w:eastAsia="Calibri" w:cs="Arial"/>
                <w:sz w:val="20"/>
                <w:szCs w:val="20"/>
                <w:lang w:eastAsia="en-US"/>
              </w:rPr>
            </w:pPr>
            <w:r w:rsidRPr="00B07736">
              <w:rPr>
                <w:rFonts w:eastAsia="Calibri" w:cs="Arial"/>
                <w:sz w:val="20"/>
                <w:szCs w:val="20"/>
                <w:lang w:eastAsia="en-US"/>
              </w:rPr>
              <w:t>Clearly addresses the objectives of the assessment task, especially those elements requiring critical analysis.  At the higher end the work will not contain errors or omissions.</w:t>
            </w:r>
          </w:p>
        </w:tc>
        <w:tc>
          <w:tcPr>
            <w:tcW w:w="2977" w:type="dxa"/>
            <w:shd w:val="clear" w:color="auto" w:fill="auto"/>
          </w:tcPr>
          <w:p w14:paraId="0CBB0A29" w14:textId="77777777" w:rsidR="00307E2F" w:rsidRPr="00B07736" w:rsidRDefault="00307E2F" w:rsidP="00307E2F">
            <w:pPr>
              <w:cnfStyle w:val="000000100000" w:firstRow="0" w:lastRow="0" w:firstColumn="0" w:lastColumn="0" w:oddVBand="0" w:evenVBand="0" w:oddHBand="1" w:evenHBand="0" w:firstRowFirstColumn="0" w:firstRowLastColumn="0" w:lastRowFirstColumn="0" w:lastRowLastColumn="0"/>
              <w:rPr>
                <w:rFonts w:eastAsia="Calibri" w:cs="Arial"/>
                <w:sz w:val="20"/>
                <w:szCs w:val="20"/>
                <w:lang w:eastAsia="en-US"/>
              </w:rPr>
            </w:pPr>
            <w:r w:rsidRPr="00B07736">
              <w:rPr>
                <w:rFonts w:eastAsia="Calibri" w:cs="Arial"/>
                <w:sz w:val="20"/>
                <w:szCs w:val="20"/>
                <w:lang w:eastAsia="en-US"/>
              </w:rPr>
              <w:t>Generally clear line of critical and evaluative argument, with ability to develop own ideas from the work of others.  Ability to engage in theoretical and conceptual analysis.</w:t>
            </w:r>
          </w:p>
        </w:tc>
        <w:tc>
          <w:tcPr>
            <w:tcW w:w="3005" w:type="dxa"/>
            <w:shd w:val="clear" w:color="auto" w:fill="auto"/>
          </w:tcPr>
          <w:p w14:paraId="7E818DEA" w14:textId="77777777" w:rsidR="00307E2F" w:rsidRPr="00B07736" w:rsidRDefault="00307E2F" w:rsidP="00307E2F">
            <w:pPr>
              <w:cnfStyle w:val="000000100000" w:firstRow="0" w:lastRow="0" w:firstColumn="0" w:lastColumn="0" w:oddVBand="0" w:evenVBand="0" w:oddHBand="1" w:evenHBand="0" w:firstRowFirstColumn="0" w:firstRowLastColumn="0" w:lastRowFirstColumn="0" w:lastRowLastColumn="0"/>
              <w:rPr>
                <w:rFonts w:eastAsia="Calibri" w:cs="Arial"/>
                <w:sz w:val="20"/>
                <w:szCs w:val="20"/>
                <w:lang w:eastAsia="en-US"/>
              </w:rPr>
            </w:pPr>
            <w:r w:rsidRPr="00B07736">
              <w:rPr>
                <w:rFonts w:eastAsia="Calibri" w:cs="Arial"/>
                <w:sz w:val="20"/>
                <w:szCs w:val="20"/>
                <w:lang w:eastAsia="en-US"/>
              </w:rPr>
              <w:t>Good range of relevant and recommended sources used in an imaginative and largely consistent way as supporting evidence. Use of some sources beyond recommended texts including more complex materials.</w:t>
            </w:r>
          </w:p>
        </w:tc>
        <w:tc>
          <w:tcPr>
            <w:tcW w:w="4253" w:type="dxa"/>
            <w:shd w:val="clear" w:color="auto" w:fill="auto"/>
          </w:tcPr>
          <w:p w14:paraId="4B2E4272" w14:textId="77777777" w:rsidR="00307E2F" w:rsidRPr="00B07736" w:rsidRDefault="00307E2F" w:rsidP="00307E2F">
            <w:pPr>
              <w:cnfStyle w:val="000000100000" w:firstRow="0" w:lastRow="0" w:firstColumn="0" w:lastColumn="0" w:oddVBand="0" w:evenVBand="0" w:oddHBand="1" w:evenHBand="0" w:firstRowFirstColumn="0" w:firstRowLastColumn="0" w:lastRowFirstColumn="0" w:lastRowLastColumn="0"/>
              <w:rPr>
                <w:rFonts w:eastAsia="Calibri" w:cs="Arial"/>
                <w:sz w:val="20"/>
                <w:szCs w:val="20"/>
                <w:lang w:eastAsia="en-US"/>
              </w:rPr>
            </w:pPr>
            <w:r w:rsidRPr="00B07736">
              <w:rPr>
                <w:rFonts w:eastAsia="Calibri" w:cs="Arial"/>
                <w:sz w:val="20"/>
                <w:szCs w:val="20"/>
                <w:lang w:eastAsia="en-US"/>
              </w:rPr>
              <w:t>Good visual and written presentation.  Clear and accessible style.  Generally good standards of vocabulary, syntax, spelling and punctuation.  Logical organisation and development of materials.  Coherent. Relationship between statements and sections are easy to follow. Referencing is accurate and appropriate.</w:t>
            </w:r>
          </w:p>
        </w:tc>
      </w:tr>
      <w:tr w:rsidR="00307E2F" w:rsidRPr="00B07736" w14:paraId="43738F48" w14:textId="77777777" w:rsidTr="00D83F00">
        <w:tc>
          <w:tcPr>
            <w:cnfStyle w:val="001000000000" w:firstRow="0" w:lastRow="0" w:firstColumn="1" w:lastColumn="0" w:oddVBand="0" w:evenVBand="0" w:oddHBand="0" w:evenHBand="0" w:firstRowFirstColumn="0" w:firstRowLastColumn="0" w:lastRowFirstColumn="0" w:lastRowLastColumn="0"/>
            <w:tcW w:w="1560" w:type="dxa"/>
            <w:tcBorders>
              <w:left w:val="none" w:sz="0" w:space="0" w:color="auto"/>
            </w:tcBorders>
            <w:shd w:val="clear" w:color="auto" w:fill="8EAADB" w:themeFill="accent1" w:themeFillTint="99"/>
            <w:vAlign w:val="center"/>
          </w:tcPr>
          <w:p w14:paraId="5295B4E1" w14:textId="14FFE68A" w:rsidR="00307E2F" w:rsidRPr="00B07736" w:rsidRDefault="00307E2F" w:rsidP="003A57EE">
            <w:pPr>
              <w:ind w:left="34" w:hanging="357"/>
              <w:jc w:val="center"/>
              <w:rPr>
                <w:rFonts w:eastAsia="Calibri" w:cs="Arial"/>
                <w:sz w:val="20"/>
                <w:szCs w:val="20"/>
                <w:lang w:eastAsia="en-US"/>
              </w:rPr>
            </w:pPr>
            <w:r>
              <w:br w:type="page"/>
            </w:r>
            <w:r w:rsidRPr="00B07736">
              <w:rPr>
                <w:rFonts w:eastAsia="Calibri" w:cs="Arial"/>
                <w:sz w:val="20"/>
                <w:szCs w:val="20"/>
                <w:lang w:eastAsia="en-US"/>
              </w:rPr>
              <w:t>1st</w:t>
            </w:r>
          </w:p>
          <w:p w14:paraId="5448FB32" w14:textId="77777777" w:rsidR="00307E2F" w:rsidRPr="00B07736" w:rsidRDefault="00307E2F" w:rsidP="003A57EE">
            <w:pPr>
              <w:ind w:left="34" w:hanging="357"/>
              <w:jc w:val="center"/>
              <w:rPr>
                <w:rFonts w:eastAsia="Calibri" w:cs="Arial"/>
                <w:sz w:val="20"/>
                <w:szCs w:val="20"/>
                <w:lang w:eastAsia="en-US"/>
              </w:rPr>
            </w:pPr>
            <w:r w:rsidRPr="00B07736">
              <w:rPr>
                <w:rFonts w:eastAsia="Calibri" w:cs="Arial"/>
                <w:sz w:val="20"/>
                <w:szCs w:val="20"/>
                <w:lang w:eastAsia="en-US"/>
              </w:rPr>
              <w:t>70-79%</w:t>
            </w:r>
          </w:p>
          <w:p w14:paraId="0ED996BE" w14:textId="77777777" w:rsidR="00307E2F" w:rsidRPr="00B07736" w:rsidRDefault="00307E2F" w:rsidP="003A57EE">
            <w:pPr>
              <w:ind w:left="34" w:hanging="34"/>
              <w:jc w:val="center"/>
              <w:rPr>
                <w:rFonts w:eastAsia="Calibri" w:cs="Arial"/>
                <w:sz w:val="20"/>
                <w:szCs w:val="20"/>
                <w:lang w:eastAsia="en-US"/>
              </w:rPr>
            </w:pPr>
            <w:r w:rsidRPr="00B07736">
              <w:rPr>
                <w:rFonts w:eastAsia="Calibri" w:cs="Arial"/>
                <w:sz w:val="20"/>
                <w:szCs w:val="20"/>
                <w:lang w:eastAsia="en-US"/>
              </w:rPr>
              <w:t>Excellent Quality</w:t>
            </w:r>
          </w:p>
        </w:tc>
        <w:tc>
          <w:tcPr>
            <w:tcW w:w="3119" w:type="dxa"/>
            <w:shd w:val="clear" w:color="auto" w:fill="auto"/>
          </w:tcPr>
          <w:p w14:paraId="4C78A7E0" w14:textId="77777777" w:rsidR="00307E2F" w:rsidRPr="00557649" w:rsidRDefault="00307E2F" w:rsidP="00307E2F">
            <w:pPr>
              <w:cnfStyle w:val="000000000000" w:firstRow="0" w:lastRow="0" w:firstColumn="0" w:lastColumn="0" w:oddVBand="0" w:evenVBand="0" w:oddHBand="0" w:evenHBand="0" w:firstRowFirstColumn="0" w:firstRowLastColumn="0" w:lastRowFirstColumn="0" w:lastRowLastColumn="0"/>
              <w:rPr>
                <w:rFonts w:eastAsia="Calibri" w:cs="Arial"/>
                <w:b/>
                <w:sz w:val="20"/>
                <w:szCs w:val="20"/>
                <w:lang w:eastAsia="en-US"/>
              </w:rPr>
            </w:pPr>
            <w:r w:rsidRPr="00557649">
              <w:rPr>
                <w:rFonts w:eastAsia="Calibri" w:cs="Arial"/>
                <w:sz w:val="20"/>
                <w:szCs w:val="20"/>
                <w:lang w:eastAsia="en-US"/>
              </w:rPr>
              <w:t>Authoritatively addresses the objectives of the assessment task, especially those components requiring critical analysis, synthesis and evaluation.</w:t>
            </w:r>
          </w:p>
        </w:tc>
        <w:tc>
          <w:tcPr>
            <w:tcW w:w="2977" w:type="dxa"/>
            <w:shd w:val="clear" w:color="auto" w:fill="auto"/>
          </w:tcPr>
          <w:p w14:paraId="4BCD26B3" w14:textId="77777777" w:rsidR="00307E2F" w:rsidRPr="00557649" w:rsidRDefault="00307E2F" w:rsidP="00307E2F">
            <w:pPr>
              <w:cnfStyle w:val="000000000000" w:firstRow="0" w:lastRow="0" w:firstColumn="0" w:lastColumn="0" w:oddVBand="0" w:evenVBand="0" w:oddHBand="0" w:evenHBand="0" w:firstRowFirstColumn="0" w:firstRowLastColumn="0" w:lastRowFirstColumn="0" w:lastRowLastColumn="0"/>
              <w:rPr>
                <w:rFonts w:eastAsia="Calibri" w:cs="Arial"/>
                <w:b/>
                <w:sz w:val="20"/>
                <w:szCs w:val="20"/>
                <w:lang w:eastAsia="en-US"/>
              </w:rPr>
            </w:pPr>
            <w:r w:rsidRPr="00557649">
              <w:rPr>
                <w:rFonts w:eastAsia="Calibri" w:cs="Arial"/>
                <w:sz w:val="20"/>
                <w:szCs w:val="20"/>
                <w:lang w:eastAsia="en-US"/>
              </w:rPr>
              <w:t>A clear and consistent line of critical and evaluative argument, displaying the ability to develop one’s own insightful ideas from the work of others.  Excellent engagement in theoretical and conceptual analysis.</w:t>
            </w:r>
          </w:p>
        </w:tc>
        <w:tc>
          <w:tcPr>
            <w:tcW w:w="3005" w:type="dxa"/>
            <w:shd w:val="clear" w:color="auto" w:fill="auto"/>
          </w:tcPr>
          <w:p w14:paraId="18527134" w14:textId="77777777" w:rsidR="00307E2F" w:rsidRPr="00557649" w:rsidRDefault="00307E2F" w:rsidP="00307E2F">
            <w:pPr>
              <w:cnfStyle w:val="000000000000" w:firstRow="0" w:lastRow="0" w:firstColumn="0" w:lastColumn="0" w:oddVBand="0" w:evenVBand="0" w:oddHBand="0" w:evenHBand="0" w:firstRowFirstColumn="0" w:firstRowLastColumn="0" w:lastRowFirstColumn="0" w:lastRowLastColumn="0"/>
              <w:rPr>
                <w:rFonts w:eastAsia="Calibri" w:cs="Arial"/>
                <w:b/>
                <w:sz w:val="20"/>
                <w:szCs w:val="20"/>
                <w:lang w:eastAsia="en-US"/>
              </w:rPr>
            </w:pPr>
            <w:r w:rsidRPr="00557649">
              <w:rPr>
                <w:rFonts w:eastAsia="Calibri" w:cs="Arial"/>
                <w:sz w:val="20"/>
                <w:szCs w:val="20"/>
                <w:lang w:eastAsia="en-US"/>
              </w:rPr>
              <w:t>Wide range of relevant and recommended sources used in an insightful and consistent way as supporting evidence.  Some in depth use of sources beyond recommended texts, to demonstrate independent research.</w:t>
            </w:r>
          </w:p>
        </w:tc>
        <w:tc>
          <w:tcPr>
            <w:tcW w:w="4253" w:type="dxa"/>
            <w:shd w:val="clear" w:color="auto" w:fill="auto"/>
          </w:tcPr>
          <w:p w14:paraId="2DCD9901" w14:textId="77777777" w:rsidR="00307E2F" w:rsidRPr="00557649" w:rsidRDefault="00307E2F" w:rsidP="00307E2F">
            <w:pPr>
              <w:cnfStyle w:val="000000000000" w:firstRow="0" w:lastRow="0" w:firstColumn="0" w:lastColumn="0" w:oddVBand="0" w:evenVBand="0" w:oddHBand="0" w:evenHBand="0" w:firstRowFirstColumn="0" w:firstRowLastColumn="0" w:lastRowFirstColumn="0" w:lastRowLastColumn="0"/>
              <w:rPr>
                <w:rFonts w:eastAsia="Calibri" w:cs="Arial"/>
                <w:b/>
                <w:sz w:val="20"/>
                <w:szCs w:val="20"/>
                <w:lang w:eastAsia="en-US"/>
              </w:rPr>
            </w:pPr>
            <w:r w:rsidRPr="00557649">
              <w:rPr>
                <w:rFonts w:eastAsia="Calibri" w:cs="Arial"/>
                <w:sz w:val="20"/>
                <w:szCs w:val="20"/>
                <w:lang w:eastAsia="en-US"/>
              </w:rPr>
              <w:t>Excellent visual and written presentation.  Very clear and accessible style.  Good standards of vocabulary, syntax, spelling and punctuation.  Logical and fluent organisation and development of materials.  Coherent and succinct.  Relationship between statements and sections are very clear.  Referencing is accurate, appropriate and extensive.</w:t>
            </w:r>
          </w:p>
        </w:tc>
      </w:tr>
      <w:tr w:rsidR="00307E2F" w:rsidRPr="00B07736" w14:paraId="0CAC4758" w14:textId="77777777" w:rsidTr="00D83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left w:val="none" w:sz="0" w:space="0" w:color="auto"/>
            </w:tcBorders>
            <w:shd w:val="clear" w:color="auto" w:fill="8EAADB" w:themeFill="accent1" w:themeFillTint="99"/>
            <w:vAlign w:val="center"/>
          </w:tcPr>
          <w:p w14:paraId="434CA7C8" w14:textId="77777777" w:rsidR="00307E2F" w:rsidRPr="00B07736" w:rsidRDefault="00307E2F" w:rsidP="003A57EE">
            <w:pPr>
              <w:ind w:left="34" w:hanging="357"/>
              <w:jc w:val="center"/>
              <w:rPr>
                <w:rFonts w:eastAsia="Calibri" w:cs="Arial"/>
                <w:sz w:val="20"/>
                <w:szCs w:val="20"/>
                <w:lang w:eastAsia="en-US"/>
              </w:rPr>
            </w:pPr>
            <w:r w:rsidRPr="00B07736">
              <w:rPr>
                <w:rFonts w:eastAsia="Calibri" w:cs="Arial"/>
                <w:sz w:val="20"/>
                <w:szCs w:val="20"/>
                <w:lang w:eastAsia="en-US"/>
              </w:rPr>
              <w:t>1st</w:t>
            </w:r>
          </w:p>
          <w:p w14:paraId="6ECD6956" w14:textId="77777777" w:rsidR="00307E2F" w:rsidRPr="00B07736" w:rsidRDefault="00307E2F" w:rsidP="003A57EE">
            <w:pPr>
              <w:ind w:left="34" w:hanging="357"/>
              <w:jc w:val="center"/>
              <w:rPr>
                <w:rFonts w:eastAsia="Calibri" w:cs="Arial"/>
                <w:sz w:val="20"/>
                <w:szCs w:val="20"/>
                <w:lang w:eastAsia="en-US"/>
              </w:rPr>
            </w:pPr>
            <w:r w:rsidRPr="00B07736">
              <w:rPr>
                <w:rFonts w:eastAsia="Calibri" w:cs="Arial"/>
                <w:sz w:val="20"/>
                <w:szCs w:val="20"/>
                <w:lang w:eastAsia="en-US"/>
              </w:rPr>
              <w:t>80-89%</w:t>
            </w:r>
          </w:p>
          <w:p w14:paraId="594F0599" w14:textId="77777777" w:rsidR="00307E2F" w:rsidRPr="00B07736" w:rsidRDefault="00307E2F" w:rsidP="003A57EE">
            <w:pPr>
              <w:ind w:left="34" w:hanging="34"/>
              <w:jc w:val="center"/>
              <w:rPr>
                <w:rFonts w:eastAsia="Calibri" w:cs="Arial"/>
                <w:sz w:val="20"/>
                <w:szCs w:val="20"/>
                <w:lang w:eastAsia="en-US"/>
              </w:rPr>
            </w:pPr>
            <w:r w:rsidRPr="00B07736">
              <w:rPr>
                <w:rFonts w:eastAsia="Calibri" w:cs="Arial"/>
                <w:sz w:val="20"/>
                <w:szCs w:val="20"/>
                <w:lang w:eastAsia="en-US"/>
              </w:rPr>
              <w:t>Outstanding Quality).</w:t>
            </w:r>
          </w:p>
        </w:tc>
        <w:tc>
          <w:tcPr>
            <w:tcW w:w="3119" w:type="dxa"/>
            <w:shd w:val="clear" w:color="auto" w:fill="auto"/>
          </w:tcPr>
          <w:p w14:paraId="47969413" w14:textId="77777777" w:rsidR="00307E2F" w:rsidRPr="00B07736" w:rsidRDefault="00307E2F" w:rsidP="00307E2F">
            <w:pPr>
              <w:cnfStyle w:val="000000100000" w:firstRow="0" w:lastRow="0" w:firstColumn="0" w:lastColumn="0" w:oddVBand="0" w:evenVBand="0" w:oddHBand="1" w:evenHBand="0" w:firstRowFirstColumn="0" w:firstRowLastColumn="0" w:lastRowFirstColumn="0" w:lastRowLastColumn="0"/>
              <w:rPr>
                <w:rFonts w:eastAsia="Calibri" w:cs="Arial"/>
                <w:sz w:val="20"/>
                <w:szCs w:val="20"/>
                <w:lang w:eastAsia="en-US"/>
              </w:rPr>
            </w:pPr>
            <w:r w:rsidRPr="00B07736">
              <w:rPr>
                <w:rFonts w:eastAsia="Calibri" w:cs="Arial"/>
                <w:sz w:val="20"/>
                <w:szCs w:val="20"/>
                <w:lang w:eastAsia="en-US"/>
              </w:rPr>
              <w:t>Innovatively addresses objectives of the assessment task, especially those components requiring sophistication of critical analysis, synthesis and evaluation.</w:t>
            </w:r>
          </w:p>
        </w:tc>
        <w:tc>
          <w:tcPr>
            <w:tcW w:w="2977" w:type="dxa"/>
            <w:shd w:val="clear" w:color="auto" w:fill="auto"/>
          </w:tcPr>
          <w:p w14:paraId="76BB8067" w14:textId="77777777" w:rsidR="00307E2F" w:rsidRPr="00B07736" w:rsidRDefault="00307E2F" w:rsidP="00307E2F">
            <w:pPr>
              <w:cnfStyle w:val="000000100000" w:firstRow="0" w:lastRow="0" w:firstColumn="0" w:lastColumn="0" w:oddVBand="0" w:evenVBand="0" w:oddHBand="1" w:evenHBand="0" w:firstRowFirstColumn="0" w:firstRowLastColumn="0" w:lastRowFirstColumn="0" w:lastRowLastColumn="0"/>
              <w:rPr>
                <w:rFonts w:eastAsia="Calibri" w:cs="Arial"/>
                <w:sz w:val="20"/>
                <w:szCs w:val="20"/>
                <w:lang w:eastAsia="en-US"/>
              </w:rPr>
            </w:pPr>
            <w:r w:rsidRPr="00B07736">
              <w:rPr>
                <w:rFonts w:eastAsia="Calibri" w:cs="Arial"/>
                <w:sz w:val="20"/>
                <w:szCs w:val="20"/>
                <w:lang w:eastAsia="en-US"/>
              </w:rPr>
              <w:t>A clear and consistent line of highly critical and evaluative argument, displaying the ability to develop one’s innovative ideas from the work of others.  Creative flair in theoretical and conceptual analysis</w:t>
            </w:r>
          </w:p>
        </w:tc>
        <w:tc>
          <w:tcPr>
            <w:tcW w:w="3005" w:type="dxa"/>
            <w:shd w:val="clear" w:color="auto" w:fill="auto"/>
          </w:tcPr>
          <w:p w14:paraId="1239F804" w14:textId="77777777" w:rsidR="00307E2F" w:rsidRPr="00B07736" w:rsidRDefault="00307E2F" w:rsidP="00307E2F">
            <w:pPr>
              <w:cnfStyle w:val="000000100000" w:firstRow="0" w:lastRow="0" w:firstColumn="0" w:lastColumn="0" w:oddVBand="0" w:evenVBand="0" w:oddHBand="1" w:evenHBand="0" w:firstRowFirstColumn="0" w:firstRowLastColumn="0" w:lastRowFirstColumn="0" w:lastRowLastColumn="0"/>
              <w:rPr>
                <w:rFonts w:eastAsia="Calibri" w:cs="Arial"/>
                <w:sz w:val="20"/>
                <w:szCs w:val="20"/>
                <w:lang w:eastAsia="en-US"/>
              </w:rPr>
            </w:pPr>
            <w:r w:rsidRPr="00B07736">
              <w:rPr>
                <w:rFonts w:eastAsia="Calibri" w:cs="Arial"/>
                <w:sz w:val="20"/>
                <w:szCs w:val="20"/>
                <w:lang w:eastAsia="en-US"/>
              </w:rPr>
              <w:t>Wide range of recommended and relevant sources used in an innovative and consistent way to support arguments. In depth use of sources beyond recommended texts, demonstrates creative flair in independent research.</w:t>
            </w:r>
          </w:p>
        </w:tc>
        <w:tc>
          <w:tcPr>
            <w:tcW w:w="4253" w:type="dxa"/>
            <w:shd w:val="clear" w:color="auto" w:fill="auto"/>
          </w:tcPr>
          <w:p w14:paraId="54EC6A06" w14:textId="77777777" w:rsidR="00307E2F" w:rsidRPr="00B07736" w:rsidRDefault="00307E2F" w:rsidP="00307E2F">
            <w:pPr>
              <w:cnfStyle w:val="000000100000" w:firstRow="0" w:lastRow="0" w:firstColumn="0" w:lastColumn="0" w:oddVBand="0" w:evenVBand="0" w:oddHBand="1" w:evenHBand="0" w:firstRowFirstColumn="0" w:firstRowLastColumn="0" w:lastRowFirstColumn="0" w:lastRowLastColumn="0"/>
              <w:rPr>
                <w:rFonts w:eastAsia="Calibri" w:cs="Arial"/>
                <w:sz w:val="20"/>
                <w:szCs w:val="20"/>
                <w:lang w:eastAsia="en-US"/>
              </w:rPr>
            </w:pPr>
            <w:r w:rsidRPr="00B07736">
              <w:rPr>
                <w:rFonts w:eastAsia="Calibri" w:cs="Arial"/>
                <w:sz w:val="20"/>
                <w:szCs w:val="20"/>
                <w:lang w:eastAsia="en-US"/>
              </w:rPr>
              <w:t>Outstanding visual and written presentation.  Sophisticated yet clear and accessible style.  Very good standards of vocabulary, syntax, spelling and punctuation.  Possibly innovative yet logical and fluent organisation and development of materials.  Articulate, coherent and succinct.  Relationships between statements and sections are clear and precise.</w:t>
            </w:r>
            <w:r>
              <w:rPr>
                <w:rFonts w:eastAsia="Calibri" w:cs="Arial"/>
                <w:sz w:val="20"/>
                <w:szCs w:val="20"/>
                <w:lang w:eastAsia="en-US"/>
              </w:rPr>
              <w:t xml:space="preserve">  </w:t>
            </w:r>
            <w:r w:rsidRPr="00B07736">
              <w:rPr>
                <w:rFonts w:eastAsia="Calibri" w:cs="Arial"/>
                <w:sz w:val="20"/>
                <w:szCs w:val="20"/>
                <w:lang w:eastAsia="en-US"/>
              </w:rPr>
              <w:t>Referencing is accurate, appropriate and extensive.</w:t>
            </w:r>
          </w:p>
        </w:tc>
      </w:tr>
      <w:tr w:rsidR="00307E2F" w:rsidRPr="00B07736" w14:paraId="372ACD53" w14:textId="77777777" w:rsidTr="00D83F00">
        <w:tc>
          <w:tcPr>
            <w:cnfStyle w:val="001000000000" w:firstRow="0" w:lastRow="0" w:firstColumn="1" w:lastColumn="0" w:oddVBand="0" w:evenVBand="0" w:oddHBand="0" w:evenHBand="0" w:firstRowFirstColumn="0" w:firstRowLastColumn="0" w:lastRowFirstColumn="0" w:lastRowLastColumn="0"/>
            <w:tcW w:w="1560" w:type="dxa"/>
            <w:tcBorders>
              <w:left w:val="none" w:sz="0" w:space="0" w:color="auto"/>
              <w:bottom w:val="none" w:sz="0" w:space="0" w:color="auto"/>
            </w:tcBorders>
            <w:shd w:val="clear" w:color="auto" w:fill="8EAADB" w:themeFill="accent1" w:themeFillTint="99"/>
            <w:vAlign w:val="center"/>
          </w:tcPr>
          <w:p w14:paraId="4839A24E" w14:textId="77777777" w:rsidR="00307E2F" w:rsidRPr="00B07736" w:rsidRDefault="00307E2F" w:rsidP="003A57EE">
            <w:pPr>
              <w:ind w:left="34" w:hanging="357"/>
              <w:jc w:val="center"/>
              <w:rPr>
                <w:rFonts w:eastAsia="Calibri" w:cs="Arial"/>
                <w:sz w:val="20"/>
                <w:szCs w:val="20"/>
                <w:lang w:eastAsia="en-US"/>
              </w:rPr>
            </w:pPr>
            <w:r w:rsidRPr="00B07736">
              <w:rPr>
                <w:rFonts w:eastAsia="Calibri" w:cs="Arial"/>
                <w:sz w:val="20"/>
                <w:szCs w:val="20"/>
                <w:lang w:eastAsia="en-US"/>
              </w:rPr>
              <w:t>1st</w:t>
            </w:r>
          </w:p>
          <w:p w14:paraId="66147209" w14:textId="77777777" w:rsidR="00307E2F" w:rsidRPr="00B07736" w:rsidRDefault="00307E2F" w:rsidP="003A57EE">
            <w:pPr>
              <w:ind w:left="34" w:hanging="357"/>
              <w:jc w:val="center"/>
              <w:rPr>
                <w:rFonts w:eastAsia="Calibri" w:cs="Arial"/>
                <w:sz w:val="20"/>
                <w:szCs w:val="20"/>
                <w:lang w:eastAsia="en-US"/>
              </w:rPr>
            </w:pPr>
            <w:r w:rsidRPr="00B07736">
              <w:rPr>
                <w:rFonts w:eastAsia="Calibri" w:cs="Arial"/>
                <w:sz w:val="20"/>
                <w:szCs w:val="20"/>
                <w:lang w:eastAsia="en-US"/>
              </w:rPr>
              <w:t>90-100%</w:t>
            </w:r>
          </w:p>
          <w:p w14:paraId="3967AC18" w14:textId="77777777" w:rsidR="00307E2F" w:rsidRPr="00B07736" w:rsidRDefault="00307E2F" w:rsidP="003A57EE">
            <w:pPr>
              <w:ind w:left="34" w:hanging="34"/>
              <w:jc w:val="center"/>
              <w:rPr>
                <w:rFonts w:eastAsia="Calibri" w:cs="Arial"/>
                <w:sz w:val="20"/>
                <w:szCs w:val="20"/>
                <w:lang w:eastAsia="en-US"/>
              </w:rPr>
            </w:pPr>
            <w:r w:rsidRPr="00B07736">
              <w:rPr>
                <w:rFonts w:eastAsia="Calibri" w:cs="Arial"/>
                <w:sz w:val="20"/>
                <w:szCs w:val="20"/>
                <w:lang w:eastAsia="en-US"/>
              </w:rPr>
              <w:t>Exceptional or distinguished</w:t>
            </w:r>
          </w:p>
          <w:p w14:paraId="5941F2FA" w14:textId="77777777" w:rsidR="00307E2F" w:rsidRPr="00B07736" w:rsidRDefault="00307E2F" w:rsidP="003A57EE">
            <w:pPr>
              <w:ind w:left="34" w:hanging="357"/>
              <w:jc w:val="center"/>
              <w:rPr>
                <w:rFonts w:eastAsia="Calibri" w:cs="Arial"/>
                <w:sz w:val="20"/>
                <w:szCs w:val="20"/>
                <w:lang w:eastAsia="en-US"/>
              </w:rPr>
            </w:pPr>
            <w:r w:rsidRPr="00B07736">
              <w:rPr>
                <w:rFonts w:eastAsia="Calibri" w:cs="Arial"/>
                <w:sz w:val="20"/>
                <w:szCs w:val="20"/>
                <w:lang w:eastAsia="en-US"/>
              </w:rPr>
              <w:t>Quality</w:t>
            </w:r>
          </w:p>
        </w:tc>
        <w:tc>
          <w:tcPr>
            <w:tcW w:w="3119" w:type="dxa"/>
            <w:shd w:val="clear" w:color="auto" w:fill="auto"/>
          </w:tcPr>
          <w:p w14:paraId="52134DFD" w14:textId="77777777" w:rsidR="00307E2F" w:rsidRPr="00B07736" w:rsidRDefault="00307E2F" w:rsidP="00307E2F">
            <w:pPr>
              <w:cnfStyle w:val="000000000000" w:firstRow="0" w:lastRow="0" w:firstColumn="0" w:lastColumn="0" w:oddVBand="0" w:evenVBand="0" w:oddHBand="0" w:evenHBand="0" w:firstRowFirstColumn="0" w:firstRowLastColumn="0" w:lastRowFirstColumn="0" w:lastRowLastColumn="0"/>
              <w:rPr>
                <w:rFonts w:eastAsia="Calibri" w:cs="Arial"/>
                <w:sz w:val="20"/>
                <w:szCs w:val="20"/>
                <w:lang w:eastAsia="en-US"/>
              </w:rPr>
            </w:pPr>
            <w:r w:rsidRPr="00B07736">
              <w:rPr>
                <w:rFonts w:eastAsia="Calibri" w:cs="Arial"/>
                <w:sz w:val="20"/>
                <w:szCs w:val="20"/>
                <w:lang w:eastAsia="en-US"/>
              </w:rPr>
              <w:t>Professionally addresses the objectives of the assessment task, especially those components requiring originality of critical analysis, synthesis and evaluation.</w:t>
            </w:r>
          </w:p>
        </w:tc>
        <w:tc>
          <w:tcPr>
            <w:tcW w:w="2977" w:type="dxa"/>
            <w:shd w:val="clear" w:color="auto" w:fill="auto"/>
          </w:tcPr>
          <w:p w14:paraId="49A3D5B3" w14:textId="77777777" w:rsidR="00307E2F" w:rsidRPr="00B07736" w:rsidRDefault="00307E2F" w:rsidP="00307E2F">
            <w:pPr>
              <w:cnfStyle w:val="000000000000" w:firstRow="0" w:lastRow="0" w:firstColumn="0" w:lastColumn="0" w:oddVBand="0" w:evenVBand="0" w:oddHBand="0" w:evenHBand="0" w:firstRowFirstColumn="0" w:firstRowLastColumn="0" w:lastRowFirstColumn="0" w:lastRowLastColumn="0"/>
              <w:rPr>
                <w:rFonts w:eastAsia="Calibri" w:cs="Arial"/>
                <w:sz w:val="20"/>
                <w:szCs w:val="20"/>
                <w:lang w:eastAsia="en-US"/>
              </w:rPr>
            </w:pPr>
            <w:r w:rsidRPr="00B07736">
              <w:rPr>
                <w:rFonts w:eastAsia="Calibri" w:cs="Arial"/>
                <w:sz w:val="20"/>
                <w:szCs w:val="20"/>
                <w:lang w:eastAsia="en-US"/>
              </w:rPr>
              <w:t>Consistent line of profound critical and evaluative argument, displaying the ability to develop original ideas from an innovative synthesis of the work of others.  Creative flair in advanced theoretical and conceptual analysis</w:t>
            </w:r>
          </w:p>
        </w:tc>
        <w:tc>
          <w:tcPr>
            <w:tcW w:w="3005" w:type="dxa"/>
            <w:shd w:val="clear" w:color="auto" w:fill="auto"/>
          </w:tcPr>
          <w:p w14:paraId="2D4A185C" w14:textId="77777777" w:rsidR="00307E2F" w:rsidRPr="00B07736" w:rsidRDefault="00307E2F" w:rsidP="00307E2F">
            <w:pPr>
              <w:cnfStyle w:val="000000000000" w:firstRow="0" w:lastRow="0" w:firstColumn="0" w:lastColumn="0" w:oddVBand="0" w:evenVBand="0" w:oddHBand="0" w:evenHBand="0" w:firstRowFirstColumn="0" w:firstRowLastColumn="0" w:lastRowFirstColumn="0" w:lastRowLastColumn="0"/>
              <w:rPr>
                <w:rFonts w:eastAsia="Calibri" w:cs="Arial"/>
                <w:sz w:val="20"/>
                <w:szCs w:val="20"/>
                <w:lang w:eastAsia="en-US"/>
              </w:rPr>
            </w:pPr>
            <w:r w:rsidRPr="00B07736">
              <w:rPr>
                <w:rFonts w:eastAsia="Calibri" w:cs="Arial"/>
                <w:sz w:val="20"/>
                <w:szCs w:val="20"/>
                <w:lang w:eastAsia="en-US"/>
              </w:rPr>
              <w:t>Wide range of relevant and recommended sources used in a profound and consistent way as supporting evidence.  Use of cutting-edge sources beyond the recommended texts, including in-depth use of complex material demonstrating advanced independent research.</w:t>
            </w:r>
          </w:p>
        </w:tc>
        <w:tc>
          <w:tcPr>
            <w:tcW w:w="4253" w:type="dxa"/>
            <w:shd w:val="clear" w:color="auto" w:fill="auto"/>
          </w:tcPr>
          <w:p w14:paraId="0E5A3EE0" w14:textId="54600F4F" w:rsidR="00307E2F" w:rsidRPr="00B07736" w:rsidRDefault="00307E2F" w:rsidP="0081501E">
            <w:pPr>
              <w:cnfStyle w:val="000000000000" w:firstRow="0" w:lastRow="0" w:firstColumn="0" w:lastColumn="0" w:oddVBand="0" w:evenVBand="0" w:oddHBand="0" w:evenHBand="0" w:firstRowFirstColumn="0" w:firstRowLastColumn="0" w:lastRowFirstColumn="0" w:lastRowLastColumn="0"/>
              <w:rPr>
                <w:rFonts w:eastAsia="Calibri" w:cs="Arial"/>
                <w:sz w:val="20"/>
                <w:szCs w:val="20"/>
                <w:lang w:eastAsia="en-US"/>
              </w:rPr>
            </w:pPr>
            <w:r w:rsidRPr="00B07736">
              <w:rPr>
                <w:rFonts w:eastAsia="Calibri" w:cs="Arial"/>
                <w:sz w:val="20"/>
                <w:szCs w:val="20"/>
                <w:lang w:eastAsia="en-US"/>
              </w:rPr>
              <w:t>Distinguished visual and written presentation.  Highly sophisticated yet clear and accessible style.  Extremely good standards of vocabulary, syntax, spelling and punctuation.  Innovative yet logical and fluent organisation and development of materials.  Highly articulate, coherent and succinct.  Relationships between statement and sections are precisely made with great clarity.Referencing is accurate, appropriate and extensive.</w:t>
            </w:r>
          </w:p>
        </w:tc>
      </w:tr>
    </w:tbl>
    <w:p w14:paraId="0013BA9B" w14:textId="77777777" w:rsidR="00307E2F" w:rsidRDefault="00307E2F" w:rsidP="00307E2F">
      <w:pPr>
        <w:pStyle w:val="Heading1"/>
        <w:shd w:val="clear" w:color="auto" w:fill="auto"/>
        <w:sectPr w:rsidR="00307E2F" w:rsidSect="00344541">
          <w:footerReference w:type="default" r:id="rId37"/>
          <w:footerReference w:type="first" r:id="rId38"/>
          <w:pgSz w:w="16839" w:h="11907" w:orient="landscape" w:code="9"/>
          <w:pgMar w:top="1134" w:right="1134" w:bottom="1134" w:left="1134" w:header="720" w:footer="720" w:gutter="0"/>
          <w:cols w:space="720"/>
          <w:titlePg/>
          <w:docGrid w:linePitch="299"/>
        </w:sectPr>
      </w:pPr>
    </w:p>
    <w:p w14:paraId="778C164C" w14:textId="07A45085" w:rsidR="00426292" w:rsidRPr="00224058" w:rsidRDefault="00426292" w:rsidP="00426292">
      <w:pPr>
        <w:pStyle w:val="Heading1"/>
      </w:pPr>
      <w:bookmarkStart w:id="230" w:name="_Toc32584588"/>
      <w:bookmarkStart w:id="231" w:name="_Toc455483767"/>
      <w:r w:rsidRPr="00224058">
        <w:t>A</w:t>
      </w:r>
      <w:r w:rsidR="0054616F">
        <w:t>p</w:t>
      </w:r>
      <w:r w:rsidRPr="00224058">
        <w:t xml:space="preserve">pendix </w:t>
      </w:r>
      <w:r>
        <w:t>2</w:t>
      </w:r>
      <w:r>
        <w:tab/>
        <w:t>Missed Sessions</w:t>
      </w:r>
      <w:bookmarkEnd w:id="230"/>
    </w:p>
    <w:p w14:paraId="0BA29CFF" w14:textId="34B7C681" w:rsidR="00426292" w:rsidRPr="00426292" w:rsidRDefault="00426292" w:rsidP="00426292">
      <w:pPr>
        <w:pStyle w:val="BodyText"/>
      </w:pPr>
    </w:p>
    <w:p w14:paraId="544067E1" w14:textId="09471F2E" w:rsidR="00426292" w:rsidRDefault="00426292" w:rsidP="00426292">
      <w:pPr>
        <w:rPr>
          <w:b/>
          <w:sz w:val="28"/>
          <w:szCs w:val="28"/>
          <w:u w:val="single"/>
        </w:rPr>
      </w:pPr>
      <w:r>
        <w:rPr>
          <w:noProof/>
          <w:lang w:eastAsia="en-GB"/>
        </w:rPr>
        <mc:AlternateContent>
          <mc:Choice Requires="wps">
            <w:drawing>
              <wp:anchor distT="45720" distB="45720" distL="114300" distR="114300" simplePos="0" relativeHeight="251802624" behindDoc="0" locked="0" layoutInCell="1" allowOverlap="1" wp14:anchorId="7639709E" wp14:editId="02D9C5FB">
                <wp:simplePos x="0" y="0"/>
                <wp:positionH relativeFrom="margin">
                  <wp:align>center</wp:align>
                </wp:positionH>
                <wp:positionV relativeFrom="paragraph">
                  <wp:posOffset>133985</wp:posOffset>
                </wp:positionV>
                <wp:extent cx="3251200" cy="673100"/>
                <wp:effectExtent l="0" t="0" r="25400" b="12700"/>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673100"/>
                        </a:xfrm>
                        <a:prstGeom prst="rect">
                          <a:avLst/>
                        </a:prstGeom>
                        <a:solidFill>
                          <a:srgbClr val="FFFFFF"/>
                        </a:solidFill>
                        <a:ln w="9525">
                          <a:solidFill>
                            <a:srgbClr val="000000"/>
                          </a:solidFill>
                          <a:miter lim="800000"/>
                          <a:headEnd/>
                          <a:tailEnd/>
                        </a:ln>
                      </wps:spPr>
                      <wps:txbx>
                        <w:txbxContent>
                          <w:p w14:paraId="397B09DE" w14:textId="1DBC86BD" w:rsidR="00493B7A" w:rsidRPr="00426292" w:rsidRDefault="00493B7A" w:rsidP="00426292">
                            <w:pPr>
                              <w:ind w:left="142"/>
                              <w:jc w:val="center"/>
                            </w:pPr>
                            <w:r w:rsidRPr="00426292">
                              <w:t>Log on to “My Courses” on CCGOnline &amp; complete Absence Form. Save and print off 2 copies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39709E" id="_x0000_s1086" type="#_x0000_t202" style="position:absolute;margin-left:0;margin-top:10.55pt;width:256pt;height:53pt;z-index:251802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">
                <v:textbox>
                  <w:txbxContent>
                    <w:p w14:paraId="397B09DE" w14:textId="1DBC86BD" w:rsidR="00493B7A" w:rsidRPr="00426292" w:rsidRDefault="00493B7A" w:rsidP="00426292">
                      <w:pPr>
                        <w:ind w:left="142"/>
                        <w:jc w:val="center"/>
                      </w:pPr>
                      <w:r w:rsidRPr="00426292">
                        <w:t>Log on to “My Courses” on CCGOnline &amp; complete Absence Form. Save and print off 2 copies</w:t>
                      </w:r>
                    </w:p>
                  </w:txbxContent>
                </v:textbox>
                <w10:wrap type="square" anchorx="margin"/>
              </v:shape>
            </w:pict>
          </mc:Fallback>
        </mc:AlternateContent>
      </w:r>
    </w:p>
    <w:p w14:paraId="439E9026" w14:textId="77777777" w:rsidR="00426292" w:rsidRDefault="00426292" w:rsidP="00426292">
      <w:pPr>
        <w:rPr>
          <w:b/>
          <w:sz w:val="28"/>
          <w:szCs w:val="28"/>
          <w:u w:val="single"/>
        </w:rPr>
      </w:pPr>
    </w:p>
    <w:p w14:paraId="53B663E4" w14:textId="13078BB7" w:rsidR="00426292" w:rsidRDefault="00426292">
      <w:pPr>
        <w:suppressAutoHyphens w:val="0"/>
        <w:spacing w:after="160" w:line="259" w:lineRule="auto"/>
        <w:rPr>
          <w:rFonts w:asciiTheme="majorHAnsi" w:eastAsiaTheme="majorEastAsia" w:hAnsiTheme="majorHAnsi" w:cstheme="majorBidi"/>
          <w:b/>
          <w:bCs/>
          <w:color w:val="FFFFFF" w:themeColor="background1"/>
          <w:sz w:val="40"/>
          <w:szCs w:val="40"/>
        </w:rPr>
      </w:pPr>
    </w:p>
    <w:p w14:paraId="5278A809" w14:textId="2DC3C1B2" w:rsidR="00426292" w:rsidRDefault="00A54BDE">
      <w:pPr>
        <w:suppressAutoHyphens w:val="0"/>
        <w:spacing w:after="160" w:line="259" w:lineRule="auto"/>
        <w:rPr>
          <w:rFonts w:asciiTheme="majorHAnsi" w:eastAsiaTheme="majorEastAsia" w:hAnsiTheme="majorHAnsi" w:cstheme="majorBidi"/>
          <w:b/>
          <w:bCs/>
          <w:color w:val="FFFFFF" w:themeColor="background1"/>
          <w:sz w:val="40"/>
          <w:szCs w:val="40"/>
        </w:rPr>
      </w:pPr>
      <w:r>
        <w:rPr>
          <w:rFonts w:asciiTheme="majorHAnsi" w:eastAsiaTheme="majorEastAsia" w:hAnsiTheme="majorHAnsi" w:cstheme="majorBidi"/>
          <w:b/>
          <w:bCs/>
          <w:noProof/>
          <w:color w:val="FFFFFF" w:themeColor="background1"/>
          <w:sz w:val="40"/>
          <w:szCs w:val="40"/>
          <w:lang w:eastAsia="en-GB"/>
        </w:rPr>
        <mc:AlternateContent>
          <mc:Choice Requires="wps">
            <w:drawing>
              <wp:anchor distT="0" distB="0" distL="114300" distR="114300" simplePos="0" relativeHeight="251815936" behindDoc="0" locked="0" layoutInCell="1" allowOverlap="1" wp14:anchorId="3F101A9D" wp14:editId="180A5A56">
                <wp:simplePos x="0" y="0"/>
                <wp:positionH relativeFrom="column">
                  <wp:posOffset>2848610</wp:posOffset>
                </wp:positionH>
                <wp:positionV relativeFrom="paragraph">
                  <wp:posOffset>13335</wp:posOffset>
                </wp:positionV>
                <wp:extent cx="0" cy="330200"/>
                <wp:effectExtent l="76200" t="0" r="76200" b="50800"/>
                <wp:wrapNone/>
                <wp:docPr id="250" name="Straight Arrow Connector 250"/>
                <wp:cNvGraphicFramePr/>
                <a:graphic xmlns:a="http://schemas.openxmlformats.org/drawingml/2006/main">
                  <a:graphicData uri="http://schemas.microsoft.com/office/word/2010/wordprocessingShape">
                    <wps:wsp>
                      <wps:cNvCnPr/>
                      <wps:spPr>
                        <a:xfrm>
                          <a:off x="0" y="0"/>
                          <a:ext cx="0" cy="330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E9298A3" id="_x0000_t32" coordsize="21600,21600" o:spt="32" o:oned="t" path="m,l21600,21600e" filled="f">
                <v:path arrowok="t" fillok="f" o:connecttype="none"/>
                <o:lock v:ext="edit" shapetype="t"/>
              </v:shapetype>
              <v:shape id="Straight Arrow Connector 250" o:spid="_x0000_s1026" type="#_x0000_t32" style="position:absolute;margin-left:224.3pt;margin-top:1.05pt;width:0;height:26pt;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" strokecolor="black [3213]" strokeweight=".5pt">
                <v:stroke endarrow="block" joinstyle="miter"/>
              </v:shape>
            </w:pict>
          </mc:Fallback>
        </mc:AlternateContent>
      </w:r>
      <w:r>
        <w:rPr>
          <w:rFonts w:asciiTheme="majorHAnsi" w:eastAsiaTheme="majorEastAsia" w:hAnsiTheme="majorHAnsi" w:cstheme="majorBidi"/>
          <w:b/>
          <w:bCs/>
          <w:noProof/>
          <w:color w:val="FFFFFF" w:themeColor="background1"/>
          <w:sz w:val="40"/>
          <w:szCs w:val="40"/>
          <w:lang w:eastAsia="en-GB"/>
        </w:rPr>
        <mc:AlternateContent>
          <mc:Choice Requires="wps">
            <w:drawing>
              <wp:anchor distT="0" distB="0" distL="114300" distR="114300" simplePos="0" relativeHeight="251828224" behindDoc="0" locked="0" layoutInCell="1" allowOverlap="1" wp14:anchorId="6146917E" wp14:editId="77BE245E">
                <wp:simplePos x="0" y="0"/>
                <wp:positionH relativeFrom="column">
                  <wp:posOffset>3242310</wp:posOffset>
                </wp:positionH>
                <wp:positionV relativeFrom="paragraph">
                  <wp:posOffset>13335</wp:posOffset>
                </wp:positionV>
                <wp:extent cx="0" cy="330200"/>
                <wp:effectExtent l="76200" t="0" r="76200" b="50800"/>
                <wp:wrapNone/>
                <wp:docPr id="195" name="Straight Arrow Connector 195"/>
                <wp:cNvGraphicFramePr/>
                <a:graphic xmlns:a="http://schemas.openxmlformats.org/drawingml/2006/main">
                  <a:graphicData uri="http://schemas.microsoft.com/office/word/2010/wordprocessingShape">
                    <wps:wsp>
                      <wps:cNvCnPr/>
                      <wps:spPr>
                        <a:xfrm>
                          <a:off x="0" y="0"/>
                          <a:ext cx="0" cy="3302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4B0481" id="Straight Arrow Connector 195" o:spid="_x0000_s1026" type="#_x0000_t32" style="position:absolute;margin-left:255.3pt;margin-top:1.05pt;width:0;height:26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" strokecolor="black [3213]" strokeweight="1.5pt">
                <v:stroke endarrow="block" joinstyle="miter"/>
              </v:shape>
            </w:pict>
          </mc:Fallback>
        </mc:AlternateContent>
      </w:r>
    </w:p>
    <w:p w14:paraId="3FDEB87F" w14:textId="49EA8EE6" w:rsidR="00426292" w:rsidRDefault="00A54BDE">
      <w:pPr>
        <w:suppressAutoHyphens w:val="0"/>
        <w:spacing w:after="160" w:line="259" w:lineRule="auto"/>
        <w:rPr>
          <w:rFonts w:asciiTheme="majorHAnsi" w:eastAsiaTheme="majorEastAsia" w:hAnsiTheme="majorHAnsi" w:cstheme="majorBidi"/>
          <w:b/>
          <w:bCs/>
          <w:color w:val="FFFFFF" w:themeColor="background1"/>
          <w:sz w:val="40"/>
          <w:szCs w:val="40"/>
        </w:rPr>
      </w:pPr>
      <w:r w:rsidRPr="00426292">
        <w:rPr>
          <w:rFonts w:asciiTheme="majorHAnsi" w:eastAsiaTheme="majorEastAsia" w:hAnsiTheme="majorHAnsi" w:cstheme="majorBidi"/>
          <w:b/>
          <w:bCs/>
          <w:noProof/>
          <w:color w:val="FFFFFF" w:themeColor="background1"/>
          <w:sz w:val="40"/>
          <w:szCs w:val="40"/>
          <w:lang w:eastAsia="en-GB"/>
        </w:rPr>
        <mc:AlternateContent>
          <mc:Choice Requires="wps">
            <w:drawing>
              <wp:anchor distT="45720" distB="45720" distL="114300" distR="114300" simplePos="0" relativeHeight="251804672" behindDoc="0" locked="0" layoutInCell="1" allowOverlap="1" wp14:anchorId="7ECAE825" wp14:editId="395D027C">
                <wp:simplePos x="0" y="0"/>
                <wp:positionH relativeFrom="margin">
                  <wp:align>center</wp:align>
                </wp:positionH>
                <wp:positionV relativeFrom="paragraph">
                  <wp:posOffset>8890</wp:posOffset>
                </wp:positionV>
                <wp:extent cx="4211320" cy="711200"/>
                <wp:effectExtent l="0" t="0" r="17780" b="12700"/>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711200"/>
                        </a:xfrm>
                        <a:prstGeom prst="rect">
                          <a:avLst/>
                        </a:prstGeom>
                        <a:solidFill>
                          <a:srgbClr val="FFFFFF"/>
                        </a:solidFill>
                        <a:ln w="9525">
                          <a:solidFill>
                            <a:srgbClr val="000000"/>
                          </a:solidFill>
                          <a:miter lim="800000"/>
                          <a:headEnd/>
                          <a:tailEnd/>
                        </a:ln>
                      </wps:spPr>
                      <wps:txbx>
                        <w:txbxContent>
                          <w:p w14:paraId="1D6EC387" w14:textId="0A1BC95D" w:rsidR="00493B7A" w:rsidRPr="00426292" w:rsidRDefault="00493B7A" w:rsidP="00426292">
                            <w:pPr>
                              <w:ind w:left="142"/>
                              <w:jc w:val="center"/>
                            </w:pPr>
                            <w:r w:rsidRPr="00426292">
                              <w:rPr>
                                <w:b/>
                              </w:rPr>
                              <w:t>Hand 2 copies of the form in person</w:t>
                            </w:r>
                            <w:r w:rsidRPr="00426292">
                              <w:t xml:space="preserve">, to Module </w:t>
                            </w:r>
                            <w:r w:rsidRPr="00426292">
                              <w:rPr>
                                <w:lang w:val="en-US"/>
                              </w:rPr>
                              <w:t>Coordinator</w:t>
                            </w:r>
                            <w:r w:rsidRPr="00426292">
                              <w:t xml:space="preserve"> before, or at, the next session attaching evidence if applicable, e.g.</w:t>
                            </w:r>
                            <w:r>
                              <w:t xml:space="preserve"> </w:t>
                            </w:r>
                            <w:r w:rsidRPr="00426292">
                              <w:t>doctor’s certificate if absence more than one week, jury service summons etc.</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CAE825" id="_x0000_s1087" type="#_x0000_t202" style="position:absolute;margin-left:0;margin-top:.7pt;width:331.6pt;height:56pt;z-index:2518046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">
                <v:textbox>
                  <w:txbxContent>
                    <w:p w14:paraId="1D6EC387" w14:textId="0A1BC95D" w:rsidR="00493B7A" w:rsidRPr="00426292" w:rsidRDefault="00493B7A" w:rsidP="00426292">
                      <w:pPr>
                        <w:ind w:left="142"/>
                        <w:jc w:val="center"/>
                      </w:pPr>
                      <w:r w:rsidRPr="00426292">
                        <w:rPr>
                          <w:b/>
                        </w:rPr>
                        <w:t>Hand 2 copies of the form in person</w:t>
                      </w:r>
                      <w:r w:rsidRPr="00426292">
                        <w:t xml:space="preserve">, to Module </w:t>
                      </w:r>
                      <w:r w:rsidRPr="00426292">
                        <w:rPr>
                          <w:lang w:val="en-US"/>
                        </w:rPr>
                        <w:t>Coordinator</w:t>
                      </w:r>
                      <w:r w:rsidRPr="00426292">
                        <w:t xml:space="preserve"> before, or at, the next session attaching evidence if applicable, e.g.</w:t>
                      </w:r>
                      <w:r>
                        <w:t xml:space="preserve"> </w:t>
                      </w:r>
                      <w:r w:rsidRPr="00426292">
                        <w:t>doctor’s certificate if absence more than one week, jury service summons etc.</w:t>
                      </w:r>
                    </w:p>
                  </w:txbxContent>
                </v:textbox>
                <w10:wrap type="square" anchorx="margin"/>
              </v:shape>
            </w:pict>
          </mc:Fallback>
        </mc:AlternateContent>
      </w:r>
    </w:p>
    <w:p w14:paraId="0C9E4A58" w14:textId="7C0C7084" w:rsidR="00426292" w:rsidRDefault="00A54BDE">
      <w:pPr>
        <w:suppressAutoHyphens w:val="0"/>
        <w:spacing w:after="160" w:line="259" w:lineRule="auto"/>
        <w:rPr>
          <w:rFonts w:asciiTheme="majorHAnsi" w:eastAsiaTheme="majorEastAsia" w:hAnsiTheme="majorHAnsi" w:cstheme="majorBidi"/>
          <w:b/>
          <w:bCs/>
          <w:color w:val="FFFFFF" w:themeColor="background1"/>
          <w:sz w:val="40"/>
          <w:szCs w:val="40"/>
        </w:rPr>
      </w:pPr>
      <w:r>
        <w:rPr>
          <w:rFonts w:asciiTheme="majorHAnsi" w:eastAsiaTheme="majorEastAsia" w:hAnsiTheme="majorHAnsi" w:cstheme="majorBidi"/>
          <w:b/>
          <w:bCs/>
          <w:noProof/>
          <w:color w:val="FFFFFF" w:themeColor="background1"/>
          <w:sz w:val="40"/>
          <w:szCs w:val="40"/>
          <w:lang w:eastAsia="en-GB"/>
        </w:rPr>
        <mc:AlternateContent>
          <mc:Choice Requires="wps">
            <w:drawing>
              <wp:anchor distT="0" distB="0" distL="114300" distR="114300" simplePos="0" relativeHeight="251826176" behindDoc="0" locked="0" layoutInCell="1" allowOverlap="1" wp14:anchorId="5CE53726" wp14:editId="759C9401">
                <wp:simplePos x="0" y="0"/>
                <wp:positionH relativeFrom="column">
                  <wp:posOffset>3295650</wp:posOffset>
                </wp:positionH>
                <wp:positionV relativeFrom="paragraph">
                  <wp:posOffset>360045</wp:posOffset>
                </wp:positionV>
                <wp:extent cx="0" cy="330200"/>
                <wp:effectExtent l="76200" t="0" r="76200" b="50800"/>
                <wp:wrapNone/>
                <wp:docPr id="194" name="Straight Arrow Connector 194"/>
                <wp:cNvGraphicFramePr/>
                <a:graphic xmlns:a="http://schemas.openxmlformats.org/drawingml/2006/main">
                  <a:graphicData uri="http://schemas.microsoft.com/office/word/2010/wordprocessingShape">
                    <wps:wsp>
                      <wps:cNvCnPr/>
                      <wps:spPr>
                        <a:xfrm>
                          <a:off x="0" y="0"/>
                          <a:ext cx="0" cy="3302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4B13AB" id="Straight Arrow Connector 194" o:spid="_x0000_s1026" type="#_x0000_t32" style="position:absolute;margin-left:259.5pt;margin-top:28.35pt;width:0;height:26pt;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" strokecolor="black [3213]" strokeweight="1.5pt">
                <v:stroke endarrow="block" joinstyle="miter"/>
              </v:shape>
            </w:pict>
          </mc:Fallback>
        </mc:AlternateContent>
      </w:r>
      <w:r>
        <w:rPr>
          <w:rFonts w:asciiTheme="majorHAnsi" w:eastAsiaTheme="majorEastAsia" w:hAnsiTheme="majorHAnsi" w:cstheme="majorBidi"/>
          <w:b/>
          <w:bCs/>
          <w:noProof/>
          <w:color w:val="FFFFFF" w:themeColor="background1"/>
          <w:sz w:val="40"/>
          <w:szCs w:val="40"/>
          <w:lang w:eastAsia="en-GB"/>
        </w:rPr>
        <mc:AlternateContent>
          <mc:Choice Requires="wps">
            <w:drawing>
              <wp:anchor distT="0" distB="0" distL="114300" distR="114300" simplePos="0" relativeHeight="251817984" behindDoc="0" locked="0" layoutInCell="1" allowOverlap="1" wp14:anchorId="7E3EFC23" wp14:editId="66DC4C7C">
                <wp:simplePos x="0" y="0"/>
                <wp:positionH relativeFrom="column">
                  <wp:posOffset>2861310</wp:posOffset>
                </wp:positionH>
                <wp:positionV relativeFrom="paragraph">
                  <wp:posOffset>360045</wp:posOffset>
                </wp:positionV>
                <wp:extent cx="0" cy="330200"/>
                <wp:effectExtent l="76200" t="0" r="76200" b="50800"/>
                <wp:wrapNone/>
                <wp:docPr id="251" name="Straight Arrow Connector 251"/>
                <wp:cNvGraphicFramePr/>
                <a:graphic xmlns:a="http://schemas.openxmlformats.org/drawingml/2006/main">
                  <a:graphicData uri="http://schemas.microsoft.com/office/word/2010/wordprocessingShape">
                    <wps:wsp>
                      <wps:cNvCnPr/>
                      <wps:spPr>
                        <a:xfrm>
                          <a:off x="0" y="0"/>
                          <a:ext cx="0" cy="330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DAD72C" id="Straight Arrow Connector 251" o:spid="_x0000_s1026" type="#_x0000_t32" style="position:absolute;margin-left:225.3pt;margin-top:28.35pt;width:0;height:26pt;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" strokecolor="black [3213]" strokeweight=".5pt">
                <v:stroke endarrow="block" joinstyle="miter"/>
              </v:shape>
            </w:pict>
          </mc:Fallback>
        </mc:AlternateContent>
      </w:r>
    </w:p>
    <w:p w14:paraId="28ABBD45" w14:textId="1CF88BC5" w:rsidR="00426292" w:rsidRDefault="00A54BDE">
      <w:pPr>
        <w:suppressAutoHyphens w:val="0"/>
        <w:spacing w:after="160" w:line="259" w:lineRule="auto"/>
        <w:rPr>
          <w:rFonts w:asciiTheme="majorHAnsi" w:eastAsiaTheme="majorEastAsia" w:hAnsiTheme="majorHAnsi" w:cstheme="majorBidi"/>
          <w:b/>
          <w:bCs/>
          <w:color w:val="FFFFFF" w:themeColor="background1"/>
          <w:sz w:val="40"/>
          <w:szCs w:val="40"/>
        </w:rPr>
      </w:pPr>
      <w:r w:rsidRPr="00426292">
        <w:rPr>
          <w:rFonts w:asciiTheme="majorHAnsi" w:eastAsiaTheme="majorEastAsia" w:hAnsiTheme="majorHAnsi" w:cstheme="majorBidi"/>
          <w:b/>
          <w:bCs/>
          <w:noProof/>
          <w:color w:val="FFFFFF" w:themeColor="background1"/>
          <w:sz w:val="40"/>
          <w:szCs w:val="40"/>
          <w:lang w:eastAsia="en-GB"/>
        </w:rPr>
        <mc:AlternateContent>
          <mc:Choice Requires="wps">
            <w:drawing>
              <wp:anchor distT="45720" distB="45720" distL="114300" distR="114300" simplePos="0" relativeHeight="251812864" behindDoc="0" locked="0" layoutInCell="1" allowOverlap="1" wp14:anchorId="641645A7" wp14:editId="350E8DCC">
                <wp:simplePos x="0" y="0"/>
                <wp:positionH relativeFrom="margin">
                  <wp:posOffset>1311910</wp:posOffset>
                </wp:positionH>
                <wp:positionV relativeFrom="paragraph">
                  <wp:posOffset>406400</wp:posOffset>
                </wp:positionV>
                <wp:extent cx="3467100" cy="673100"/>
                <wp:effectExtent l="0" t="0" r="19050" b="12700"/>
                <wp:wrapSquare wrapText="bothSides"/>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673100"/>
                        </a:xfrm>
                        <a:prstGeom prst="rect">
                          <a:avLst/>
                        </a:prstGeom>
                        <a:solidFill>
                          <a:srgbClr val="FFFFFF"/>
                        </a:solidFill>
                        <a:ln w="9525">
                          <a:solidFill>
                            <a:srgbClr val="000000"/>
                          </a:solidFill>
                          <a:miter lim="800000"/>
                          <a:headEnd/>
                          <a:tailEnd/>
                        </a:ln>
                      </wps:spPr>
                      <wps:txbx>
                        <w:txbxContent>
                          <w:p w14:paraId="4C55C255" w14:textId="7AB255D5" w:rsidR="00493B7A" w:rsidRPr="00F4142C" w:rsidRDefault="00493B7A" w:rsidP="00A54BDE">
                            <w:pPr>
                              <w:ind w:left="142"/>
                              <w:jc w:val="center"/>
                            </w:pPr>
                            <w:r w:rsidRPr="00F4142C">
                              <w:t xml:space="preserve">Module </w:t>
                            </w:r>
                            <w:r w:rsidRPr="00F4142C">
                              <w:rPr>
                                <w:lang w:val="en-US"/>
                              </w:rPr>
                              <w:t xml:space="preserve">Coordinator </w:t>
                            </w:r>
                            <w:r w:rsidRPr="00F4142C">
                              <w:t>si</w:t>
                            </w:r>
                            <w:r>
                              <w:t>gns and approves the action you</w:t>
                            </w:r>
                            <w:r w:rsidRPr="00F4142C">
                              <w:t xml:space="preserve"> are going to take to make up the missed session.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1645A7" id="_x0000_s1088" type="#_x0000_t202" style="position:absolute;margin-left:103.3pt;margin-top:32pt;width:273pt;height:53pt;z-index:251812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">
                <v:textbox>
                  <w:txbxContent>
                    <w:p w14:paraId="4C55C255" w14:textId="7AB255D5" w:rsidR="00493B7A" w:rsidRPr="00F4142C" w:rsidRDefault="00493B7A" w:rsidP="00A54BDE">
                      <w:pPr>
                        <w:ind w:left="142"/>
                        <w:jc w:val="center"/>
                      </w:pPr>
                      <w:r w:rsidRPr="00F4142C">
                        <w:t xml:space="preserve">Module </w:t>
                      </w:r>
                      <w:r w:rsidRPr="00F4142C">
                        <w:rPr>
                          <w:lang w:val="en-US"/>
                        </w:rPr>
                        <w:t xml:space="preserve">Coordinator </w:t>
                      </w:r>
                      <w:r w:rsidRPr="00F4142C">
                        <w:t>si</w:t>
                      </w:r>
                      <w:r>
                        <w:t>gns and approves the action you</w:t>
                      </w:r>
                      <w:r w:rsidRPr="00F4142C">
                        <w:t xml:space="preserve"> are going to take to make up the missed session.</w:t>
                      </w:r>
                    </w:p>
                  </w:txbxContent>
                </v:textbox>
                <w10:wrap type="square" anchorx="margin"/>
              </v:shape>
            </w:pict>
          </mc:Fallback>
        </mc:AlternateContent>
      </w:r>
    </w:p>
    <w:p w14:paraId="2032F05B" w14:textId="43BC19FF" w:rsidR="00426292" w:rsidRDefault="00426292">
      <w:pPr>
        <w:suppressAutoHyphens w:val="0"/>
        <w:spacing w:after="160" w:line="259" w:lineRule="auto"/>
        <w:rPr>
          <w:rFonts w:asciiTheme="majorHAnsi" w:eastAsiaTheme="majorEastAsia" w:hAnsiTheme="majorHAnsi" w:cstheme="majorBidi"/>
          <w:b/>
          <w:bCs/>
          <w:color w:val="FFFFFF" w:themeColor="background1"/>
          <w:sz w:val="40"/>
          <w:szCs w:val="40"/>
        </w:rPr>
      </w:pPr>
    </w:p>
    <w:p w14:paraId="52A62887" w14:textId="5B834615" w:rsidR="00426292" w:rsidRDefault="00A54BDE">
      <w:pPr>
        <w:suppressAutoHyphens w:val="0"/>
        <w:spacing w:after="160" w:line="259" w:lineRule="auto"/>
        <w:rPr>
          <w:rFonts w:asciiTheme="majorHAnsi" w:eastAsiaTheme="majorEastAsia" w:hAnsiTheme="majorHAnsi" w:cstheme="majorBidi"/>
          <w:b/>
          <w:bCs/>
          <w:color w:val="FFFFFF" w:themeColor="background1"/>
          <w:sz w:val="40"/>
          <w:szCs w:val="40"/>
        </w:rPr>
      </w:pPr>
      <w:r>
        <w:rPr>
          <w:rFonts w:asciiTheme="majorHAnsi" w:eastAsiaTheme="majorEastAsia" w:hAnsiTheme="majorHAnsi" w:cstheme="majorBidi"/>
          <w:b/>
          <w:bCs/>
          <w:noProof/>
          <w:color w:val="FFFFFF" w:themeColor="background1"/>
          <w:sz w:val="40"/>
          <w:szCs w:val="40"/>
          <w:lang w:eastAsia="en-GB"/>
        </w:rPr>
        <mc:AlternateContent>
          <mc:Choice Requires="wps">
            <w:drawing>
              <wp:anchor distT="0" distB="0" distL="114300" distR="114300" simplePos="0" relativeHeight="251830272" behindDoc="0" locked="0" layoutInCell="1" allowOverlap="1" wp14:anchorId="05564524" wp14:editId="168F4B34">
                <wp:simplePos x="0" y="0"/>
                <wp:positionH relativeFrom="column">
                  <wp:posOffset>4055110</wp:posOffset>
                </wp:positionH>
                <wp:positionV relativeFrom="paragraph">
                  <wp:posOffset>321310</wp:posOffset>
                </wp:positionV>
                <wp:extent cx="863600" cy="1943100"/>
                <wp:effectExtent l="0" t="0" r="50800" b="57150"/>
                <wp:wrapNone/>
                <wp:docPr id="197" name="Straight Arrow Connector 197"/>
                <wp:cNvGraphicFramePr/>
                <a:graphic xmlns:a="http://schemas.openxmlformats.org/drawingml/2006/main">
                  <a:graphicData uri="http://schemas.microsoft.com/office/word/2010/wordprocessingShape">
                    <wps:wsp>
                      <wps:cNvCnPr/>
                      <wps:spPr>
                        <a:xfrm>
                          <a:off x="0" y="0"/>
                          <a:ext cx="863600" cy="19431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AA8C6C" id="Straight Arrow Connector 197" o:spid="_x0000_s1026" type="#_x0000_t32" style="position:absolute;margin-left:319.3pt;margin-top:25.3pt;width:68pt;height:153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" strokecolor="black [3213]" strokeweight="1.5pt">
                <v:stroke endarrow="block" joinstyle="miter"/>
              </v:shape>
            </w:pict>
          </mc:Fallback>
        </mc:AlternateContent>
      </w:r>
      <w:r>
        <w:rPr>
          <w:rFonts w:asciiTheme="majorHAnsi" w:eastAsiaTheme="majorEastAsia" w:hAnsiTheme="majorHAnsi" w:cstheme="majorBidi"/>
          <w:b/>
          <w:bCs/>
          <w:noProof/>
          <w:color w:val="FFFFFF" w:themeColor="background1"/>
          <w:sz w:val="40"/>
          <w:szCs w:val="40"/>
          <w:lang w:eastAsia="en-GB"/>
        </w:rPr>
        <mc:AlternateContent>
          <mc:Choice Requires="wps">
            <w:drawing>
              <wp:anchor distT="0" distB="0" distL="114300" distR="114300" simplePos="0" relativeHeight="251820032" behindDoc="0" locked="0" layoutInCell="1" allowOverlap="1" wp14:anchorId="7AF2831C" wp14:editId="7C1ABD77">
                <wp:simplePos x="0" y="0"/>
                <wp:positionH relativeFrom="column">
                  <wp:posOffset>2061210</wp:posOffset>
                </wp:positionH>
                <wp:positionV relativeFrom="paragraph">
                  <wp:posOffset>270510</wp:posOffset>
                </wp:positionV>
                <wp:extent cx="0" cy="330200"/>
                <wp:effectExtent l="76200" t="0" r="76200" b="50800"/>
                <wp:wrapNone/>
                <wp:docPr id="252" name="Straight Arrow Connector 252"/>
                <wp:cNvGraphicFramePr/>
                <a:graphic xmlns:a="http://schemas.openxmlformats.org/drawingml/2006/main">
                  <a:graphicData uri="http://schemas.microsoft.com/office/word/2010/wordprocessingShape">
                    <wps:wsp>
                      <wps:cNvCnPr/>
                      <wps:spPr>
                        <a:xfrm>
                          <a:off x="0" y="0"/>
                          <a:ext cx="0" cy="330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0D16DB" id="Straight Arrow Connector 252" o:spid="_x0000_s1026" type="#_x0000_t32" style="position:absolute;margin-left:162.3pt;margin-top:21.3pt;width:0;height:26pt;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" strokecolor="black [3213]" strokeweight=".5pt">
                <v:stroke endarrow="block" joinstyle="miter"/>
              </v:shape>
            </w:pict>
          </mc:Fallback>
        </mc:AlternateContent>
      </w:r>
    </w:p>
    <w:p w14:paraId="32A7A6EF" w14:textId="5DCB2B77" w:rsidR="00426292" w:rsidRDefault="00A54BDE">
      <w:pPr>
        <w:suppressAutoHyphens w:val="0"/>
        <w:spacing w:after="160" w:line="259" w:lineRule="auto"/>
        <w:rPr>
          <w:rFonts w:asciiTheme="majorHAnsi" w:eastAsiaTheme="majorEastAsia" w:hAnsiTheme="majorHAnsi" w:cstheme="majorBidi"/>
          <w:b/>
          <w:bCs/>
          <w:color w:val="FFFFFF" w:themeColor="background1"/>
          <w:sz w:val="40"/>
          <w:szCs w:val="40"/>
        </w:rPr>
      </w:pPr>
      <w:r w:rsidRPr="00426292">
        <w:rPr>
          <w:rFonts w:asciiTheme="majorHAnsi" w:eastAsiaTheme="majorEastAsia" w:hAnsiTheme="majorHAnsi" w:cstheme="majorBidi"/>
          <w:b/>
          <w:bCs/>
          <w:noProof/>
          <w:color w:val="FFFFFF" w:themeColor="background1"/>
          <w:sz w:val="40"/>
          <w:szCs w:val="40"/>
          <w:lang w:eastAsia="en-GB"/>
        </w:rPr>
        <mc:AlternateContent>
          <mc:Choice Requires="wps">
            <w:drawing>
              <wp:anchor distT="45720" distB="45720" distL="114300" distR="114300" simplePos="0" relativeHeight="251806720" behindDoc="0" locked="0" layoutInCell="1" allowOverlap="1" wp14:anchorId="7CABA36E" wp14:editId="5B2C6B4E">
                <wp:simplePos x="0" y="0"/>
                <wp:positionH relativeFrom="margin">
                  <wp:posOffset>883285</wp:posOffset>
                </wp:positionH>
                <wp:positionV relativeFrom="paragraph">
                  <wp:posOffset>202565</wp:posOffset>
                </wp:positionV>
                <wp:extent cx="2360930" cy="711200"/>
                <wp:effectExtent l="0" t="0" r="27940" b="12700"/>
                <wp:wrapSquare wrapText="bothSides"/>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11200"/>
                        </a:xfrm>
                        <a:prstGeom prst="rect">
                          <a:avLst/>
                        </a:prstGeom>
                        <a:solidFill>
                          <a:srgbClr val="FFFFFF"/>
                        </a:solidFill>
                        <a:ln w="9525">
                          <a:solidFill>
                            <a:srgbClr val="000000"/>
                          </a:solidFill>
                          <a:miter lim="800000"/>
                          <a:headEnd/>
                          <a:tailEnd/>
                        </a:ln>
                      </wps:spPr>
                      <wps:txbx>
                        <w:txbxContent>
                          <w:p w14:paraId="6213EC82" w14:textId="6054B455" w:rsidR="00493B7A" w:rsidRPr="00426292" w:rsidRDefault="00493B7A" w:rsidP="00426292">
                            <w:pPr>
                              <w:jc w:val="center"/>
                            </w:pPr>
                            <w:r w:rsidRPr="00426292">
                              <w:t>Take agreed action as soon as possible to make up for missed session.</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7CABA36E" id="_x0000_s1089" type="#_x0000_t202" style="position:absolute;margin-left:69.55pt;margin-top:15.95pt;width:185.9pt;height:56pt;z-index:25180672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">
                <v:textbox>
                  <w:txbxContent>
                    <w:p w14:paraId="6213EC82" w14:textId="6054B455" w:rsidR="00493B7A" w:rsidRPr="00426292" w:rsidRDefault="00493B7A" w:rsidP="00426292">
                      <w:pPr>
                        <w:jc w:val="center"/>
                      </w:pPr>
                      <w:r w:rsidRPr="00426292">
                        <w:t>Take agreed action as soon as possible to make up for missed session.</w:t>
                      </w:r>
                    </w:p>
                  </w:txbxContent>
                </v:textbox>
                <w10:wrap type="square" anchorx="margin"/>
              </v:shape>
            </w:pict>
          </mc:Fallback>
        </mc:AlternateContent>
      </w:r>
    </w:p>
    <w:p w14:paraId="1839B9C5" w14:textId="44C954D7" w:rsidR="00426292" w:rsidRDefault="00426292">
      <w:pPr>
        <w:suppressAutoHyphens w:val="0"/>
        <w:spacing w:after="160" w:line="259" w:lineRule="auto"/>
        <w:rPr>
          <w:rFonts w:asciiTheme="majorHAnsi" w:eastAsiaTheme="majorEastAsia" w:hAnsiTheme="majorHAnsi" w:cstheme="majorBidi"/>
          <w:b/>
          <w:bCs/>
          <w:color w:val="FFFFFF" w:themeColor="background1"/>
          <w:sz w:val="40"/>
          <w:szCs w:val="40"/>
        </w:rPr>
      </w:pPr>
    </w:p>
    <w:p w14:paraId="623303BB" w14:textId="58D9B3B2" w:rsidR="00426292" w:rsidRDefault="00A54BDE">
      <w:pPr>
        <w:suppressAutoHyphens w:val="0"/>
        <w:spacing w:after="160" w:line="259" w:lineRule="auto"/>
        <w:rPr>
          <w:rFonts w:asciiTheme="majorHAnsi" w:eastAsiaTheme="majorEastAsia" w:hAnsiTheme="majorHAnsi" w:cstheme="majorBidi"/>
          <w:b/>
          <w:bCs/>
          <w:color w:val="FFFFFF" w:themeColor="background1"/>
          <w:sz w:val="40"/>
          <w:szCs w:val="40"/>
        </w:rPr>
      </w:pPr>
      <w:r>
        <w:rPr>
          <w:rFonts w:asciiTheme="majorHAnsi" w:eastAsiaTheme="majorEastAsia" w:hAnsiTheme="majorHAnsi" w:cstheme="majorBidi"/>
          <w:b/>
          <w:bCs/>
          <w:noProof/>
          <w:color w:val="FFFFFF" w:themeColor="background1"/>
          <w:sz w:val="40"/>
          <w:szCs w:val="40"/>
          <w:lang w:eastAsia="en-GB"/>
        </w:rPr>
        <mc:AlternateContent>
          <mc:Choice Requires="wps">
            <w:drawing>
              <wp:anchor distT="0" distB="0" distL="114300" distR="114300" simplePos="0" relativeHeight="251822080" behindDoc="0" locked="0" layoutInCell="1" allowOverlap="1" wp14:anchorId="1F9A4A4E" wp14:editId="56B5A951">
                <wp:simplePos x="0" y="0"/>
                <wp:positionH relativeFrom="column">
                  <wp:posOffset>2061210</wp:posOffset>
                </wp:positionH>
                <wp:positionV relativeFrom="paragraph">
                  <wp:posOffset>168275</wp:posOffset>
                </wp:positionV>
                <wp:extent cx="0" cy="330200"/>
                <wp:effectExtent l="76200" t="0" r="76200" b="50800"/>
                <wp:wrapNone/>
                <wp:docPr id="254" name="Straight Arrow Connector 254"/>
                <wp:cNvGraphicFramePr/>
                <a:graphic xmlns:a="http://schemas.openxmlformats.org/drawingml/2006/main">
                  <a:graphicData uri="http://schemas.microsoft.com/office/word/2010/wordprocessingShape">
                    <wps:wsp>
                      <wps:cNvCnPr/>
                      <wps:spPr>
                        <a:xfrm>
                          <a:off x="0" y="0"/>
                          <a:ext cx="0" cy="330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9C6DD4" id="Straight Arrow Connector 254" o:spid="_x0000_s1026" type="#_x0000_t32" style="position:absolute;margin-left:162.3pt;margin-top:13.25pt;width:0;height:26pt;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" strokecolor="black [3213]" strokeweight=".5pt">
                <v:stroke endarrow="block" joinstyle="miter"/>
              </v:shape>
            </w:pict>
          </mc:Fallback>
        </mc:AlternateContent>
      </w:r>
    </w:p>
    <w:p w14:paraId="239C1759" w14:textId="68A422A6" w:rsidR="00426292" w:rsidRDefault="00A54BDE">
      <w:pPr>
        <w:suppressAutoHyphens w:val="0"/>
        <w:spacing w:after="160" w:line="259" w:lineRule="auto"/>
        <w:rPr>
          <w:rFonts w:asciiTheme="majorHAnsi" w:eastAsiaTheme="majorEastAsia" w:hAnsiTheme="majorHAnsi" w:cstheme="majorBidi"/>
          <w:b/>
          <w:bCs/>
          <w:color w:val="FFFFFF" w:themeColor="background1"/>
          <w:sz w:val="40"/>
          <w:szCs w:val="40"/>
        </w:rPr>
      </w:pPr>
      <w:r w:rsidRPr="00426292">
        <w:rPr>
          <w:rFonts w:asciiTheme="majorHAnsi" w:eastAsiaTheme="majorEastAsia" w:hAnsiTheme="majorHAnsi" w:cstheme="majorBidi"/>
          <w:b/>
          <w:bCs/>
          <w:noProof/>
          <w:color w:val="FFFFFF" w:themeColor="background1"/>
          <w:sz w:val="40"/>
          <w:szCs w:val="40"/>
          <w:lang w:eastAsia="en-GB"/>
        </w:rPr>
        <mc:AlternateContent>
          <mc:Choice Requires="wps">
            <w:drawing>
              <wp:anchor distT="45720" distB="45720" distL="114300" distR="114300" simplePos="0" relativeHeight="251808768" behindDoc="0" locked="0" layoutInCell="1" allowOverlap="1" wp14:anchorId="5686B391" wp14:editId="72588872">
                <wp:simplePos x="0" y="0"/>
                <wp:positionH relativeFrom="column">
                  <wp:posOffset>880110</wp:posOffset>
                </wp:positionH>
                <wp:positionV relativeFrom="paragraph">
                  <wp:posOffset>163830</wp:posOffset>
                </wp:positionV>
                <wp:extent cx="2360930" cy="787400"/>
                <wp:effectExtent l="0" t="0" r="27940" b="12700"/>
                <wp:wrapSquare wrapText="bothSides"/>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87400"/>
                        </a:xfrm>
                        <a:prstGeom prst="rect">
                          <a:avLst/>
                        </a:prstGeom>
                        <a:solidFill>
                          <a:srgbClr val="FFFFFF"/>
                        </a:solidFill>
                        <a:ln w="9525">
                          <a:solidFill>
                            <a:srgbClr val="000000"/>
                          </a:solidFill>
                          <a:miter lim="800000"/>
                          <a:headEnd/>
                          <a:tailEnd/>
                        </a:ln>
                      </wps:spPr>
                      <wps:txbx>
                        <w:txbxContent>
                          <w:p w14:paraId="2BBAB3F0" w14:textId="7334F8A4" w:rsidR="00493B7A" w:rsidRPr="00426292" w:rsidRDefault="00493B7A" w:rsidP="00426292">
                            <w:pPr>
                              <w:ind w:left="142"/>
                              <w:jc w:val="center"/>
                            </w:pPr>
                            <w:r w:rsidRPr="00426292">
                              <w:t xml:space="preserve">Discuss any concerns affecting your engagement with the module, with Module </w:t>
                            </w:r>
                            <w:r w:rsidRPr="00426292">
                              <w:rPr>
                                <w:lang w:val="en-US"/>
                              </w:rPr>
                              <w:t>Coordinator</w:t>
                            </w:r>
                            <w:r w:rsidRPr="00426292">
                              <w:t>.</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5686B391" id="_x0000_s1090" type="#_x0000_t202" style="position:absolute;margin-left:69.3pt;margin-top:12.9pt;width:185.9pt;height:62pt;z-index:2518087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">
                <v:textbox>
                  <w:txbxContent>
                    <w:p w14:paraId="2BBAB3F0" w14:textId="7334F8A4" w:rsidR="00493B7A" w:rsidRPr="00426292" w:rsidRDefault="00493B7A" w:rsidP="00426292">
                      <w:pPr>
                        <w:ind w:left="142"/>
                        <w:jc w:val="center"/>
                      </w:pPr>
                      <w:r w:rsidRPr="00426292">
                        <w:t xml:space="preserve">Discuss any concerns affecting your engagement with the module, with Module </w:t>
                      </w:r>
                      <w:r w:rsidRPr="00426292">
                        <w:rPr>
                          <w:lang w:val="en-US"/>
                        </w:rPr>
                        <w:t>Coordinator</w:t>
                      </w:r>
                      <w:r w:rsidRPr="00426292">
                        <w:t>.</w:t>
                      </w:r>
                    </w:p>
                  </w:txbxContent>
                </v:textbox>
                <w10:wrap type="square"/>
              </v:shape>
            </w:pict>
          </mc:Fallback>
        </mc:AlternateContent>
      </w:r>
    </w:p>
    <w:p w14:paraId="292EC42F" w14:textId="5A21ACD5" w:rsidR="00426292" w:rsidRDefault="00A54BDE">
      <w:pPr>
        <w:suppressAutoHyphens w:val="0"/>
        <w:spacing w:after="160" w:line="259" w:lineRule="auto"/>
        <w:rPr>
          <w:rFonts w:asciiTheme="majorHAnsi" w:eastAsiaTheme="majorEastAsia" w:hAnsiTheme="majorHAnsi" w:cstheme="majorBidi"/>
          <w:b/>
          <w:bCs/>
          <w:color w:val="FFFFFF" w:themeColor="background1"/>
          <w:sz w:val="40"/>
          <w:szCs w:val="40"/>
        </w:rPr>
      </w:pPr>
      <w:r w:rsidRPr="00426292">
        <w:rPr>
          <w:rFonts w:asciiTheme="majorHAnsi" w:eastAsiaTheme="majorEastAsia" w:hAnsiTheme="majorHAnsi" w:cstheme="majorBidi"/>
          <w:b/>
          <w:bCs/>
          <w:noProof/>
          <w:color w:val="FFFFFF" w:themeColor="background1"/>
          <w:sz w:val="40"/>
          <w:szCs w:val="40"/>
          <w:lang w:eastAsia="en-GB"/>
        </w:rPr>
        <mc:AlternateContent>
          <mc:Choice Requires="wps">
            <w:drawing>
              <wp:anchor distT="45720" distB="45720" distL="114300" distR="114300" simplePos="0" relativeHeight="251814912" behindDoc="0" locked="0" layoutInCell="1" allowOverlap="1" wp14:anchorId="613B2CD6" wp14:editId="7274A931">
                <wp:simplePos x="0" y="0"/>
                <wp:positionH relativeFrom="margin">
                  <wp:posOffset>4171315</wp:posOffset>
                </wp:positionH>
                <wp:positionV relativeFrom="paragraph">
                  <wp:posOffset>172085</wp:posOffset>
                </wp:positionV>
                <wp:extent cx="1899920" cy="1511300"/>
                <wp:effectExtent l="0" t="0" r="24130" b="12700"/>
                <wp:wrapSquare wrapText="bothSides"/>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1511300"/>
                        </a:xfrm>
                        <a:prstGeom prst="rect">
                          <a:avLst/>
                        </a:prstGeom>
                        <a:solidFill>
                          <a:srgbClr val="FFFFFF"/>
                        </a:solidFill>
                        <a:ln w="9525">
                          <a:solidFill>
                            <a:srgbClr val="000000"/>
                          </a:solidFill>
                          <a:miter lim="800000"/>
                          <a:headEnd/>
                          <a:tailEnd/>
                        </a:ln>
                      </wps:spPr>
                      <wps:txbx>
                        <w:txbxContent>
                          <w:p w14:paraId="5EF8F6FE" w14:textId="099BDADA" w:rsidR="00493B7A" w:rsidRPr="00F4142C" w:rsidRDefault="00493B7A" w:rsidP="00F4142C">
                            <w:pPr>
                              <w:ind w:left="142"/>
                              <w:jc w:val="center"/>
                            </w:pPr>
                            <w:r w:rsidRPr="00F4142C">
                              <w:t xml:space="preserve">Module </w:t>
                            </w:r>
                            <w:r w:rsidRPr="00F4142C">
                              <w:rPr>
                                <w:lang w:val="en-US"/>
                              </w:rPr>
                              <w:t>Coordinator</w:t>
                            </w:r>
                            <w:r w:rsidRPr="00F4142C">
                              <w:t xml:space="preserve"> sends their copy to programme administrator who logs the absence and send form onto your </w:t>
                            </w:r>
                            <w:r>
                              <w:t>Course Leader</w:t>
                            </w:r>
                            <w:r w:rsidRPr="00F4142C">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3B2CD6" id="_x0000_s1091" type="#_x0000_t202" style="position:absolute;margin-left:328.45pt;margin-top:13.55pt;width:149.6pt;height:119pt;z-index:251814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">
                <v:textbox>
                  <w:txbxContent>
                    <w:p w14:paraId="5EF8F6FE" w14:textId="099BDADA" w:rsidR="00493B7A" w:rsidRPr="00F4142C" w:rsidRDefault="00493B7A" w:rsidP="00F4142C">
                      <w:pPr>
                        <w:ind w:left="142"/>
                        <w:jc w:val="center"/>
                      </w:pPr>
                      <w:r w:rsidRPr="00F4142C">
                        <w:t xml:space="preserve">Module </w:t>
                      </w:r>
                      <w:r w:rsidRPr="00F4142C">
                        <w:rPr>
                          <w:lang w:val="en-US"/>
                        </w:rPr>
                        <w:t>Coordinator</w:t>
                      </w:r>
                      <w:r w:rsidRPr="00F4142C">
                        <w:t xml:space="preserve"> sends their copy to programme administrator who logs the absence and send form onto your </w:t>
                      </w:r>
                      <w:r>
                        <w:t>Course Leader</w:t>
                      </w:r>
                      <w:r w:rsidRPr="00F4142C">
                        <w:t>.</w:t>
                      </w:r>
                    </w:p>
                  </w:txbxContent>
                </v:textbox>
                <w10:wrap type="square" anchorx="margin"/>
              </v:shape>
            </w:pict>
          </mc:Fallback>
        </mc:AlternateContent>
      </w:r>
    </w:p>
    <w:p w14:paraId="5224EF5A" w14:textId="09609ADC" w:rsidR="00426292" w:rsidRDefault="00A54BDE">
      <w:pPr>
        <w:suppressAutoHyphens w:val="0"/>
        <w:spacing w:after="160" w:line="259" w:lineRule="auto"/>
        <w:rPr>
          <w:rFonts w:asciiTheme="majorHAnsi" w:eastAsiaTheme="majorEastAsia" w:hAnsiTheme="majorHAnsi" w:cstheme="majorBidi"/>
          <w:b/>
          <w:bCs/>
          <w:color w:val="FFFFFF" w:themeColor="background1"/>
          <w:sz w:val="40"/>
          <w:szCs w:val="40"/>
        </w:rPr>
      </w:pPr>
      <w:r>
        <w:rPr>
          <w:rFonts w:asciiTheme="majorHAnsi" w:eastAsiaTheme="majorEastAsia" w:hAnsiTheme="majorHAnsi" w:cstheme="majorBidi"/>
          <w:b/>
          <w:bCs/>
          <w:noProof/>
          <w:color w:val="FFFFFF" w:themeColor="background1"/>
          <w:sz w:val="40"/>
          <w:szCs w:val="40"/>
          <w:lang w:eastAsia="en-GB"/>
        </w:rPr>
        <mc:AlternateContent>
          <mc:Choice Requires="wps">
            <w:drawing>
              <wp:anchor distT="0" distB="0" distL="114300" distR="114300" simplePos="0" relativeHeight="251824128" behindDoc="0" locked="0" layoutInCell="1" allowOverlap="1" wp14:anchorId="79B4DA4B" wp14:editId="2D73AD40">
                <wp:simplePos x="0" y="0"/>
                <wp:positionH relativeFrom="column">
                  <wp:posOffset>2048510</wp:posOffset>
                </wp:positionH>
                <wp:positionV relativeFrom="paragraph">
                  <wp:posOffset>193040</wp:posOffset>
                </wp:positionV>
                <wp:extent cx="0" cy="330200"/>
                <wp:effectExtent l="76200" t="0" r="76200" b="50800"/>
                <wp:wrapNone/>
                <wp:docPr id="255" name="Straight Arrow Connector 255"/>
                <wp:cNvGraphicFramePr/>
                <a:graphic xmlns:a="http://schemas.openxmlformats.org/drawingml/2006/main">
                  <a:graphicData uri="http://schemas.microsoft.com/office/word/2010/wordprocessingShape">
                    <wps:wsp>
                      <wps:cNvCnPr/>
                      <wps:spPr>
                        <a:xfrm>
                          <a:off x="0" y="0"/>
                          <a:ext cx="0" cy="330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93C5E3" id="Straight Arrow Connector 255" o:spid="_x0000_s1026" type="#_x0000_t32" style="position:absolute;margin-left:161.3pt;margin-top:15.2pt;width:0;height:26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" strokecolor="black [3213]" strokeweight=".5pt">
                <v:stroke endarrow="block" joinstyle="miter"/>
              </v:shape>
            </w:pict>
          </mc:Fallback>
        </mc:AlternateContent>
      </w:r>
    </w:p>
    <w:p w14:paraId="2E6108D1" w14:textId="46863E7C" w:rsidR="00426292" w:rsidRDefault="00A54BDE">
      <w:pPr>
        <w:suppressAutoHyphens w:val="0"/>
        <w:spacing w:after="160" w:line="259" w:lineRule="auto"/>
        <w:rPr>
          <w:rFonts w:asciiTheme="majorHAnsi" w:eastAsiaTheme="majorEastAsia" w:hAnsiTheme="majorHAnsi" w:cstheme="majorBidi"/>
          <w:b/>
          <w:bCs/>
          <w:color w:val="FFFFFF" w:themeColor="background1"/>
          <w:sz w:val="40"/>
          <w:szCs w:val="40"/>
        </w:rPr>
      </w:pPr>
      <w:r w:rsidRPr="00426292">
        <w:rPr>
          <w:rFonts w:asciiTheme="majorHAnsi" w:eastAsiaTheme="majorEastAsia" w:hAnsiTheme="majorHAnsi" w:cstheme="majorBidi"/>
          <w:b/>
          <w:bCs/>
          <w:noProof/>
          <w:color w:val="FFFFFF" w:themeColor="background1"/>
          <w:sz w:val="40"/>
          <w:szCs w:val="40"/>
          <w:lang w:eastAsia="en-GB"/>
        </w:rPr>
        <mc:AlternateContent>
          <mc:Choice Requires="wps">
            <w:drawing>
              <wp:anchor distT="45720" distB="45720" distL="114300" distR="114300" simplePos="0" relativeHeight="251810816" behindDoc="0" locked="0" layoutInCell="1" allowOverlap="1" wp14:anchorId="5CEBDC38" wp14:editId="2C0F0169">
                <wp:simplePos x="0" y="0"/>
                <wp:positionH relativeFrom="margin">
                  <wp:posOffset>613410</wp:posOffset>
                </wp:positionH>
                <wp:positionV relativeFrom="paragraph">
                  <wp:posOffset>175895</wp:posOffset>
                </wp:positionV>
                <wp:extent cx="3081020" cy="673100"/>
                <wp:effectExtent l="0" t="0" r="24130" b="12700"/>
                <wp:wrapSquare wrapText="bothSides"/>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020" cy="673100"/>
                        </a:xfrm>
                        <a:prstGeom prst="rect">
                          <a:avLst/>
                        </a:prstGeom>
                        <a:solidFill>
                          <a:srgbClr val="FFFFFF"/>
                        </a:solidFill>
                        <a:ln w="9525">
                          <a:solidFill>
                            <a:srgbClr val="000000"/>
                          </a:solidFill>
                          <a:miter lim="800000"/>
                          <a:headEnd/>
                          <a:tailEnd/>
                        </a:ln>
                      </wps:spPr>
                      <wps:txbx>
                        <w:txbxContent>
                          <w:p w14:paraId="7C97A721" w14:textId="1A857696" w:rsidR="00493B7A" w:rsidRPr="00426292" w:rsidRDefault="00493B7A" w:rsidP="00426292">
                            <w:pPr>
                              <w:ind w:left="142"/>
                              <w:jc w:val="center"/>
                            </w:pPr>
                            <w:r w:rsidRPr="00426292">
                              <w:t>Discuss these or more general concerns with your Higher Education Adviser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EBDC38" id="_x0000_s1092" type="#_x0000_t202" style="position:absolute;margin-left:48.3pt;margin-top:13.85pt;width:242.6pt;height:53pt;z-index:251810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">
                <v:textbox>
                  <w:txbxContent>
                    <w:p w14:paraId="7C97A721" w14:textId="1A857696" w:rsidR="00493B7A" w:rsidRPr="00426292" w:rsidRDefault="00493B7A" w:rsidP="00426292">
                      <w:pPr>
                        <w:ind w:left="142"/>
                        <w:jc w:val="center"/>
                      </w:pPr>
                      <w:r w:rsidRPr="00426292">
                        <w:t>Discuss these or more general concerns with your Higher Education Adviser</w:t>
                      </w:r>
                    </w:p>
                  </w:txbxContent>
                </v:textbox>
                <w10:wrap type="square" anchorx="margin"/>
              </v:shape>
            </w:pict>
          </mc:Fallback>
        </mc:AlternateContent>
      </w:r>
    </w:p>
    <w:p w14:paraId="0428FB1A" w14:textId="67BC86A4" w:rsidR="00426292" w:rsidRDefault="00426292">
      <w:pPr>
        <w:suppressAutoHyphens w:val="0"/>
        <w:spacing w:after="160" w:line="259" w:lineRule="auto"/>
        <w:rPr>
          <w:rFonts w:asciiTheme="majorHAnsi" w:eastAsiaTheme="majorEastAsia" w:hAnsiTheme="majorHAnsi" w:cstheme="majorBidi"/>
          <w:b/>
          <w:bCs/>
          <w:color w:val="FFFFFF" w:themeColor="background1"/>
          <w:sz w:val="40"/>
          <w:szCs w:val="40"/>
        </w:rPr>
      </w:pPr>
    </w:p>
    <w:p w14:paraId="354CD74A" w14:textId="6A72DEF6" w:rsidR="00A54BDE" w:rsidRDefault="00A54BDE" w:rsidP="00F4142C"/>
    <w:p w14:paraId="53E07B07" w14:textId="654D18DE" w:rsidR="00A54BDE" w:rsidRDefault="005E374F" w:rsidP="00F4142C">
      <w:r>
        <w:rPr>
          <w:rFonts w:asciiTheme="majorHAnsi" w:eastAsiaTheme="majorEastAsia" w:hAnsiTheme="majorHAnsi" w:cstheme="majorBidi"/>
          <w:b/>
          <w:bCs/>
          <w:noProof/>
          <w:color w:val="FFFFFF" w:themeColor="background1"/>
          <w:sz w:val="40"/>
          <w:szCs w:val="40"/>
          <w:lang w:eastAsia="en-GB"/>
        </w:rPr>
        <mc:AlternateContent>
          <mc:Choice Requires="wps">
            <w:drawing>
              <wp:anchor distT="0" distB="0" distL="114300" distR="114300" simplePos="0" relativeHeight="251831296" behindDoc="0" locked="0" layoutInCell="1" allowOverlap="1" wp14:anchorId="4BABD1FD" wp14:editId="6A60DE61">
                <wp:simplePos x="0" y="0"/>
                <wp:positionH relativeFrom="column">
                  <wp:posOffset>181610</wp:posOffset>
                </wp:positionH>
                <wp:positionV relativeFrom="paragraph">
                  <wp:posOffset>174625</wp:posOffset>
                </wp:positionV>
                <wp:extent cx="1346200" cy="457200"/>
                <wp:effectExtent l="0" t="0" r="6350" b="0"/>
                <wp:wrapNone/>
                <wp:docPr id="253" name="Text Box 253"/>
                <wp:cNvGraphicFramePr/>
                <a:graphic xmlns:a="http://schemas.openxmlformats.org/drawingml/2006/main">
                  <a:graphicData uri="http://schemas.microsoft.com/office/word/2010/wordprocessingShape">
                    <wps:wsp>
                      <wps:cNvSpPr txBox="1"/>
                      <wps:spPr>
                        <a:xfrm>
                          <a:off x="0" y="0"/>
                          <a:ext cx="1346200" cy="457200"/>
                        </a:xfrm>
                        <a:prstGeom prst="rect">
                          <a:avLst/>
                        </a:prstGeom>
                        <a:solidFill>
                          <a:schemeClr val="lt1"/>
                        </a:solidFill>
                        <a:ln w="6350">
                          <a:noFill/>
                        </a:ln>
                      </wps:spPr>
                      <wps:txbx>
                        <w:txbxContent>
                          <w:p w14:paraId="17DAA0F1" w14:textId="0C4A0249" w:rsidR="00493B7A" w:rsidRDefault="00493B7A">
                            <w:r>
                              <w:t xml:space="preserve">Copy 1 </w:t>
                            </w:r>
                          </w:p>
                          <w:p w14:paraId="0E466FE8" w14:textId="2BCEB62B" w:rsidR="00493B7A" w:rsidRDefault="00493B7A">
                            <w:r>
                              <w:t>Copy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BD1FD" id="Text Box 253" o:spid="_x0000_s1093" type="#_x0000_t202" style="position:absolute;margin-left:14.3pt;margin-top:13.75pt;width:106pt;height:3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" fillcolor="white [3201]" stroked="f" strokeweight=".5pt">
                <v:textbox>
                  <w:txbxContent>
                    <w:p w14:paraId="17DAA0F1" w14:textId="0C4A0249" w:rsidR="00493B7A" w:rsidRDefault="00493B7A">
                      <w:r>
                        <w:t xml:space="preserve">Copy 1 </w:t>
                      </w:r>
                    </w:p>
                    <w:p w14:paraId="0E466FE8" w14:textId="2BCEB62B" w:rsidR="00493B7A" w:rsidRDefault="00493B7A">
                      <w:r>
                        <w:t>Copy 2</w:t>
                      </w:r>
                    </w:p>
                  </w:txbxContent>
                </v:textbox>
              </v:shape>
            </w:pict>
          </mc:Fallback>
        </mc:AlternateContent>
      </w:r>
      <w:r>
        <w:rPr>
          <w:rFonts w:asciiTheme="majorHAnsi" w:eastAsiaTheme="majorEastAsia" w:hAnsiTheme="majorHAnsi" w:cstheme="majorBidi"/>
          <w:b/>
          <w:bCs/>
          <w:noProof/>
          <w:color w:val="FFFFFF" w:themeColor="background1"/>
          <w:sz w:val="40"/>
          <w:szCs w:val="40"/>
          <w:lang w:eastAsia="en-GB"/>
        </w:rPr>
        <mc:AlternateContent>
          <mc:Choice Requires="wps">
            <w:drawing>
              <wp:anchor distT="0" distB="0" distL="114300" distR="114300" simplePos="0" relativeHeight="251832320" behindDoc="0" locked="0" layoutInCell="1" allowOverlap="1" wp14:anchorId="0F12A601" wp14:editId="2B8F01C3">
                <wp:simplePos x="0" y="0"/>
                <wp:positionH relativeFrom="column">
                  <wp:posOffset>791210</wp:posOffset>
                </wp:positionH>
                <wp:positionV relativeFrom="paragraph">
                  <wp:posOffset>301625</wp:posOffset>
                </wp:positionV>
                <wp:extent cx="520700" cy="0"/>
                <wp:effectExtent l="0" t="76200" r="12700" b="95250"/>
                <wp:wrapNone/>
                <wp:docPr id="213" name="Straight Arrow Connector 213"/>
                <wp:cNvGraphicFramePr/>
                <a:graphic xmlns:a="http://schemas.openxmlformats.org/drawingml/2006/main">
                  <a:graphicData uri="http://schemas.microsoft.com/office/word/2010/wordprocessingShape">
                    <wps:wsp>
                      <wps:cNvCnPr/>
                      <wps:spPr>
                        <a:xfrm>
                          <a:off x="0" y="0"/>
                          <a:ext cx="5207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ED1C27" id="_x0000_t32" coordsize="21600,21600" o:spt="32" o:oned="t" path="m,l21600,21600e" filled="f">
                <v:path arrowok="t" fillok="f" o:connecttype="none"/>
                <o:lock v:ext="edit" shapetype="t"/>
              </v:shapetype>
              <v:shape id="Straight Arrow Connector 213" o:spid="_x0000_s1026" type="#_x0000_t32" style="position:absolute;margin-left:62.3pt;margin-top:23.75pt;width:41pt;height:0;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" strokecolor="black [3213]" strokeweight=".5pt">
                <v:stroke endarrow="block" joinstyle="miter"/>
              </v:shape>
            </w:pict>
          </mc:Fallback>
        </mc:AlternateContent>
      </w:r>
      <w:r w:rsidR="00B672CB">
        <w:rPr>
          <w:rFonts w:asciiTheme="majorHAnsi" w:eastAsiaTheme="majorEastAsia" w:hAnsiTheme="majorHAnsi" w:cstheme="majorBidi"/>
          <w:b/>
          <w:bCs/>
          <w:noProof/>
          <w:color w:val="FFFFFF" w:themeColor="background1"/>
          <w:sz w:val="40"/>
          <w:szCs w:val="40"/>
          <w:lang w:eastAsia="en-GB"/>
        </w:rPr>
        <w:t>copy copy</w:t>
      </w:r>
    </w:p>
    <w:p w14:paraId="06316838" w14:textId="2147D8C2" w:rsidR="00A54BDE" w:rsidRDefault="005E374F" w:rsidP="00F4142C">
      <w:r>
        <w:rPr>
          <w:rFonts w:asciiTheme="majorHAnsi" w:eastAsiaTheme="majorEastAsia" w:hAnsiTheme="majorHAnsi" w:cstheme="majorBidi"/>
          <w:b/>
          <w:bCs/>
          <w:noProof/>
          <w:color w:val="FFFFFF" w:themeColor="background1"/>
          <w:sz w:val="40"/>
          <w:szCs w:val="40"/>
          <w:lang w:eastAsia="en-GB"/>
        </w:rPr>
        <mc:AlternateContent>
          <mc:Choice Requires="wps">
            <w:drawing>
              <wp:anchor distT="0" distB="0" distL="114300" distR="114300" simplePos="0" relativeHeight="251834368" behindDoc="0" locked="0" layoutInCell="1" allowOverlap="1" wp14:anchorId="50035389" wp14:editId="34050978">
                <wp:simplePos x="0" y="0"/>
                <wp:positionH relativeFrom="column">
                  <wp:posOffset>803910</wp:posOffset>
                </wp:positionH>
                <wp:positionV relativeFrom="paragraph">
                  <wp:posOffset>169545</wp:posOffset>
                </wp:positionV>
                <wp:extent cx="520700" cy="0"/>
                <wp:effectExtent l="0" t="76200" r="12700" b="95250"/>
                <wp:wrapNone/>
                <wp:docPr id="215" name="Straight Arrow Connector 215"/>
                <wp:cNvGraphicFramePr/>
                <a:graphic xmlns:a="http://schemas.openxmlformats.org/drawingml/2006/main">
                  <a:graphicData uri="http://schemas.microsoft.com/office/word/2010/wordprocessingShape">
                    <wps:wsp>
                      <wps:cNvCnPr/>
                      <wps:spPr>
                        <a:xfrm>
                          <a:off x="0" y="0"/>
                          <a:ext cx="5207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C74C16" id="Straight Arrow Connector 215" o:spid="_x0000_s1026" type="#_x0000_t32" style="position:absolute;margin-left:63.3pt;margin-top:13.35pt;width:41pt;height:0;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" strokecolor="black [3213]" strokeweight="1.5pt">
                <v:stroke endarrow="block" joinstyle="miter"/>
              </v:shape>
            </w:pict>
          </mc:Fallback>
        </mc:AlternateContent>
      </w:r>
    </w:p>
    <w:p w14:paraId="366F41BA" w14:textId="77777777" w:rsidR="00A54BDE" w:rsidRDefault="00A54BDE" w:rsidP="00F4142C"/>
    <w:p w14:paraId="0A56CA76" w14:textId="77777777" w:rsidR="00A54BDE" w:rsidRDefault="00A54BDE" w:rsidP="00F4142C"/>
    <w:p w14:paraId="2742F64E" w14:textId="7097CB15" w:rsidR="00F4142C" w:rsidRPr="007A7352" w:rsidRDefault="00F4142C" w:rsidP="00F4142C">
      <w:r w:rsidRPr="00F077CC">
        <w:t xml:space="preserve">NB. If your absence is likely to be prolonged please ensure that you contact the </w:t>
      </w:r>
      <w:r>
        <w:t>Programme</w:t>
      </w:r>
      <w:r w:rsidRPr="00F077CC">
        <w:t xml:space="preserve"> Leader and Higher Education Student Adviser to discuss further</w:t>
      </w:r>
      <w:r>
        <w:t>.</w:t>
      </w:r>
    </w:p>
    <w:p w14:paraId="5C94A70C" w14:textId="5BDADFC6" w:rsidR="00F4142C" w:rsidRDefault="00F4142C">
      <w:pPr>
        <w:suppressAutoHyphens w:val="0"/>
        <w:spacing w:after="160" w:line="259" w:lineRule="auto"/>
        <w:rPr>
          <w:rFonts w:asciiTheme="majorHAnsi" w:eastAsiaTheme="majorEastAsia" w:hAnsiTheme="majorHAnsi" w:cstheme="majorBidi"/>
          <w:b/>
          <w:bCs/>
          <w:color w:val="FFFFFF" w:themeColor="background1"/>
          <w:sz w:val="40"/>
          <w:szCs w:val="40"/>
        </w:rPr>
      </w:pPr>
      <w:r>
        <w:rPr>
          <w:rFonts w:asciiTheme="majorHAnsi" w:eastAsiaTheme="majorEastAsia" w:hAnsiTheme="majorHAnsi" w:cstheme="majorBidi"/>
          <w:b/>
          <w:bCs/>
          <w:color w:val="FFFFFF" w:themeColor="background1"/>
          <w:sz w:val="40"/>
          <w:szCs w:val="40"/>
        </w:rPr>
        <w:br w:type="page"/>
      </w:r>
    </w:p>
    <w:p w14:paraId="76C78611" w14:textId="77777777" w:rsidR="00307E2F" w:rsidRDefault="00307E2F" w:rsidP="00307E2F">
      <w:pPr>
        <w:rPr>
          <w:rFonts w:asciiTheme="majorHAnsi" w:eastAsiaTheme="majorEastAsia" w:hAnsiTheme="majorHAnsi" w:cstheme="majorBidi"/>
          <w:b/>
          <w:bCs/>
          <w:color w:val="FFFFFF" w:themeColor="background1"/>
          <w:sz w:val="40"/>
          <w:szCs w:val="40"/>
        </w:rPr>
      </w:pPr>
    </w:p>
    <w:p w14:paraId="134F82D3" w14:textId="782CC2C6" w:rsidR="00307E2F" w:rsidRPr="009952E3" w:rsidRDefault="00307E2F" w:rsidP="00307E2F">
      <w:pPr>
        <w:pStyle w:val="Heading1"/>
        <w:ind w:left="432" w:hanging="432"/>
      </w:pPr>
      <w:bookmarkStart w:id="232" w:name="_Toc492971019"/>
      <w:bookmarkStart w:id="233" w:name="_Toc32584589"/>
      <w:r w:rsidRPr="009952E3">
        <w:t xml:space="preserve">Appendix </w:t>
      </w:r>
      <w:bookmarkEnd w:id="231"/>
      <w:r w:rsidR="00B6121F">
        <w:t>3</w:t>
      </w:r>
      <w:r w:rsidR="003A57EE">
        <w:tab/>
      </w:r>
      <w:r>
        <w:t>Submitting Assessment Work</w:t>
      </w:r>
      <w:bookmarkEnd w:id="232"/>
      <w:bookmarkEnd w:id="233"/>
    </w:p>
    <w:p w14:paraId="6C5A83CF" w14:textId="77777777" w:rsidR="00307E2F" w:rsidRPr="009952E3" w:rsidRDefault="00307E2F" w:rsidP="00307E2F">
      <w:pPr>
        <w:rPr>
          <w:sz w:val="28"/>
          <w:szCs w:val="28"/>
        </w:rPr>
      </w:pPr>
    </w:p>
    <w:p w14:paraId="677F8E03" w14:textId="2B36CD77" w:rsidR="00307E2F" w:rsidRDefault="00307E2F" w:rsidP="00307E2F">
      <w:pPr>
        <w:jc w:val="both"/>
      </w:pPr>
      <w:r>
        <w:t>All assignments should be sub</w:t>
      </w:r>
      <w:r w:rsidR="00453580">
        <w:t>mitted online via Turnitin software which can be accessed via your own CCGo</w:t>
      </w:r>
      <w:r>
        <w:t>nline</w:t>
      </w:r>
      <w:r w:rsidR="00314853">
        <w:t xml:space="preserve"> account which you will receive after registration.</w:t>
      </w:r>
    </w:p>
    <w:p w14:paraId="583815C8" w14:textId="77777777" w:rsidR="00344541" w:rsidRDefault="00344541" w:rsidP="00307E2F">
      <w:pPr>
        <w:jc w:val="both"/>
      </w:pPr>
    </w:p>
    <w:p w14:paraId="237805FF" w14:textId="2ACD443D" w:rsidR="00307E2F" w:rsidRPr="009952E3" w:rsidRDefault="00307E2F" w:rsidP="00AE6DF1">
      <w:pPr>
        <w:pStyle w:val="Heading1"/>
        <w:ind w:left="2160" w:hanging="2160"/>
      </w:pPr>
      <w:bookmarkStart w:id="234" w:name="_Toc455483768"/>
      <w:bookmarkStart w:id="235" w:name="_Toc492971020"/>
      <w:bookmarkStart w:id="236" w:name="_Toc32584590"/>
      <w:r w:rsidRPr="009952E3">
        <w:t xml:space="preserve">Appendix </w:t>
      </w:r>
      <w:bookmarkEnd w:id="234"/>
      <w:r w:rsidR="00B6121F">
        <w:t>4</w:t>
      </w:r>
      <w:r w:rsidR="003A57EE">
        <w:tab/>
      </w:r>
      <w:r w:rsidRPr="00AE6DF1">
        <w:rPr>
          <w:sz w:val="24"/>
          <w:szCs w:val="24"/>
        </w:rPr>
        <w:t>Chichester College Policies</w:t>
      </w:r>
      <w:bookmarkEnd w:id="235"/>
      <w:r w:rsidR="00310ACA" w:rsidRPr="00AE6DF1">
        <w:rPr>
          <w:sz w:val="24"/>
          <w:szCs w:val="24"/>
        </w:rPr>
        <w:t xml:space="preserve"> available </w:t>
      </w:r>
      <w:r w:rsidR="000E76FC" w:rsidRPr="00AE6DF1">
        <w:rPr>
          <w:sz w:val="24"/>
          <w:szCs w:val="24"/>
        </w:rPr>
        <w:t xml:space="preserve">to staff </w:t>
      </w:r>
      <w:r w:rsidR="00310ACA" w:rsidRPr="00AE6DF1">
        <w:rPr>
          <w:sz w:val="24"/>
          <w:szCs w:val="24"/>
        </w:rPr>
        <w:t xml:space="preserve">on </w:t>
      </w:r>
      <w:r w:rsidR="003E2E0F" w:rsidRPr="00AE6DF1">
        <w:rPr>
          <w:sz w:val="24"/>
          <w:szCs w:val="24"/>
        </w:rPr>
        <w:t xml:space="preserve">CCG </w:t>
      </w:r>
      <w:r w:rsidR="00310ACA" w:rsidRPr="00AE6DF1">
        <w:rPr>
          <w:sz w:val="24"/>
          <w:szCs w:val="24"/>
        </w:rPr>
        <w:t>ChiDrive</w:t>
      </w:r>
      <w:bookmarkEnd w:id="236"/>
    </w:p>
    <w:p w14:paraId="4E8AD99C" w14:textId="77777777" w:rsidR="00307E2F" w:rsidRPr="00442011" w:rsidRDefault="00307E2F" w:rsidP="00307E2F">
      <w:pPr>
        <w:rPr>
          <w:sz w:val="28"/>
          <w:szCs w:val="28"/>
        </w:rPr>
      </w:pPr>
    </w:p>
    <w:p w14:paraId="3FCB0492" w14:textId="7BEF16B1" w:rsidR="00307E2F" w:rsidRDefault="00307E2F" w:rsidP="00307E2F">
      <w:pPr>
        <w:rPr>
          <w:b/>
        </w:rPr>
      </w:pPr>
      <w:r>
        <w:rPr>
          <w:b/>
        </w:rPr>
        <w:t>6</w:t>
      </w:r>
      <w:r w:rsidRPr="00AA47EC">
        <w:rPr>
          <w:b/>
        </w:rPr>
        <w:t>(a) DBS Policy</w:t>
      </w:r>
    </w:p>
    <w:p w14:paraId="0523FC5B" w14:textId="4DFE6567" w:rsidR="00994AF8" w:rsidRDefault="00994AF8" w:rsidP="00307E2F">
      <w:pPr>
        <w:rPr>
          <w:b/>
        </w:rPr>
      </w:pPr>
    </w:p>
    <w:p w14:paraId="6A7B3924" w14:textId="0E3D4560" w:rsidR="00307E2F" w:rsidRDefault="00307E2F" w:rsidP="00307E2F">
      <w:pPr>
        <w:rPr>
          <w:b/>
        </w:rPr>
      </w:pPr>
      <w:r>
        <w:rPr>
          <w:b/>
        </w:rPr>
        <w:t>6</w:t>
      </w:r>
      <w:r w:rsidRPr="00AA47EC">
        <w:rPr>
          <w:b/>
        </w:rPr>
        <w:t>(b) Equality, Diversity and Inclusion Policy</w:t>
      </w:r>
    </w:p>
    <w:p w14:paraId="6F26C79C" w14:textId="131C34AB" w:rsidR="00994AF8" w:rsidRPr="00AA47EC" w:rsidRDefault="00994AF8" w:rsidP="00307E2F">
      <w:pPr>
        <w:rPr>
          <w:b/>
        </w:rPr>
      </w:pPr>
    </w:p>
    <w:p w14:paraId="144C0DB2" w14:textId="404F3A25" w:rsidR="00307E2F" w:rsidRDefault="00307E2F" w:rsidP="00307E2F">
      <w:pPr>
        <w:rPr>
          <w:b/>
        </w:rPr>
      </w:pPr>
      <w:r>
        <w:rPr>
          <w:b/>
        </w:rPr>
        <w:t>6</w:t>
      </w:r>
      <w:r w:rsidRPr="00AA47EC">
        <w:rPr>
          <w:b/>
        </w:rPr>
        <w:t>(c) Disability Disclosure Process</w:t>
      </w:r>
    </w:p>
    <w:p w14:paraId="02F88497" w14:textId="77777777" w:rsidR="00994AF8" w:rsidRPr="00AA47EC" w:rsidRDefault="00994AF8" w:rsidP="00307E2F">
      <w:pPr>
        <w:rPr>
          <w:b/>
        </w:rPr>
      </w:pPr>
    </w:p>
    <w:p w14:paraId="44B6238E" w14:textId="1C92EF37" w:rsidR="00307E2F" w:rsidRDefault="00307E2F" w:rsidP="00307E2F">
      <w:pPr>
        <w:rPr>
          <w:b/>
        </w:rPr>
      </w:pPr>
      <w:r>
        <w:rPr>
          <w:b/>
        </w:rPr>
        <w:t>6</w:t>
      </w:r>
      <w:r w:rsidRPr="00AA47EC">
        <w:rPr>
          <w:b/>
        </w:rPr>
        <w:t>(d) Recruitment and Selection Policy</w:t>
      </w:r>
    </w:p>
    <w:p w14:paraId="06867147" w14:textId="77777777" w:rsidR="00994AF8" w:rsidRPr="00AA47EC" w:rsidRDefault="00994AF8" w:rsidP="00307E2F">
      <w:pPr>
        <w:rPr>
          <w:b/>
        </w:rPr>
      </w:pPr>
    </w:p>
    <w:p w14:paraId="1A7ED9C7" w14:textId="5E3F3CEF" w:rsidR="00307E2F" w:rsidRDefault="00307E2F" w:rsidP="00307E2F">
      <w:pPr>
        <w:rPr>
          <w:b/>
        </w:rPr>
      </w:pPr>
      <w:r>
        <w:rPr>
          <w:b/>
        </w:rPr>
        <w:t>6</w:t>
      </w:r>
      <w:r w:rsidRPr="00AA47EC">
        <w:rPr>
          <w:b/>
        </w:rPr>
        <w:t>(e) Health and Safety Policy</w:t>
      </w:r>
    </w:p>
    <w:p w14:paraId="3B1172B1" w14:textId="77777777" w:rsidR="00994AF8" w:rsidRPr="00AA47EC" w:rsidRDefault="00994AF8" w:rsidP="00307E2F">
      <w:pPr>
        <w:rPr>
          <w:b/>
        </w:rPr>
      </w:pPr>
    </w:p>
    <w:p w14:paraId="0F755CF2" w14:textId="2C24071D" w:rsidR="00307E2F" w:rsidRDefault="00307E2F" w:rsidP="00307E2F">
      <w:pPr>
        <w:rPr>
          <w:b/>
        </w:rPr>
      </w:pPr>
      <w:r>
        <w:rPr>
          <w:b/>
        </w:rPr>
        <w:t>6</w:t>
      </w:r>
      <w:r w:rsidRPr="00AA47EC">
        <w:rPr>
          <w:b/>
        </w:rPr>
        <w:t>(f) E&amp;D Report (2014-15)</w:t>
      </w:r>
    </w:p>
    <w:p w14:paraId="0D7E7150" w14:textId="77777777" w:rsidR="00994AF8" w:rsidRPr="00AA47EC" w:rsidRDefault="00994AF8" w:rsidP="00307E2F">
      <w:pPr>
        <w:rPr>
          <w:b/>
        </w:rPr>
      </w:pPr>
    </w:p>
    <w:p w14:paraId="247B657D" w14:textId="5723B074" w:rsidR="00307E2F" w:rsidRDefault="00307E2F" w:rsidP="00307E2F">
      <w:pPr>
        <w:rPr>
          <w:b/>
        </w:rPr>
      </w:pPr>
      <w:r>
        <w:rPr>
          <w:b/>
        </w:rPr>
        <w:t>6</w:t>
      </w:r>
      <w:r w:rsidRPr="00AA47EC">
        <w:rPr>
          <w:b/>
        </w:rPr>
        <w:t>(g) Recruitment of Ex-Offenders Policy</w:t>
      </w:r>
    </w:p>
    <w:p w14:paraId="06082C3C" w14:textId="77777777" w:rsidR="00994AF8" w:rsidRPr="00AA47EC" w:rsidRDefault="00994AF8" w:rsidP="00307E2F">
      <w:pPr>
        <w:rPr>
          <w:b/>
        </w:rPr>
      </w:pPr>
    </w:p>
    <w:p w14:paraId="11CDD0F6" w14:textId="7CD6355D" w:rsidR="00215D79" w:rsidRDefault="00215D79" w:rsidP="00215D79">
      <w:pPr>
        <w:rPr>
          <w:b/>
        </w:rPr>
      </w:pPr>
    </w:p>
    <w:p w14:paraId="319C2228" w14:textId="05A9E5A8" w:rsidR="00215D79" w:rsidRDefault="00215D79" w:rsidP="00215D79">
      <w:pPr>
        <w:rPr>
          <w:b/>
        </w:rPr>
      </w:pPr>
    </w:p>
    <w:p w14:paraId="2C8E60BA" w14:textId="3E714D7A" w:rsidR="006505DD" w:rsidRPr="006505DD" w:rsidRDefault="006505DD" w:rsidP="00215D79">
      <w:pPr>
        <w:shd w:val="clear" w:color="auto" w:fill="FFFFFF"/>
        <w:suppressAutoHyphens w:val="0"/>
        <w:spacing w:after="160"/>
        <w:contextualSpacing/>
        <w:jc w:val="both"/>
        <w:rPr>
          <w:rFonts w:cstheme="minorHAnsi"/>
        </w:rPr>
      </w:pPr>
    </w:p>
    <w:sectPr w:rsidR="006505DD" w:rsidRPr="006505DD" w:rsidSect="0054616F">
      <w:pgSz w:w="11907" w:h="16839" w:code="9"/>
      <w:pgMar w:top="1134" w:right="1134" w:bottom="1134" w:left="1134" w:header="720" w:footer="720"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Karen Guido" w:date="2020-01-27T07:56:00Z" w:initials="KG">
    <w:p w14:paraId="30224724" w14:textId="4DCF00A4" w:rsidR="00493B7A" w:rsidRDefault="00493B7A">
      <w:pPr>
        <w:pStyle w:val="CommentText"/>
      </w:pPr>
      <w:r>
        <w:rPr>
          <w:rStyle w:val="CommentReference"/>
        </w:rPr>
        <w:annotationRef/>
      </w:r>
      <w:r>
        <w:t>It would be good to have a short introduction from the Programme / Course Leader here and then a short profile of the teaching teams</w:t>
      </w:r>
    </w:p>
  </w:comment>
  <w:comment w:id="8" w:author="Richard Crossley" w:date="2020-02-06T19:32:00Z" w:initials="RC">
    <w:p w14:paraId="79E07936" w14:textId="7D2BB28D" w:rsidR="00493B7A" w:rsidRDefault="00493B7A">
      <w:pPr>
        <w:pStyle w:val="CommentText"/>
      </w:pPr>
      <w:r>
        <w:rPr>
          <w:rStyle w:val="CommentReference"/>
        </w:rPr>
        <w:annotationRef/>
      </w:r>
      <w:r>
        <w:t>The Chi Uni template places staff profiles in section 8.6</w:t>
      </w:r>
    </w:p>
  </w:comment>
  <w:comment w:id="68" w:author="Karen Guido" w:date="2020-01-27T08:01:00Z" w:initials="KG">
    <w:p w14:paraId="2EB42362" w14:textId="2211046A" w:rsidR="00493B7A" w:rsidRDefault="00493B7A">
      <w:pPr>
        <w:pStyle w:val="CommentText"/>
      </w:pPr>
      <w:r>
        <w:rPr>
          <w:rStyle w:val="CommentReference"/>
        </w:rPr>
        <w:annotationRef/>
      </w:r>
      <w:r>
        <w:t>Could you add a section underneath on attendance</w:t>
      </w:r>
    </w:p>
    <w:p w14:paraId="01E3124E" w14:textId="1CDB9069" w:rsidR="00493B7A" w:rsidRDefault="00493B7A">
      <w:pPr>
        <w:pStyle w:val="CommentText"/>
      </w:pPr>
      <w:r>
        <w:t>Richard  Completed</w:t>
      </w:r>
    </w:p>
  </w:comment>
  <w:comment w:id="89" w:author="Karen Guido" w:date="2020-01-27T08:02:00Z" w:initials="KG">
    <w:p w14:paraId="5E8AB64E" w14:textId="4A70FB33" w:rsidR="00493B7A" w:rsidRDefault="00493B7A">
      <w:pPr>
        <w:pStyle w:val="CommentText"/>
      </w:pPr>
      <w:r>
        <w:rPr>
          <w:rStyle w:val="CommentReference"/>
        </w:rPr>
        <w:annotationRef/>
      </w:r>
      <w:r>
        <w:t>Line spacing needs adjusting</w:t>
      </w:r>
    </w:p>
  </w:comment>
  <w:comment w:id="90" w:author="Richard Crossley" w:date="2020-02-06T20:46:00Z" w:initials="RC">
    <w:p w14:paraId="3DCB93C7" w14:textId="40BC6424" w:rsidR="00493B7A" w:rsidRDefault="00493B7A">
      <w:pPr>
        <w:pStyle w:val="CommentText"/>
      </w:pPr>
      <w:r>
        <w:rPr>
          <w:rStyle w:val="CommentReference"/>
        </w:rPr>
        <w:annotationRef/>
      </w:r>
      <w:r>
        <w:t>This has been done</w:t>
      </w:r>
    </w:p>
  </w:comment>
  <w:comment w:id="129" w:author="Karen Guido" w:date="2020-01-27T08:04:00Z" w:initials="KG">
    <w:p w14:paraId="540A8E57" w14:textId="397C15CB" w:rsidR="00493B7A" w:rsidRDefault="00493B7A">
      <w:pPr>
        <w:pStyle w:val="CommentText"/>
      </w:pPr>
      <w:r>
        <w:rPr>
          <w:rStyle w:val="CommentReference"/>
        </w:rPr>
        <w:annotationRef/>
      </w:r>
      <w:r>
        <w:t>This is a repetition of the information starting on P.15</w:t>
      </w:r>
    </w:p>
  </w:comment>
  <w:comment w:id="130" w:author="Richard Crossley" w:date="2020-02-06T19:57:00Z" w:initials="RC">
    <w:p w14:paraId="47AFE30F" w14:textId="08A36CF5" w:rsidR="00493B7A" w:rsidRDefault="00493B7A">
      <w:pPr>
        <w:pStyle w:val="CommentText"/>
      </w:pPr>
      <w:r>
        <w:rPr>
          <w:rStyle w:val="CommentReference"/>
        </w:rPr>
        <w:annotationRef/>
      </w:r>
      <w:r>
        <w:t xml:space="preserve">The repetitive section 8.1.4 has been removed so that work placements only occurs in section 6.7 as per Uni Template </w:t>
      </w:r>
    </w:p>
  </w:comment>
  <w:comment w:id="139" w:author="Karen Guido" w:date="2020-01-27T08:06:00Z" w:initials="KG">
    <w:p w14:paraId="7AFD575C" w14:textId="42F06DB4" w:rsidR="00493B7A" w:rsidRDefault="00493B7A">
      <w:pPr>
        <w:pStyle w:val="CommentText"/>
      </w:pPr>
      <w:r>
        <w:rPr>
          <w:rStyle w:val="CommentReference"/>
        </w:rPr>
        <w:annotationRef/>
      </w:r>
      <w:r>
        <w:t>This is already outlined on P13</w:t>
      </w:r>
    </w:p>
  </w:comment>
  <w:comment w:id="140" w:author="Richard Crossley" w:date="2020-02-06T19:40:00Z" w:initials="RC">
    <w:p w14:paraId="0D0A75EE" w14:textId="5B929C75" w:rsidR="00493B7A" w:rsidRDefault="00493B7A">
      <w:pPr>
        <w:pStyle w:val="CommentText"/>
      </w:pPr>
      <w:r>
        <w:rPr>
          <w:rStyle w:val="CommentReference"/>
        </w:rPr>
        <w:annotationRef/>
      </w:r>
      <w:r>
        <w:t>The duplication has now been removed. This is now the only occurrence</w:t>
      </w:r>
    </w:p>
  </w:comment>
  <w:comment w:id="141" w:author="Richard Crossley [2]" w:date="2020-02-14T13:52:00Z" w:initials="RC">
    <w:p w14:paraId="00E93DB5" w14:textId="764CB5BB" w:rsidR="00493B7A" w:rsidRDefault="00493B7A">
      <w:pPr>
        <w:pStyle w:val="CommentText"/>
      </w:pPr>
      <w:r>
        <w:rPr>
          <w:rStyle w:val="CommentReference"/>
        </w:rPr>
        <w:annotationRef/>
      </w:r>
      <w:r>
        <w:t>Hyperlink has been added</w:t>
      </w:r>
    </w:p>
    <w:p w14:paraId="77E4B0CE" w14:textId="28BC6946" w:rsidR="00493B7A" w:rsidRDefault="00493B7A">
      <w:pPr>
        <w:pStyle w:val="CommentText"/>
      </w:pPr>
      <w:r>
        <w:t xml:space="preserve">Two Ticks has been removed as I cannot find any reference to it on ChiDrive </w:t>
      </w:r>
    </w:p>
  </w:comment>
  <w:comment w:id="143" w:author="Karen Guido" w:date="2020-01-27T07:56:00Z" w:initials="KG">
    <w:p w14:paraId="54807320" w14:textId="77777777" w:rsidR="00493B7A" w:rsidRDefault="00493B7A" w:rsidP="00F85908">
      <w:pPr>
        <w:pStyle w:val="CommentText"/>
      </w:pPr>
      <w:r>
        <w:rPr>
          <w:rStyle w:val="CommentReference"/>
        </w:rPr>
        <w:annotationRef/>
      </w:r>
      <w:r>
        <w:t>It would be good to have a short introduction from the Programme / Course Leader here and then a short profile of the teaching teams</w:t>
      </w:r>
    </w:p>
  </w:comment>
  <w:comment w:id="228" w:author="Karen Guido" w:date="2020-01-27T08:07:00Z" w:initials="KG">
    <w:p w14:paraId="6B1E6D22" w14:textId="77777777" w:rsidR="00493B7A" w:rsidRDefault="00493B7A">
      <w:pPr>
        <w:pStyle w:val="CommentText"/>
      </w:pPr>
      <w:r>
        <w:rPr>
          <w:rStyle w:val="CommentReference"/>
        </w:rPr>
        <w:annotationRef/>
      </w:r>
      <w:r>
        <w:t>You need to add details as per section 9, 10 and 11 on the attached handbook</w:t>
      </w:r>
    </w:p>
    <w:p w14:paraId="4BB6C65C" w14:textId="77777777" w:rsidR="00493B7A" w:rsidRDefault="00493B7A">
      <w:pPr>
        <w:pStyle w:val="CommentText"/>
      </w:pPr>
      <w:r>
        <w:t>programme  management from the Top up degree has been added to section 5 on accreditation by professional and regulatory bodies</w:t>
      </w:r>
    </w:p>
    <w:p w14:paraId="1A1D72E4" w14:textId="77777777" w:rsidR="00493B7A" w:rsidRDefault="00493B7A">
      <w:pPr>
        <w:pStyle w:val="CommentText"/>
      </w:pPr>
    </w:p>
    <w:p w14:paraId="41E2D880" w14:textId="19F70C4A" w:rsidR="00493B7A" w:rsidRDefault="00493B7A">
      <w:pPr>
        <w:pStyle w:val="CommentText"/>
      </w:pPr>
      <w:r>
        <w:t>Richard Crossley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224724" w15:done="0"/>
  <w15:commentEx w15:paraId="79E07936" w15:paraIdParent="30224724" w15:done="0"/>
  <w15:commentEx w15:paraId="01E3124E" w15:done="0"/>
  <w15:commentEx w15:paraId="5E8AB64E" w15:done="0"/>
  <w15:commentEx w15:paraId="3DCB93C7" w15:paraIdParent="5E8AB64E" w15:done="0"/>
  <w15:commentEx w15:paraId="540A8E57" w15:done="0"/>
  <w15:commentEx w15:paraId="47AFE30F" w15:paraIdParent="540A8E57" w15:done="0"/>
  <w15:commentEx w15:paraId="7AFD575C" w15:done="0"/>
  <w15:commentEx w15:paraId="0D0A75EE" w15:paraIdParent="7AFD575C" w15:done="0"/>
  <w15:commentEx w15:paraId="77E4B0CE" w15:done="0"/>
  <w15:commentEx w15:paraId="54807320" w15:done="0"/>
  <w15:commentEx w15:paraId="41E2D8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224724" w16cid:durableId="21DA7F4E"/>
  <w16cid:commentId w16cid:paraId="79E07936" w16cid:durableId="21E6E83F"/>
  <w16cid:commentId w16cid:paraId="01E3124E" w16cid:durableId="21F52B42"/>
  <w16cid:commentId w16cid:paraId="5E8AB64E" w16cid:durableId="21DA7F54"/>
  <w16cid:commentId w16cid:paraId="3DCB93C7" w16cid:durableId="21E6F9AF"/>
  <w16cid:commentId w16cid:paraId="540A8E57" w16cid:durableId="21DA7F55"/>
  <w16cid:commentId w16cid:paraId="47AFE30F" w16cid:durableId="21E6EE1E"/>
  <w16cid:commentId w16cid:paraId="7AFD575C" w16cid:durableId="21DA7F56"/>
  <w16cid:commentId w16cid:paraId="0D0A75EE" w16cid:durableId="21E6EA44"/>
  <w16cid:commentId w16cid:paraId="77E4B0CE" w16cid:durableId="21F52B49"/>
  <w16cid:commentId w16cid:paraId="54807320" w16cid:durableId="21DACB4E"/>
  <w16cid:commentId w16cid:paraId="41E2D880" w16cid:durableId="21DA7F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10354" w14:textId="77777777" w:rsidR="004F0BCF" w:rsidRDefault="004F0BCF" w:rsidP="009A499D">
      <w:r>
        <w:separator/>
      </w:r>
    </w:p>
  </w:endnote>
  <w:endnote w:type="continuationSeparator" w:id="0">
    <w:p w14:paraId="2C00DCF6" w14:textId="77777777" w:rsidR="004F0BCF" w:rsidRDefault="004F0BCF" w:rsidP="009A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24559"/>
      <w:docPartObj>
        <w:docPartGallery w:val="Page Numbers (Bottom of Page)"/>
        <w:docPartUnique/>
      </w:docPartObj>
    </w:sdtPr>
    <w:sdtEndPr>
      <w:rPr>
        <w:noProof/>
      </w:rPr>
    </w:sdtEndPr>
    <w:sdtContent>
      <w:p w14:paraId="73F6F444" w14:textId="43223625" w:rsidR="00493B7A" w:rsidRDefault="00493B7A">
        <w:pPr>
          <w:pStyle w:val="Footer"/>
          <w:jc w:val="center"/>
        </w:pPr>
        <w:r>
          <w:fldChar w:fldCharType="begin"/>
        </w:r>
        <w:r>
          <w:instrText xml:space="preserve"> PAGE   \* MERGEFORMAT </w:instrText>
        </w:r>
        <w:r>
          <w:fldChar w:fldCharType="separate"/>
        </w:r>
        <w:r w:rsidR="002B2BAA">
          <w:rPr>
            <w:noProof/>
          </w:rPr>
          <w:t>48</w:t>
        </w:r>
        <w:r>
          <w:rPr>
            <w:noProof/>
          </w:rPr>
          <w:fldChar w:fldCharType="end"/>
        </w:r>
      </w:p>
    </w:sdtContent>
  </w:sdt>
  <w:p w14:paraId="50BB4610" w14:textId="77777777" w:rsidR="00493B7A" w:rsidRDefault="00493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7997512"/>
      <w:docPartObj>
        <w:docPartGallery w:val="Page Numbers (Bottom of Page)"/>
        <w:docPartUnique/>
      </w:docPartObj>
    </w:sdtPr>
    <w:sdtEndPr>
      <w:rPr>
        <w:noProof/>
      </w:rPr>
    </w:sdtEndPr>
    <w:sdtContent>
      <w:p w14:paraId="6B358EAA" w14:textId="6EE52B3A" w:rsidR="00493B7A" w:rsidRDefault="00493B7A">
        <w:pPr>
          <w:pStyle w:val="Footer"/>
          <w:jc w:val="center"/>
        </w:pPr>
        <w:r>
          <w:fldChar w:fldCharType="begin"/>
        </w:r>
        <w:r>
          <w:instrText xml:space="preserve"> PAGE   \* MERGEFORMAT </w:instrText>
        </w:r>
        <w:r>
          <w:fldChar w:fldCharType="separate"/>
        </w:r>
        <w:r w:rsidR="00DA6BE5">
          <w:rPr>
            <w:noProof/>
          </w:rPr>
          <w:t>65</w:t>
        </w:r>
        <w:r>
          <w:rPr>
            <w:noProof/>
          </w:rPr>
          <w:fldChar w:fldCharType="end"/>
        </w:r>
      </w:p>
    </w:sdtContent>
  </w:sdt>
  <w:p w14:paraId="0FEA6A6F" w14:textId="77777777" w:rsidR="00493B7A" w:rsidRPr="003819D8" w:rsidRDefault="00493B7A" w:rsidP="00307E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646649"/>
      <w:docPartObj>
        <w:docPartGallery w:val="Page Numbers (Bottom of Page)"/>
        <w:docPartUnique/>
      </w:docPartObj>
    </w:sdtPr>
    <w:sdtEndPr>
      <w:rPr>
        <w:noProof/>
      </w:rPr>
    </w:sdtEndPr>
    <w:sdtContent>
      <w:p w14:paraId="28C2F715" w14:textId="6BC9B163" w:rsidR="00493B7A" w:rsidRDefault="00493B7A">
        <w:pPr>
          <w:pStyle w:val="Footer"/>
          <w:jc w:val="center"/>
        </w:pPr>
        <w:r>
          <w:fldChar w:fldCharType="begin"/>
        </w:r>
        <w:r>
          <w:instrText xml:space="preserve"> PAGE   \* MERGEFORMAT </w:instrText>
        </w:r>
        <w:r>
          <w:fldChar w:fldCharType="separate"/>
        </w:r>
        <w:r w:rsidR="00DA6BE5">
          <w:rPr>
            <w:noProof/>
          </w:rPr>
          <w:t>63</w:t>
        </w:r>
        <w:r>
          <w:rPr>
            <w:noProof/>
          </w:rPr>
          <w:fldChar w:fldCharType="end"/>
        </w:r>
      </w:p>
    </w:sdtContent>
  </w:sdt>
  <w:p w14:paraId="74DD7181" w14:textId="77777777" w:rsidR="00493B7A" w:rsidRDefault="00493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3BFD1" w14:textId="77777777" w:rsidR="004F0BCF" w:rsidRDefault="004F0BCF" w:rsidP="009A499D">
      <w:r>
        <w:separator/>
      </w:r>
    </w:p>
  </w:footnote>
  <w:footnote w:type="continuationSeparator" w:id="0">
    <w:p w14:paraId="4EF2B109" w14:textId="77777777" w:rsidR="004F0BCF" w:rsidRDefault="004F0BCF" w:rsidP="009A4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5521"/>
    <w:multiLevelType w:val="hybridMultilevel"/>
    <w:tmpl w:val="24566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93E76"/>
    <w:multiLevelType w:val="multilevel"/>
    <w:tmpl w:val="465E125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AD121F"/>
    <w:multiLevelType w:val="hybridMultilevel"/>
    <w:tmpl w:val="D854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0520E"/>
    <w:multiLevelType w:val="hybridMultilevel"/>
    <w:tmpl w:val="7940F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84082"/>
    <w:multiLevelType w:val="multilevel"/>
    <w:tmpl w:val="0F50E5F8"/>
    <w:lvl w:ilvl="0">
      <w:start w:val="6"/>
      <w:numFmt w:val="decimal"/>
      <w:lvlText w:val="%1"/>
      <w:lvlJc w:val="left"/>
      <w:pPr>
        <w:ind w:left="683" w:hanging="683"/>
      </w:pPr>
      <w:rPr>
        <w:rFonts w:hint="default"/>
      </w:rPr>
    </w:lvl>
    <w:lvl w:ilvl="1">
      <w:start w:val="1"/>
      <w:numFmt w:val="decimal"/>
      <w:lvlText w:val="%1.%2"/>
      <w:lvlJc w:val="left"/>
      <w:pPr>
        <w:ind w:left="730" w:hanging="683"/>
      </w:pPr>
      <w:rPr>
        <w:rFonts w:hint="default"/>
      </w:rPr>
    </w:lvl>
    <w:lvl w:ilvl="2">
      <w:start w:val="5"/>
      <w:numFmt w:val="decimal"/>
      <w:lvlText w:val="%1.%2.%3"/>
      <w:lvlJc w:val="left"/>
      <w:pPr>
        <w:ind w:left="81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5" w15:restartNumberingAfterBreak="0">
    <w:nsid w:val="0A800429"/>
    <w:multiLevelType w:val="multilevel"/>
    <w:tmpl w:val="8E80288A"/>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D2E4AA6"/>
    <w:multiLevelType w:val="hybridMultilevel"/>
    <w:tmpl w:val="6C626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525C90"/>
    <w:multiLevelType w:val="multilevel"/>
    <w:tmpl w:val="7B5848B0"/>
    <w:lvl w:ilvl="0">
      <w:start w:val="6"/>
      <w:numFmt w:val="decimal"/>
      <w:lvlText w:val="%1"/>
      <w:lvlJc w:val="left"/>
      <w:pPr>
        <w:ind w:left="368" w:hanging="368"/>
      </w:pPr>
      <w:rPr>
        <w:rFonts w:hint="default"/>
      </w:rPr>
    </w:lvl>
    <w:lvl w:ilvl="1">
      <w:start w:val="9"/>
      <w:numFmt w:val="decimal"/>
      <w:lvlText w:val="%1.%2"/>
      <w:lvlJc w:val="left"/>
      <w:pPr>
        <w:ind w:left="368" w:hanging="3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5A556B"/>
    <w:multiLevelType w:val="hybridMultilevel"/>
    <w:tmpl w:val="58B2FA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11982BB8"/>
    <w:multiLevelType w:val="hybridMultilevel"/>
    <w:tmpl w:val="FF3EB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623A48"/>
    <w:multiLevelType w:val="multilevel"/>
    <w:tmpl w:val="5AF27DB8"/>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C047898"/>
    <w:multiLevelType w:val="hybridMultilevel"/>
    <w:tmpl w:val="88A48D3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AF0E50"/>
    <w:multiLevelType w:val="multilevel"/>
    <w:tmpl w:val="47F4EED2"/>
    <w:lvl w:ilvl="0">
      <w:start w:val="9"/>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0480F9C"/>
    <w:multiLevelType w:val="hybridMultilevel"/>
    <w:tmpl w:val="F6E6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C14000"/>
    <w:multiLevelType w:val="hybridMultilevel"/>
    <w:tmpl w:val="0E9CD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8E42D0"/>
    <w:multiLevelType w:val="hybridMultilevel"/>
    <w:tmpl w:val="EC1C9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8F5D1B"/>
    <w:multiLevelType w:val="hybridMultilevel"/>
    <w:tmpl w:val="324A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CB3DEE"/>
    <w:multiLevelType w:val="multilevel"/>
    <w:tmpl w:val="497A4E24"/>
    <w:lvl w:ilvl="0">
      <w:start w:val="2"/>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303F22EE"/>
    <w:multiLevelType w:val="hybridMultilevel"/>
    <w:tmpl w:val="88E08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F0166E"/>
    <w:multiLevelType w:val="multilevel"/>
    <w:tmpl w:val="7F22B62C"/>
    <w:lvl w:ilvl="0">
      <w:start w:val="8"/>
      <w:numFmt w:val="decimal"/>
      <w:lvlText w:val="%1"/>
      <w:lvlJc w:val="left"/>
      <w:pPr>
        <w:ind w:left="368" w:hanging="368"/>
      </w:pPr>
      <w:rPr>
        <w:rFonts w:hint="default"/>
      </w:rPr>
    </w:lvl>
    <w:lvl w:ilvl="1">
      <w:start w:val="4"/>
      <w:numFmt w:val="decimal"/>
      <w:lvlText w:val="%1.%2"/>
      <w:lvlJc w:val="left"/>
      <w:pPr>
        <w:ind w:left="368" w:hanging="3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6A9411A"/>
    <w:multiLevelType w:val="multilevel"/>
    <w:tmpl w:val="BF9C7DA4"/>
    <w:lvl w:ilvl="0">
      <w:start w:val="1"/>
      <w:numFmt w:val="decimal"/>
      <w:lvlText w:val="%1"/>
      <w:lvlJc w:val="left"/>
      <w:pPr>
        <w:ind w:left="720" w:hanging="360"/>
      </w:pPr>
      <w:rPr>
        <w:rFonts w:hint="default"/>
      </w:rPr>
    </w:lvl>
    <w:lvl w:ilvl="1">
      <w:start w:val="5"/>
      <w:numFmt w:val="decimal"/>
      <w:isLgl/>
      <w:lvlText w:val="%1.%2"/>
      <w:lvlJc w:val="left"/>
      <w:pPr>
        <w:ind w:left="786" w:hanging="360"/>
      </w:pPr>
      <w:rPr>
        <w:rFonts w:ascii="Candara" w:eastAsiaTheme="majorEastAsia" w:hAnsi="Candara" w:cstheme="majorBidi" w:hint="default"/>
        <w:b/>
        <w:color w:val="2F5496" w:themeColor="accent1" w:themeShade="BF"/>
        <w:sz w:val="28"/>
      </w:rPr>
    </w:lvl>
    <w:lvl w:ilvl="2">
      <w:start w:val="1"/>
      <w:numFmt w:val="decimal"/>
      <w:isLgl/>
      <w:lvlText w:val="%1.%2.%3"/>
      <w:lvlJc w:val="left"/>
      <w:pPr>
        <w:ind w:left="1212" w:hanging="720"/>
      </w:pPr>
      <w:rPr>
        <w:rFonts w:ascii="Candara" w:eastAsiaTheme="majorEastAsia" w:hAnsi="Candara" w:cstheme="majorBidi" w:hint="default"/>
        <w:b/>
        <w:color w:val="2F5496" w:themeColor="accent1" w:themeShade="BF"/>
        <w:sz w:val="28"/>
      </w:rPr>
    </w:lvl>
    <w:lvl w:ilvl="3">
      <w:start w:val="1"/>
      <w:numFmt w:val="decimal"/>
      <w:isLgl/>
      <w:lvlText w:val="%1.%2.%3.%4"/>
      <w:lvlJc w:val="left"/>
      <w:pPr>
        <w:ind w:left="1278" w:hanging="720"/>
      </w:pPr>
      <w:rPr>
        <w:rFonts w:ascii="Candara" w:eastAsiaTheme="majorEastAsia" w:hAnsi="Candara" w:cstheme="majorBidi" w:hint="default"/>
        <w:b/>
        <w:color w:val="2F5496" w:themeColor="accent1" w:themeShade="BF"/>
        <w:sz w:val="28"/>
      </w:rPr>
    </w:lvl>
    <w:lvl w:ilvl="4">
      <w:start w:val="1"/>
      <w:numFmt w:val="decimal"/>
      <w:isLgl/>
      <w:lvlText w:val="%1.%2.%3.%4.%5"/>
      <w:lvlJc w:val="left"/>
      <w:pPr>
        <w:ind w:left="1704" w:hanging="1080"/>
      </w:pPr>
      <w:rPr>
        <w:rFonts w:ascii="Candara" w:eastAsiaTheme="majorEastAsia" w:hAnsi="Candara" w:cstheme="majorBidi" w:hint="default"/>
        <w:b/>
        <w:color w:val="2F5496" w:themeColor="accent1" w:themeShade="BF"/>
        <w:sz w:val="28"/>
      </w:rPr>
    </w:lvl>
    <w:lvl w:ilvl="5">
      <w:start w:val="1"/>
      <w:numFmt w:val="decimal"/>
      <w:isLgl/>
      <w:lvlText w:val="%1.%2.%3.%4.%5.%6"/>
      <w:lvlJc w:val="left"/>
      <w:pPr>
        <w:ind w:left="1770" w:hanging="1080"/>
      </w:pPr>
      <w:rPr>
        <w:rFonts w:ascii="Candara" w:eastAsiaTheme="majorEastAsia" w:hAnsi="Candara" w:cstheme="majorBidi" w:hint="default"/>
        <w:b/>
        <w:color w:val="2F5496" w:themeColor="accent1" w:themeShade="BF"/>
        <w:sz w:val="28"/>
      </w:rPr>
    </w:lvl>
    <w:lvl w:ilvl="6">
      <w:start w:val="1"/>
      <w:numFmt w:val="decimal"/>
      <w:isLgl/>
      <w:lvlText w:val="%1.%2.%3.%4.%5.%6.%7"/>
      <w:lvlJc w:val="left"/>
      <w:pPr>
        <w:ind w:left="2196" w:hanging="1440"/>
      </w:pPr>
      <w:rPr>
        <w:rFonts w:ascii="Candara" w:eastAsiaTheme="majorEastAsia" w:hAnsi="Candara" w:cstheme="majorBidi" w:hint="default"/>
        <w:b/>
        <w:color w:val="2F5496" w:themeColor="accent1" w:themeShade="BF"/>
        <w:sz w:val="28"/>
      </w:rPr>
    </w:lvl>
    <w:lvl w:ilvl="7">
      <w:start w:val="1"/>
      <w:numFmt w:val="decimal"/>
      <w:isLgl/>
      <w:lvlText w:val="%1.%2.%3.%4.%5.%6.%7.%8"/>
      <w:lvlJc w:val="left"/>
      <w:pPr>
        <w:ind w:left="2262" w:hanging="1440"/>
      </w:pPr>
      <w:rPr>
        <w:rFonts w:ascii="Candara" w:eastAsiaTheme="majorEastAsia" w:hAnsi="Candara" w:cstheme="majorBidi" w:hint="default"/>
        <w:b/>
        <w:color w:val="2F5496" w:themeColor="accent1" w:themeShade="BF"/>
        <w:sz w:val="28"/>
      </w:rPr>
    </w:lvl>
    <w:lvl w:ilvl="8">
      <w:start w:val="1"/>
      <w:numFmt w:val="decimal"/>
      <w:isLgl/>
      <w:lvlText w:val="%1.%2.%3.%4.%5.%6.%7.%8.%9"/>
      <w:lvlJc w:val="left"/>
      <w:pPr>
        <w:ind w:left="2328" w:hanging="1440"/>
      </w:pPr>
      <w:rPr>
        <w:rFonts w:ascii="Candara" w:eastAsiaTheme="majorEastAsia" w:hAnsi="Candara" w:cstheme="majorBidi" w:hint="default"/>
        <w:b/>
        <w:color w:val="2F5496" w:themeColor="accent1" w:themeShade="BF"/>
        <w:sz w:val="28"/>
      </w:rPr>
    </w:lvl>
  </w:abstractNum>
  <w:abstractNum w:abstractNumId="21" w15:restartNumberingAfterBreak="0">
    <w:nsid w:val="3A19155A"/>
    <w:multiLevelType w:val="hybridMultilevel"/>
    <w:tmpl w:val="99003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5A23F6"/>
    <w:multiLevelType w:val="hybridMultilevel"/>
    <w:tmpl w:val="BBA2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C55C49"/>
    <w:multiLevelType w:val="hybridMultilevel"/>
    <w:tmpl w:val="679C2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D55A1E"/>
    <w:multiLevelType w:val="multilevel"/>
    <w:tmpl w:val="2A102CFE"/>
    <w:lvl w:ilvl="0">
      <w:start w:val="10"/>
      <w:numFmt w:val="decimal"/>
      <w:lvlText w:val="%1"/>
      <w:lvlJc w:val="left"/>
      <w:pPr>
        <w:ind w:left="405" w:hanging="405"/>
      </w:pPr>
      <w:rPr>
        <w:rFonts w:hint="default"/>
      </w:rPr>
    </w:lvl>
    <w:lvl w:ilvl="1">
      <w:start w:val="1"/>
      <w:numFmt w:val="decimal"/>
      <w:lvlText w:val="%1.%2"/>
      <w:lvlJc w:val="left"/>
      <w:pPr>
        <w:ind w:left="1398"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15:restartNumberingAfterBreak="0">
    <w:nsid w:val="413B29DB"/>
    <w:multiLevelType w:val="hybridMultilevel"/>
    <w:tmpl w:val="D19E56B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43AC5B4C"/>
    <w:multiLevelType w:val="hybridMultilevel"/>
    <w:tmpl w:val="98AA1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9D05D6"/>
    <w:multiLevelType w:val="multilevel"/>
    <w:tmpl w:val="2C729028"/>
    <w:lvl w:ilvl="0">
      <w:start w:val="9"/>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7137F2"/>
    <w:multiLevelType w:val="hybridMultilevel"/>
    <w:tmpl w:val="101A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EF1494"/>
    <w:multiLevelType w:val="hybridMultilevel"/>
    <w:tmpl w:val="E7EA9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0530BE"/>
    <w:multiLevelType w:val="hybridMultilevel"/>
    <w:tmpl w:val="5E7E8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BB684A"/>
    <w:multiLevelType w:val="hybridMultilevel"/>
    <w:tmpl w:val="6F6A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A305FA"/>
    <w:multiLevelType w:val="multilevel"/>
    <w:tmpl w:val="E0A83806"/>
    <w:lvl w:ilvl="0">
      <w:start w:val="9"/>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3" w15:restartNumberingAfterBreak="0">
    <w:nsid w:val="5A152E24"/>
    <w:multiLevelType w:val="hybridMultilevel"/>
    <w:tmpl w:val="B53EC216"/>
    <w:lvl w:ilvl="0" w:tplc="0809001B">
      <w:start w:val="1"/>
      <w:numFmt w:val="lowerRoman"/>
      <w:lvlText w:val="%1."/>
      <w:lvlJc w:val="right"/>
      <w:pPr>
        <w:ind w:left="720" w:hanging="360"/>
      </w:pPr>
    </w:lvl>
    <w:lvl w:ilvl="1" w:tplc="690E9A3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820CB9"/>
    <w:multiLevelType w:val="hybridMultilevel"/>
    <w:tmpl w:val="7F205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363F54"/>
    <w:multiLevelType w:val="hybridMultilevel"/>
    <w:tmpl w:val="5492E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6D67F4"/>
    <w:multiLevelType w:val="multilevel"/>
    <w:tmpl w:val="83D6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88103A"/>
    <w:multiLevelType w:val="hybridMultilevel"/>
    <w:tmpl w:val="6A023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1F5B58"/>
    <w:multiLevelType w:val="hybridMultilevel"/>
    <w:tmpl w:val="CE424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2EA4747"/>
    <w:multiLevelType w:val="hybridMultilevel"/>
    <w:tmpl w:val="246A5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F50A82"/>
    <w:multiLevelType w:val="hybridMultilevel"/>
    <w:tmpl w:val="B7DC0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F62E24"/>
    <w:multiLevelType w:val="hybridMultilevel"/>
    <w:tmpl w:val="8ED8861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315B88"/>
    <w:multiLevelType w:val="hybridMultilevel"/>
    <w:tmpl w:val="610A1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447E3F"/>
    <w:multiLevelType w:val="hybridMultilevel"/>
    <w:tmpl w:val="365A9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22"/>
  </w:num>
  <w:num w:numId="3">
    <w:abstractNumId w:val="13"/>
  </w:num>
  <w:num w:numId="4">
    <w:abstractNumId w:val="33"/>
  </w:num>
  <w:num w:numId="5">
    <w:abstractNumId w:val="21"/>
  </w:num>
  <w:num w:numId="6">
    <w:abstractNumId w:val="8"/>
  </w:num>
  <w:num w:numId="7">
    <w:abstractNumId w:val="1"/>
  </w:num>
  <w:num w:numId="8">
    <w:abstractNumId w:val="5"/>
  </w:num>
  <w:num w:numId="9">
    <w:abstractNumId w:val="7"/>
  </w:num>
  <w:num w:numId="10">
    <w:abstractNumId w:val="20"/>
  </w:num>
  <w:num w:numId="11">
    <w:abstractNumId w:val="3"/>
  </w:num>
  <w:num w:numId="12">
    <w:abstractNumId w:val="28"/>
  </w:num>
  <w:num w:numId="13">
    <w:abstractNumId w:val="14"/>
  </w:num>
  <w:num w:numId="14">
    <w:abstractNumId w:val="37"/>
  </w:num>
  <w:num w:numId="15">
    <w:abstractNumId w:val="19"/>
  </w:num>
  <w:num w:numId="16">
    <w:abstractNumId w:val="39"/>
  </w:num>
  <w:num w:numId="17">
    <w:abstractNumId w:val="15"/>
  </w:num>
  <w:num w:numId="18">
    <w:abstractNumId w:val="0"/>
  </w:num>
  <w:num w:numId="19">
    <w:abstractNumId w:val="17"/>
  </w:num>
  <w:num w:numId="20">
    <w:abstractNumId w:val="2"/>
  </w:num>
  <w:num w:numId="21">
    <w:abstractNumId w:val="35"/>
  </w:num>
  <w:num w:numId="22">
    <w:abstractNumId w:val="6"/>
  </w:num>
  <w:num w:numId="23">
    <w:abstractNumId w:val="43"/>
  </w:num>
  <w:num w:numId="24">
    <w:abstractNumId w:val="4"/>
  </w:num>
  <w:num w:numId="25">
    <w:abstractNumId w:val="11"/>
  </w:num>
  <w:num w:numId="26">
    <w:abstractNumId w:val="40"/>
  </w:num>
  <w:num w:numId="27">
    <w:abstractNumId w:val="30"/>
  </w:num>
  <w:num w:numId="28">
    <w:abstractNumId w:val="34"/>
  </w:num>
  <w:num w:numId="29">
    <w:abstractNumId w:val="26"/>
  </w:num>
  <w:num w:numId="30">
    <w:abstractNumId w:val="18"/>
  </w:num>
  <w:num w:numId="31">
    <w:abstractNumId w:val="38"/>
  </w:num>
  <w:num w:numId="32">
    <w:abstractNumId w:val="25"/>
  </w:num>
  <w:num w:numId="33">
    <w:abstractNumId w:val="23"/>
  </w:num>
  <w:num w:numId="34">
    <w:abstractNumId w:val="29"/>
  </w:num>
  <w:num w:numId="35">
    <w:abstractNumId w:val="41"/>
  </w:num>
  <w:num w:numId="36">
    <w:abstractNumId w:val="16"/>
  </w:num>
  <w:num w:numId="37">
    <w:abstractNumId w:val="31"/>
  </w:num>
  <w:num w:numId="38">
    <w:abstractNumId w:val="9"/>
  </w:num>
  <w:num w:numId="39">
    <w:abstractNumId w:val="12"/>
  </w:num>
  <w:num w:numId="40">
    <w:abstractNumId w:val="10"/>
  </w:num>
  <w:num w:numId="41">
    <w:abstractNumId w:val="27"/>
  </w:num>
  <w:num w:numId="42">
    <w:abstractNumId w:val="32"/>
  </w:num>
  <w:num w:numId="43">
    <w:abstractNumId w:val="24"/>
  </w:num>
  <w:num w:numId="44">
    <w:abstractNumId w:val="36"/>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en Guido">
    <w15:presenceInfo w15:providerId="AD" w15:userId="S-1-5-21-1500773985-3398414662-560689804-21859"/>
  </w15:person>
  <w15:person w15:author="Richard Crossley">
    <w15:presenceInfo w15:providerId="Windows Live" w15:userId="ba834cfac617dafb"/>
  </w15:person>
  <w15:person w15:author="Richard Crossley [2]">
    <w15:presenceInfo w15:providerId="None" w15:userId="Richard Cross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8B3"/>
    <w:rsid w:val="00005A92"/>
    <w:rsid w:val="00006AC6"/>
    <w:rsid w:val="00011A92"/>
    <w:rsid w:val="000133C9"/>
    <w:rsid w:val="00014DA8"/>
    <w:rsid w:val="000164D0"/>
    <w:rsid w:val="00021451"/>
    <w:rsid w:val="000353EE"/>
    <w:rsid w:val="0003568A"/>
    <w:rsid w:val="00041EBA"/>
    <w:rsid w:val="00045AD2"/>
    <w:rsid w:val="0005315A"/>
    <w:rsid w:val="00053261"/>
    <w:rsid w:val="00055B35"/>
    <w:rsid w:val="00055D4F"/>
    <w:rsid w:val="00056F42"/>
    <w:rsid w:val="0006315A"/>
    <w:rsid w:val="00064CE6"/>
    <w:rsid w:val="000656D6"/>
    <w:rsid w:val="00073D86"/>
    <w:rsid w:val="000760C9"/>
    <w:rsid w:val="00084A94"/>
    <w:rsid w:val="00087B96"/>
    <w:rsid w:val="00096E7E"/>
    <w:rsid w:val="000A32FA"/>
    <w:rsid w:val="000C559E"/>
    <w:rsid w:val="000E122F"/>
    <w:rsid w:val="000E76FC"/>
    <w:rsid w:val="000F5479"/>
    <w:rsid w:val="0010077A"/>
    <w:rsid w:val="00102857"/>
    <w:rsid w:val="001116E5"/>
    <w:rsid w:val="0012675E"/>
    <w:rsid w:val="00126A03"/>
    <w:rsid w:val="00131566"/>
    <w:rsid w:val="00147C46"/>
    <w:rsid w:val="001602B3"/>
    <w:rsid w:val="001607E7"/>
    <w:rsid w:val="00162437"/>
    <w:rsid w:val="0017179C"/>
    <w:rsid w:val="00176969"/>
    <w:rsid w:val="00176AC9"/>
    <w:rsid w:val="00181D5A"/>
    <w:rsid w:val="00184366"/>
    <w:rsid w:val="00187B8B"/>
    <w:rsid w:val="0019199F"/>
    <w:rsid w:val="00193F03"/>
    <w:rsid w:val="001A5E91"/>
    <w:rsid w:val="001B58B3"/>
    <w:rsid w:val="001B6E08"/>
    <w:rsid w:val="001D4541"/>
    <w:rsid w:val="001E190A"/>
    <w:rsid w:val="002047B5"/>
    <w:rsid w:val="00211E48"/>
    <w:rsid w:val="0021222C"/>
    <w:rsid w:val="00212B42"/>
    <w:rsid w:val="00213D7F"/>
    <w:rsid w:val="00215D79"/>
    <w:rsid w:val="0021714D"/>
    <w:rsid w:val="00223A84"/>
    <w:rsid w:val="0023311A"/>
    <w:rsid w:val="00241A77"/>
    <w:rsid w:val="00244F9A"/>
    <w:rsid w:val="002460B5"/>
    <w:rsid w:val="002471CB"/>
    <w:rsid w:val="00247896"/>
    <w:rsid w:val="00252FB7"/>
    <w:rsid w:val="00260981"/>
    <w:rsid w:val="0027108A"/>
    <w:rsid w:val="002711A5"/>
    <w:rsid w:val="002716AA"/>
    <w:rsid w:val="00295ABE"/>
    <w:rsid w:val="002A1712"/>
    <w:rsid w:val="002A38AD"/>
    <w:rsid w:val="002A6143"/>
    <w:rsid w:val="002B2BAA"/>
    <w:rsid w:val="002B4284"/>
    <w:rsid w:val="002C310E"/>
    <w:rsid w:val="002D31C0"/>
    <w:rsid w:val="002D3EC8"/>
    <w:rsid w:val="002E1C85"/>
    <w:rsid w:val="002E2F31"/>
    <w:rsid w:val="003012D3"/>
    <w:rsid w:val="00307E2F"/>
    <w:rsid w:val="00310ACA"/>
    <w:rsid w:val="00311ADF"/>
    <w:rsid w:val="003141B1"/>
    <w:rsid w:val="00314853"/>
    <w:rsid w:val="0031578F"/>
    <w:rsid w:val="00317C9A"/>
    <w:rsid w:val="003212ED"/>
    <w:rsid w:val="00321452"/>
    <w:rsid w:val="00326063"/>
    <w:rsid w:val="003314B5"/>
    <w:rsid w:val="00332980"/>
    <w:rsid w:val="00337374"/>
    <w:rsid w:val="0034113D"/>
    <w:rsid w:val="00344541"/>
    <w:rsid w:val="00351AF3"/>
    <w:rsid w:val="003524ED"/>
    <w:rsid w:val="003600F7"/>
    <w:rsid w:val="00371BC3"/>
    <w:rsid w:val="00372D2F"/>
    <w:rsid w:val="0038289C"/>
    <w:rsid w:val="0038513A"/>
    <w:rsid w:val="003858B5"/>
    <w:rsid w:val="00385C96"/>
    <w:rsid w:val="00390836"/>
    <w:rsid w:val="00392416"/>
    <w:rsid w:val="003924AA"/>
    <w:rsid w:val="003925C5"/>
    <w:rsid w:val="00394028"/>
    <w:rsid w:val="0039604A"/>
    <w:rsid w:val="00396405"/>
    <w:rsid w:val="003A0A7A"/>
    <w:rsid w:val="003A4A24"/>
    <w:rsid w:val="003A57EE"/>
    <w:rsid w:val="003A5C6A"/>
    <w:rsid w:val="003A6459"/>
    <w:rsid w:val="003A7200"/>
    <w:rsid w:val="003B5A1E"/>
    <w:rsid w:val="003B5C9B"/>
    <w:rsid w:val="003D1CDD"/>
    <w:rsid w:val="003D7018"/>
    <w:rsid w:val="003E2E0F"/>
    <w:rsid w:val="003E5B6F"/>
    <w:rsid w:val="003E7A6B"/>
    <w:rsid w:val="003F0DD4"/>
    <w:rsid w:val="00403FA0"/>
    <w:rsid w:val="00405435"/>
    <w:rsid w:val="00405ABC"/>
    <w:rsid w:val="004107A8"/>
    <w:rsid w:val="00410FAE"/>
    <w:rsid w:val="00414530"/>
    <w:rsid w:val="00414902"/>
    <w:rsid w:val="0041543A"/>
    <w:rsid w:val="00416BA3"/>
    <w:rsid w:val="00420D88"/>
    <w:rsid w:val="00421E5F"/>
    <w:rsid w:val="00426292"/>
    <w:rsid w:val="00430294"/>
    <w:rsid w:val="00431EF5"/>
    <w:rsid w:val="00444F70"/>
    <w:rsid w:val="00453580"/>
    <w:rsid w:val="00456786"/>
    <w:rsid w:val="00456C25"/>
    <w:rsid w:val="00477D16"/>
    <w:rsid w:val="00484C9B"/>
    <w:rsid w:val="00485EA9"/>
    <w:rsid w:val="004875B3"/>
    <w:rsid w:val="00493B7A"/>
    <w:rsid w:val="00496CBB"/>
    <w:rsid w:val="004A2B87"/>
    <w:rsid w:val="004A570E"/>
    <w:rsid w:val="004A6BFB"/>
    <w:rsid w:val="004B4C68"/>
    <w:rsid w:val="004C11C4"/>
    <w:rsid w:val="004C16E9"/>
    <w:rsid w:val="004C4221"/>
    <w:rsid w:val="004E03C7"/>
    <w:rsid w:val="004E4105"/>
    <w:rsid w:val="004F0BCF"/>
    <w:rsid w:val="0050183C"/>
    <w:rsid w:val="005042DE"/>
    <w:rsid w:val="0050648C"/>
    <w:rsid w:val="00512C09"/>
    <w:rsid w:val="00513FBF"/>
    <w:rsid w:val="00521D86"/>
    <w:rsid w:val="00523097"/>
    <w:rsid w:val="00534DAF"/>
    <w:rsid w:val="00536D4C"/>
    <w:rsid w:val="0054616F"/>
    <w:rsid w:val="0056402A"/>
    <w:rsid w:val="00564EEA"/>
    <w:rsid w:val="005718BF"/>
    <w:rsid w:val="00580A7C"/>
    <w:rsid w:val="005840E7"/>
    <w:rsid w:val="00592853"/>
    <w:rsid w:val="00595620"/>
    <w:rsid w:val="005A08E7"/>
    <w:rsid w:val="005B0701"/>
    <w:rsid w:val="005C39BC"/>
    <w:rsid w:val="005C54EC"/>
    <w:rsid w:val="005D0061"/>
    <w:rsid w:val="005D5919"/>
    <w:rsid w:val="005E374F"/>
    <w:rsid w:val="005F394E"/>
    <w:rsid w:val="005F59E7"/>
    <w:rsid w:val="0061043E"/>
    <w:rsid w:val="00611ABD"/>
    <w:rsid w:val="006127E7"/>
    <w:rsid w:val="00622BC5"/>
    <w:rsid w:val="0063283A"/>
    <w:rsid w:val="00645E81"/>
    <w:rsid w:val="006505DD"/>
    <w:rsid w:val="00650849"/>
    <w:rsid w:val="0066083A"/>
    <w:rsid w:val="00661F5F"/>
    <w:rsid w:val="00665A57"/>
    <w:rsid w:val="00675106"/>
    <w:rsid w:val="00682D3C"/>
    <w:rsid w:val="00686115"/>
    <w:rsid w:val="006914B8"/>
    <w:rsid w:val="006965BA"/>
    <w:rsid w:val="00697B51"/>
    <w:rsid w:val="006B1421"/>
    <w:rsid w:val="006B1AEA"/>
    <w:rsid w:val="006B2A82"/>
    <w:rsid w:val="006D3CF3"/>
    <w:rsid w:val="006D4BED"/>
    <w:rsid w:val="006E3510"/>
    <w:rsid w:val="006F55A8"/>
    <w:rsid w:val="007022FF"/>
    <w:rsid w:val="00702514"/>
    <w:rsid w:val="0071379F"/>
    <w:rsid w:val="00723E6A"/>
    <w:rsid w:val="00727564"/>
    <w:rsid w:val="007300C0"/>
    <w:rsid w:val="00733B10"/>
    <w:rsid w:val="00734EFA"/>
    <w:rsid w:val="00737E2E"/>
    <w:rsid w:val="007411A9"/>
    <w:rsid w:val="00747CF3"/>
    <w:rsid w:val="007517BE"/>
    <w:rsid w:val="00755577"/>
    <w:rsid w:val="0075564B"/>
    <w:rsid w:val="007557A5"/>
    <w:rsid w:val="007572FA"/>
    <w:rsid w:val="007622F2"/>
    <w:rsid w:val="00763199"/>
    <w:rsid w:val="00767734"/>
    <w:rsid w:val="00767A5F"/>
    <w:rsid w:val="00771A72"/>
    <w:rsid w:val="0077686D"/>
    <w:rsid w:val="00783C22"/>
    <w:rsid w:val="00786C6C"/>
    <w:rsid w:val="00791F85"/>
    <w:rsid w:val="00794803"/>
    <w:rsid w:val="007A0287"/>
    <w:rsid w:val="007A1514"/>
    <w:rsid w:val="007A31D9"/>
    <w:rsid w:val="007C3283"/>
    <w:rsid w:val="007E7D92"/>
    <w:rsid w:val="007F70E8"/>
    <w:rsid w:val="0080340B"/>
    <w:rsid w:val="0081501E"/>
    <w:rsid w:val="00817232"/>
    <w:rsid w:val="00817E74"/>
    <w:rsid w:val="0082701D"/>
    <w:rsid w:val="00840B6A"/>
    <w:rsid w:val="00841BFB"/>
    <w:rsid w:val="00841EE1"/>
    <w:rsid w:val="00850C87"/>
    <w:rsid w:val="00871A50"/>
    <w:rsid w:val="0088271C"/>
    <w:rsid w:val="00896096"/>
    <w:rsid w:val="008B1D04"/>
    <w:rsid w:val="008B2F45"/>
    <w:rsid w:val="008B7E96"/>
    <w:rsid w:val="008D0DDE"/>
    <w:rsid w:val="008D22EA"/>
    <w:rsid w:val="008E7932"/>
    <w:rsid w:val="008F3CD8"/>
    <w:rsid w:val="0090298F"/>
    <w:rsid w:val="009062B1"/>
    <w:rsid w:val="00910ACF"/>
    <w:rsid w:val="00911FA7"/>
    <w:rsid w:val="009349C0"/>
    <w:rsid w:val="00940540"/>
    <w:rsid w:val="00943712"/>
    <w:rsid w:val="009534D7"/>
    <w:rsid w:val="00954475"/>
    <w:rsid w:val="00955E93"/>
    <w:rsid w:val="009570C5"/>
    <w:rsid w:val="00962368"/>
    <w:rsid w:val="0096293B"/>
    <w:rsid w:val="00967C7A"/>
    <w:rsid w:val="00972A6C"/>
    <w:rsid w:val="00993833"/>
    <w:rsid w:val="00994AF8"/>
    <w:rsid w:val="0099643F"/>
    <w:rsid w:val="009A499D"/>
    <w:rsid w:val="009B3DE4"/>
    <w:rsid w:val="009B66CD"/>
    <w:rsid w:val="009C0614"/>
    <w:rsid w:val="009E2C19"/>
    <w:rsid w:val="009E7635"/>
    <w:rsid w:val="009E7877"/>
    <w:rsid w:val="009F3C2A"/>
    <w:rsid w:val="009F6374"/>
    <w:rsid w:val="009F7D70"/>
    <w:rsid w:val="00A13D89"/>
    <w:rsid w:val="00A2687D"/>
    <w:rsid w:val="00A302A5"/>
    <w:rsid w:val="00A32F31"/>
    <w:rsid w:val="00A45A18"/>
    <w:rsid w:val="00A47746"/>
    <w:rsid w:val="00A47FE1"/>
    <w:rsid w:val="00A53614"/>
    <w:rsid w:val="00A54BDE"/>
    <w:rsid w:val="00A57BB5"/>
    <w:rsid w:val="00A6609D"/>
    <w:rsid w:val="00A70671"/>
    <w:rsid w:val="00A7220A"/>
    <w:rsid w:val="00A812D6"/>
    <w:rsid w:val="00A84E88"/>
    <w:rsid w:val="00A9230E"/>
    <w:rsid w:val="00AA10B1"/>
    <w:rsid w:val="00AA1A97"/>
    <w:rsid w:val="00AA303F"/>
    <w:rsid w:val="00AA6287"/>
    <w:rsid w:val="00AB0787"/>
    <w:rsid w:val="00AB19B9"/>
    <w:rsid w:val="00AB4C16"/>
    <w:rsid w:val="00AB66B4"/>
    <w:rsid w:val="00AE0859"/>
    <w:rsid w:val="00AE52B2"/>
    <w:rsid w:val="00AE6DF1"/>
    <w:rsid w:val="00AF2358"/>
    <w:rsid w:val="00AF3DE9"/>
    <w:rsid w:val="00B112C8"/>
    <w:rsid w:val="00B15071"/>
    <w:rsid w:val="00B177B1"/>
    <w:rsid w:val="00B3626A"/>
    <w:rsid w:val="00B44CD3"/>
    <w:rsid w:val="00B562DA"/>
    <w:rsid w:val="00B57066"/>
    <w:rsid w:val="00B6121F"/>
    <w:rsid w:val="00B64AE1"/>
    <w:rsid w:val="00B672CB"/>
    <w:rsid w:val="00B75D05"/>
    <w:rsid w:val="00B8218A"/>
    <w:rsid w:val="00B823DB"/>
    <w:rsid w:val="00B87138"/>
    <w:rsid w:val="00B95595"/>
    <w:rsid w:val="00BB69D6"/>
    <w:rsid w:val="00BC68A8"/>
    <w:rsid w:val="00BD0631"/>
    <w:rsid w:val="00BE47AC"/>
    <w:rsid w:val="00BF1D0F"/>
    <w:rsid w:val="00BF1EFB"/>
    <w:rsid w:val="00BF2B0A"/>
    <w:rsid w:val="00C0063E"/>
    <w:rsid w:val="00C04046"/>
    <w:rsid w:val="00C26A71"/>
    <w:rsid w:val="00C27EE6"/>
    <w:rsid w:val="00C31F42"/>
    <w:rsid w:val="00C42ABB"/>
    <w:rsid w:val="00C4608C"/>
    <w:rsid w:val="00C51333"/>
    <w:rsid w:val="00C52F72"/>
    <w:rsid w:val="00C53DDB"/>
    <w:rsid w:val="00C56A5E"/>
    <w:rsid w:val="00C62444"/>
    <w:rsid w:val="00C81017"/>
    <w:rsid w:val="00CB17CB"/>
    <w:rsid w:val="00CB688D"/>
    <w:rsid w:val="00CC4FBC"/>
    <w:rsid w:val="00CC7D38"/>
    <w:rsid w:val="00CE1989"/>
    <w:rsid w:val="00CE47BE"/>
    <w:rsid w:val="00D02461"/>
    <w:rsid w:val="00D24FED"/>
    <w:rsid w:val="00D27785"/>
    <w:rsid w:val="00D302BF"/>
    <w:rsid w:val="00D304FE"/>
    <w:rsid w:val="00D30E9F"/>
    <w:rsid w:val="00D31E7C"/>
    <w:rsid w:val="00D418E4"/>
    <w:rsid w:val="00D45EBE"/>
    <w:rsid w:val="00D477C3"/>
    <w:rsid w:val="00D559AB"/>
    <w:rsid w:val="00D66972"/>
    <w:rsid w:val="00D76C7B"/>
    <w:rsid w:val="00D7741F"/>
    <w:rsid w:val="00D8131B"/>
    <w:rsid w:val="00D83F00"/>
    <w:rsid w:val="00D8422F"/>
    <w:rsid w:val="00D90086"/>
    <w:rsid w:val="00D920C1"/>
    <w:rsid w:val="00D97569"/>
    <w:rsid w:val="00DA6BE5"/>
    <w:rsid w:val="00DB0611"/>
    <w:rsid w:val="00DC04C3"/>
    <w:rsid w:val="00DC64E5"/>
    <w:rsid w:val="00DD158B"/>
    <w:rsid w:val="00DD2BE0"/>
    <w:rsid w:val="00DD60DA"/>
    <w:rsid w:val="00DE0EA8"/>
    <w:rsid w:val="00DE326F"/>
    <w:rsid w:val="00DE57E8"/>
    <w:rsid w:val="00DE5907"/>
    <w:rsid w:val="00DE6033"/>
    <w:rsid w:val="00DF02AC"/>
    <w:rsid w:val="00DF1A6C"/>
    <w:rsid w:val="00DF2FF8"/>
    <w:rsid w:val="00DF3A89"/>
    <w:rsid w:val="00DF65F7"/>
    <w:rsid w:val="00DF6DFB"/>
    <w:rsid w:val="00E00476"/>
    <w:rsid w:val="00E04511"/>
    <w:rsid w:val="00E1309D"/>
    <w:rsid w:val="00E16787"/>
    <w:rsid w:val="00E173E5"/>
    <w:rsid w:val="00E236AD"/>
    <w:rsid w:val="00E23C9D"/>
    <w:rsid w:val="00E329BB"/>
    <w:rsid w:val="00E34F7C"/>
    <w:rsid w:val="00E362AF"/>
    <w:rsid w:val="00E4731B"/>
    <w:rsid w:val="00E47961"/>
    <w:rsid w:val="00E51B63"/>
    <w:rsid w:val="00E54585"/>
    <w:rsid w:val="00E57966"/>
    <w:rsid w:val="00E57A55"/>
    <w:rsid w:val="00E63B34"/>
    <w:rsid w:val="00E73C8A"/>
    <w:rsid w:val="00E77852"/>
    <w:rsid w:val="00E8189C"/>
    <w:rsid w:val="00E848F2"/>
    <w:rsid w:val="00E9030C"/>
    <w:rsid w:val="00E91796"/>
    <w:rsid w:val="00EA5D3E"/>
    <w:rsid w:val="00EC66E4"/>
    <w:rsid w:val="00EC75DF"/>
    <w:rsid w:val="00ED4B76"/>
    <w:rsid w:val="00EE50C0"/>
    <w:rsid w:val="00EF17D9"/>
    <w:rsid w:val="00EF1CF3"/>
    <w:rsid w:val="00EF70AF"/>
    <w:rsid w:val="00F02260"/>
    <w:rsid w:val="00F04F1B"/>
    <w:rsid w:val="00F2422C"/>
    <w:rsid w:val="00F3780C"/>
    <w:rsid w:val="00F4142C"/>
    <w:rsid w:val="00F425D8"/>
    <w:rsid w:val="00F4420C"/>
    <w:rsid w:val="00F46582"/>
    <w:rsid w:val="00F516F3"/>
    <w:rsid w:val="00F56381"/>
    <w:rsid w:val="00F66128"/>
    <w:rsid w:val="00F739F6"/>
    <w:rsid w:val="00F80B66"/>
    <w:rsid w:val="00F85908"/>
    <w:rsid w:val="00F92E84"/>
    <w:rsid w:val="00FA0CA2"/>
    <w:rsid w:val="00FA224D"/>
    <w:rsid w:val="00FB5087"/>
    <w:rsid w:val="00FB6B5A"/>
    <w:rsid w:val="00FC3163"/>
    <w:rsid w:val="00FC4474"/>
    <w:rsid w:val="00FC6954"/>
    <w:rsid w:val="00FC6C02"/>
    <w:rsid w:val="00FD53DF"/>
    <w:rsid w:val="00FE537D"/>
    <w:rsid w:val="00FF159A"/>
    <w:rsid w:val="00FF2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36EFC"/>
  <w15:chartTrackingRefBased/>
  <w15:docId w15:val="{BFD2A7B2-249D-413B-8150-EC0E36C6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E84"/>
    <w:pPr>
      <w:suppressAutoHyphens/>
      <w:spacing w:after="0" w:line="240" w:lineRule="auto"/>
    </w:pPr>
    <w:rPr>
      <w:rFonts w:eastAsia="Times New Roman" w:cs="Times New Roman"/>
      <w:szCs w:val="24"/>
      <w:lang w:eastAsia="ar-SA"/>
    </w:rPr>
  </w:style>
  <w:style w:type="paragraph" w:styleId="Heading1">
    <w:name w:val="heading 1"/>
    <w:aliases w:val="Headin 1"/>
    <w:basedOn w:val="Normal"/>
    <w:next w:val="Normal"/>
    <w:link w:val="Heading1Char"/>
    <w:uiPriority w:val="9"/>
    <w:qFormat/>
    <w:rsid w:val="00390836"/>
    <w:pPr>
      <w:pBdr>
        <w:top w:val="single" w:sz="4" w:space="1" w:color="000000"/>
        <w:left w:val="single" w:sz="4" w:space="4" w:color="000000"/>
        <w:bottom w:val="single" w:sz="4" w:space="1" w:color="000000"/>
        <w:right w:val="single" w:sz="4" w:space="4" w:color="000000"/>
      </w:pBdr>
      <w:shd w:val="clear" w:color="auto" w:fill="DAEEF3"/>
      <w:outlineLvl w:val="0"/>
    </w:pPr>
    <w:rPr>
      <w:rFonts w:ascii="Calibri" w:hAnsi="Calibri" w:cs="Calibri"/>
      <w:b/>
      <w:sz w:val="32"/>
      <w:szCs w:val="22"/>
    </w:rPr>
  </w:style>
  <w:style w:type="paragraph" w:styleId="Heading2">
    <w:name w:val="heading 2"/>
    <w:basedOn w:val="Normal"/>
    <w:next w:val="Normal"/>
    <w:link w:val="Heading2Char"/>
    <w:uiPriority w:val="9"/>
    <w:unhideWhenUsed/>
    <w:qFormat/>
    <w:rsid w:val="00390836"/>
    <w:pPr>
      <w:keepNext/>
      <w:keepLines/>
      <w:spacing w:before="40"/>
      <w:outlineLvl w:val="1"/>
    </w:pPr>
    <w:rPr>
      <w:rFonts w:ascii="Candara" w:eastAsiaTheme="majorEastAsia" w:hAnsi="Candara" w:cstheme="majorBidi"/>
      <w:b/>
      <w:color w:val="2F5496" w:themeColor="accent1" w:themeShade="BF"/>
      <w:sz w:val="28"/>
      <w:szCs w:val="26"/>
    </w:rPr>
  </w:style>
  <w:style w:type="paragraph" w:styleId="Heading3">
    <w:name w:val="heading 3"/>
    <w:basedOn w:val="Normal"/>
    <w:next w:val="Normal"/>
    <w:link w:val="Heading3Char"/>
    <w:autoRedefine/>
    <w:uiPriority w:val="9"/>
    <w:unhideWhenUsed/>
    <w:qFormat/>
    <w:rsid w:val="0050648C"/>
    <w:pPr>
      <w:keepNext/>
      <w:keepLines/>
      <w:suppressAutoHyphens w:val="0"/>
      <w:spacing w:before="40" w:line="259" w:lineRule="auto"/>
      <w:ind w:left="709"/>
      <w:outlineLvl w:val="2"/>
    </w:pPr>
    <w:rPr>
      <w:rFonts w:eastAsiaTheme="majorEastAsia" w:cstheme="minorHAnsi"/>
      <w:b/>
      <w:color w:val="4472C4" w:themeColor="accent1"/>
      <w:sz w:val="24"/>
      <w:lang w:eastAsia="ja-JP"/>
    </w:rPr>
  </w:style>
  <w:style w:type="paragraph" w:styleId="Heading4">
    <w:name w:val="heading 4"/>
    <w:basedOn w:val="Normal"/>
    <w:next w:val="Normal"/>
    <w:link w:val="Heading4Char"/>
    <w:autoRedefine/>
    <w:uiPriority w:val="9"/>
    <w:unhideWhenUsed/>
    <w:qFormat/>
    <w:rsid w:val="00595620"/>
    <w:pPr>
      <w:keepNext/>
      <w:keepLines/>
      <w:suppressAutoHyphens w:val="0"/>
      <w:spacing w:before="40" w:line="259" w:lineRule="auto"/>
      <w:ind w:left="864" w:hanging="864"/>
      <w:outlineLvl w:val="3"/>
    </w:pPr>
    <w:rPr>
      <w:rFonts w:asciiTheme="majorHAnsi" w:eastAsiaTheme="majorEastAsia" w:hAnsiTheme="majorHAnsi" w:cstheme="majorBidi"/>
      <w:b/>
      <w:bCs/>
      <w:iCs/>
      <w:color w:val="4472C4" w:themeColor="accent1"/>
      <w:szCs w:val="22"/>
      <w:lang w:eastAsia="ja-JP"/>
    </w:rPr>
  </w:style>
  <w:style w:type="paragraph" w:styleId="Heading5">
    <w:name w:val="heading 5"/>
    <w:basedOn w:val="Normal"/>
    <w:next w:val="Normal"/>
    <w:link w:val="Heading5Char"/>
    <w:autoRedefine/>
    <w:uiPriority w:val="9"/>
    <w:unhideWhenUsed/>
    <w:qFormat/>
    <w:rsid w:val="0034113D"/>
    <w:pPr>
      <w:keepNext/>
      <w:keepLines/>
      <w:suppressAutoHyphens w:val="0"/>
      <w:spacing w:before="40" w:line="259" w:lineRule="auto"/>
      <w:ind w:left="1008" w:hanging="1008"/>
      <w:outlineLvl w:val="4"/>
    </w:pPr>
    <w:rPr>
      <w:rFonts w:asciiTheme="majorHAnsi" w:eastAsiaTheme="majorEastAsia" w:hAnsiTheme="majorHAnsi" w:cstheme="majorBidi"/>
      <w:szCs w:val="22"/>
      <w:lang w:eastAsia="ja-JP"/>
    </w:rPr>
  </w:style>
  <w:style w:type="paragraph" w:styleId="Heading6">
    <w:name w:val="heading 6"/>
    <w:basedOn w:val="Normal"/>
    <w:next w:val="Normal"/>
    <w:link w:val="Heading6Char"/>
    <w:autoRedefine/>
    <w:uiPriority w:val="9"/>
    <w:unhideWhenUsed/>
    <w:qFormat/>
    <w:rsid w:val="00307E2F"/>
    <w:pPr>
      <w:keepNext/>
      <w:keepLines/>
      <w:suppressAutoHyphens w:val="0"/>
      <w:spacing w:before="40" w:line="259" w:lineRule="auto"/>
      <w:ind w:left="1152" w:hanging="1152"/>
      <w:outlineLvl w:val="5"/>
    </w:pPr>
    <w:rPr>
      <w:rFonts w:ascii="Arial" w:eastAsiaTheme="majorEastAsia" w:hAnsi="Arial" w:cstheme="majorBidi"/>
      <w:color w:val="2F5496" w:themeColor="accent1" w:themeShade="BF"/>
      <w:sz w:val="44"/>
      <w:szCs w:val="20"/>
      <w:lang w:eastAsia="ja-JP"/>
    </w:rPr>
  </w:style>
  <w:style w:type="paragraph" w:styleId="Heading7">
    <w:name w:val="heading 7"/>
    <w:basedOn w:val="Normal"/>
    <w:next w:val="Normal"/>
    <w:link w:val="Heading7Char"/>
    <w:autoRedefine/>
    <w:uiPriority w:val="9"/>
    <w:semiHidden/>
    <w:unhideWhenUsed/>
    <w:qFormat/>
    <w:rsid w:val="0034113D"/>
    <w:pPr>
      <w:keepNext/>
      <w:keepLines/>
      <w:suppressAutoHyphens w:val="0"/>
      <w:spacing w:before="40" w:line="259" w:lineRule="auto"/>
      <w:ind w:left="1296" w:hanging="1296"/>
      <w:outlineLvl w:val="6"/>
    </w:pPr>
    <w:rPr>
      <w:rFonts w:asciiTheme="majorHAnsi" w:eastAsiaTheme="majorEastAsia" w:hAnsiTheme="majorHAnsi" w:cstheme="majorBidi"/>
      <w:i/>
      <w:iCs/>
      <w:sz w:val="20"/>
      <w:szCs w:val="20"/>
      <w:lang w:eastAsia="ja-JP"/>
    </w:rPr>
  </w:style>
  <w:style w:type="paragraph" w:styleId="Heading8">
    <w:name w:val="heading 8"/>
    <w:basedOn w:val="Normal"/>
    <w:next w:val="Normal"/>
    <w:link w:val="Heading8Char"/>
    <w:autoRedefine/>
    <w:uiPriority w:val="9"/>
    <w:semiHidden/>
    <w:unhideWhenUsed/>
    <w:qFormat/>
    <w:rsid w:val="0034113D"/>
    <w:pPr>
      <w:keepNext/>
      <w:keepLines/>
      <w:suppressAutoHyphens w:val="0"/>
      <w:spacing w:before="40" w:line="259" w:lineRule="auto"/>
      <w:ind w:left="1440" w:hanging="1440"/>
      <w:outlineLvl w:val="7"/>
    </w:pPr>
    <w:rPr>
      <w:rFonts w:asciiTheme="majorHAnsi" w:eastAsiaTheme="majorEastAsia" w:hAnsiTheme="majorHAnsi" w:cstheme="majorBidi"/>
      <w:caps/>
      <w:color w:val="272727" w:themeColor="text1" w:themeTint="D8"/>
      <w:sz w:val="18"/>
      <w:szCs w:val="18"/>
      <w:lang w:eastAsia="ja-JP"/>
    </w:rPr>
  </w:style>
  <w:style w:type="paragraph" w:styleId="Heading9">
    <w:name w:val="heading 9"/>
    <w:basedOn w:val="Normal"/>
    <w:next w:val="Normal"/>
    <w:link w:val="Heading9Char"/>
    <w:autoRedefine/>
    <w:uiPriority w:val="9"/>
    <w:semiHidden/>
    <w:unhideWhenUsed/>
    <w:qFormat/>
    <w:rsid w:val="0034113D"/>
    <w:pPr>
      <w:keepNext/>
      <w:keepLines/>
      <w:suppressAutoHyphens w:val="0"/>
      <w:spacing w:before="40" w:line="259" w:lineRule="auto"/>
      <w:ind w:left="1584" w:hanging="1584"/>
      <w:outlineLvl w:val="8"/>
    </w:pPr>
    <w:rPr>
      <w:rFonts w:asciiTheme="majorHAnsi" w:eastAsiaTheme="majorEastAsia" w:hAnsiTheme="majorHAnsi" w:cstheme="majorBidi"/>
      <w:i/>
      <w:iCs/>
      <w:caps/>
      <w:sz w:val="18"/>
      <w:szCs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 1 Char"/>
    <w:basedOn w:val="DefaultParagraphFont"/>
    <w:link w:val="Heading1"/>
    <w:uiPriority w:val="9"/>
    <w:rsid w:val="00390836"/>
    <w:rPr>
      <w:rFonts w:ascii="Calibri" w:eastAsia="Times New Roman" w:hAnsi="Calibri" w:cs="Calibri"/>
      <w:b/>
      <w:sz w:val="32"/>
      <w:shd w:val="clear" w:color="auto" w:fill="DAEEF3"/>
      <w:lang w:eastAsia="ar-SA"/>
    </w:rPr>
  </w:style>
  <w:style w:type="character" w:customStyle="1" w:styleId="Heading2Char">
    <w:name w:val="Heading 2 Char"/>
    <w:basedOn w:val="DefaultParagraphFont"/>
    <w:link w:val="Heading2"/>
    <w:uiPriority w:val="9"/>
    <w:rsid w:val="00390836"/>
    <w:rPr>
      <w:rFonts w:ascii="Candara" w:eastAsiaTheme="majorEastAsia" w:hAnsi="Candara" w:cstheme="majorBidi"/>
      <w:b/>
      <w:color w:val="2F5496" w:themeColor="accent1" w:themeShade="BF"/>
      <w:sz w:val="28"/>
      <w:szCs w:val="26"/>
      <w:lang w:eastAsia="ar-SA"/>
    </w:rPr>
  </w:style>
  <w:style w:type="character" w:customStyle="1" w:styleId="Heading3Char">
    <w:name w:val="Heading 3 Char"/>
    <w:basedOn w:val="DefaultParagraphFont"/>
    <w:link w:val="Heading3"/>
    <w:uiPriority w:val="9"/>
    <w:rsid w:val="0050648C"/>
    <w:rPr>
      <w:rFonts w:eastAsiaTheme="majorEastAsia" w:cstheme="minorHAnsi"/>
      <w:b/>
      <w:color w:val="4472C4" w:themeColor="accent1"/>
      <w:sz w:val="24"/>
      <w:szCs w:val="24"/>
      <w:lang w:eastAsia="ja-JP"/>
    </w:rPr>
  </w:style>
  <w:style w:type="character" w:customStyle="1" w:styleId="Heading4Char">
    <w:name w:val="Heading 4 Char"/>
    <w:basedOn w:val="DefaultParagraphFont"/>
    <w:link w:val="Heading4"/>
    <w:uiPriority w:val="9"/>
    <w:rsid w:val="00595620"/>
    <w:rPr>
      <w:rFonts w:asciiTheme="majorHAnsi" w:eastAsiaTheme="majorEastAsia" w:hAnsiTheme="majorHAnsi" w:cstheme="majorBidi"/>
      <w:b/>
      <w:bCs/>
      <w:iCs/>
      <w:color w:val="4472C4" w:themeColor="accent1"/>
      <w:lang w:eastAsia="ja-JP"/>
    </w:rPr>
  </w:style>
  <w:style w:type="character" w:customStyle="1" w:styleId="Heading5Char">
    <w:name w:val="Heading 5 Char"/>
    <w:basedOn w:val="DefaultParagraphFont"/>
    <w:link w:val="Heading5"/>
    <w:uiPriority w:val="9"/>
    <w:rsid w:val="0034113D"/>
    <w:rPr>
      <w:rFonts w:asciiTheme="majorHAnsi" w:eastAsiaTheme="majorEastAsia" w:hAnsiTheme="majorHAnsi" w:cstheme="majorBidi"/>
      <w:lang w:eastAsia="ja-JP"/>
    </w:rPr>
  </w:style>
  <w:style w:type="character" w:customStyle="1" w:styleId="Heading6Char">
    <w:name w:val="Heading 6 Char"/>
    <w:basedOn w:val="DefaultParagraphFont"/>
    <w:link w:val="Heading6"/>
    <w:uiPriority w:val="9"/>
    <w:rsid w:val="00307E2F"/>
    <w:rPr>
      <w:rFonts w:ascii="Arial" w:eastAsiaTheme="majorEastAsia" w:hAnsi="Arial" w:cstheme="majorBidi"/>
      <w:color w:val="2F5496" w:themeColor="accent1" w:themeShade="BF"/>
      <w:sz w:val="44"/>
      <w:szCs w:val="20"/>
      <w:lang w:eastAsia="ja-JP"/>
    </w:rPr>
  </w:style>
  <w:style w:type="character" w:customStyle="1" w:styleId="Heading7Char">
    <w:name w:val="Heading 7 Char"/>
    <w:basedOn w:val="DefaultParagraphFont"/>
    <w:link w:val="Heading7"/>
    <w:uiPriority w:val="9"/>
    <w:semiHidden/>
    <w:rsid w:val="0034113D"/>
    <w:rPr>
      <w:rFonts w:asciiTheme="majorHAnsi" w:eastAsiaTheme="majorEastAsia" w:hAnsiTheme="majorHAnsi" w:cstheme="majorBidi"/>
      <w:i/>
      <w:iCs/>
      <w:sz w:val="20"/>
      <w:szCs w:val="20"/>
      <w:lang w:eastAsia="ja-JP"/>
    </w:rPr>
  </w:style>
  <w:style w:type="character" w:customStyle="1" w:styleId="Heading8Char">
    <w:name w:val="Heading 8 Char"/>
    <w:basedOn w:val="DefaultParagraphFont"/>
    <w:link w:val="Heading8"/>
    <w:uiPriority w:val="9"/>
    <w:semiHidden/>
    <w:rsid w:val="0034113D"/>
    <w:rPr>
      <w:rFonts w:asciiTheme="majorHAnsi" w:eastAsiaTheme="majorEastAsia" w:hAnsiTheme="majorHAnsi" w:cstheme="majorBidi"/>
      <w:caps/>
      <w:color w:val="272727" w:themeColor="text1" w:themeTint="D8"/>
      <w:sz w:val="18"/>
      <w:szCs w:val="18"/>
      <w:lang w:eastAsia="ja-JP"/>
    </w:rPr>
  </w:style>
  <w:style w:type="character" w:customStyle="1" w:styleId="Heading9Char">
    <w:name w:val="Heading 9 Char"/>
    <w:basedOn w:val="DefaultParagraphFont"/>
    <w:link w:val="Heading9"/>
    <w:uiPriority w:val="9"/>
    <w:semiHidden/>
    <w:rsid w:val="0034113D"/>
    <w:rPr>
      <w:rFonts w:asciiTheme="majorHAnsi" w:eastAsiaTheme="majorEastAsia" w:hAnsiTheme="majorHAnsi" w:cstheme="majorBidi"/>
      <w:i/>
      <w:iCs/>
      <w:caps/>
      <w:sz w:val="18"/>
      <w:szCs w:val="18"/>
      <w:lang w:eastAsia="ja-JP"/>
    </w:rPr>
  </w:style>
  <w:style w:type="character" w:customStyle="1" w:styleId="apple-converted-space">
    <w:name w:val="apple-converted-space"/>
    <w:basedOn w:val="DefaultParagraphFont"/>
    <w:rsid w:val="001B58B3"/>
  </w:style>
  <w:style w:type="paragraph" w:styleId="ListParagraph">
    <w:name w:val="List Paragraph"/>
    <w:basedOn w:val="Normal"/>
    <w:uiPriority w:val="34"/>
    <w:qFormat/>
    <w:rsid w:val="001B58B3"/>
    <w:pPr>
      <w:spacing w:after="200" w:line="276" w:lineRule="auto"/>
      <w:ind w:left="720"/>
    </w:pPr>
    <w:rPr>
      <w:rFonts w:ascii="Calibri" w:hAnsi="Calibri" w:cs="Calibri"/>
      <w:szCs w:val="22"/>
    </w:rPr>
  </w:style>
  <w:style w:type="table" w:styleId="ColorfulShading-Accent1">
    <w:name w:val="Colorful Shading Accent 1"/>
    <w:basedOn w:val="TableNormal"/>
    <w:uiPriority w:val="71"/>
    <w:rsid w:val="00B15071"/>
    <w:pPr>
      <w:spacing w:after="0" w:line="240" w:lineRule="auto"/>
    </w:pPr>
    <w:rPr>
      <w:rFonts w:eastAsiaTheme="minorEastAsia"/>
      <w:color w:val="000000" w:themeColor="text1"/>
      <w:lang w:val="en-US" w:eastAsia="ja-JP"/>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paragraph" w:styleId="NoSpacing">
    <w:name w:val="No Spacing"/>
    <w:link w:val="NoSpacingChar"/>
    <w:uiPriority w:val="1"/>
    <w:qFormat/>
    <w:rsid w:val="00F425D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425D8"/>
    <w:rPr>
      <w:rFonts w:eastAsiaTheme="minorEastAsia"/>
      <w:lang w:val="en-US" w:eastAsia="ja-JP"/>
    </w:rPr>
  </w:style>
  <w:style w:type="paragraph" w:styleId="BalloonText">
    <w:name w:val="Balloon Text"/>
    <w:basedOn w:val="Normal"/>
    <w:link w:val="BalloonTextChar"/>
    <w:uiPriority w:val="99"/>
    <w:semiHidden/>
    <w:unhideWhenUsed/>
    <w:rsid w:val="003314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4B5"/>
    <w:rPr>
      <w:rFonts w:ascii="Segoe UI" w:eastAsia="Times New Roman" w:hAnsi="Segoe UI" w:cs="Segoe UI"/>
      <w:sz w:val="18"/>
      <w:szCs w:val="18"/>
      <w:lang w:eastAsia="ar-SA"/>
    </w:rPr>
  </w:style>
  <w:style w:type="paragraph" w:styleId="TOCHeading">
    <w:name w:val="TOC Heading"/>
    <w:basedOn w:val="Heading1"/>
    <w:next w:val="Normal"/>
    <w:uiPriority w:val="39"/>
    <w:unhideWhenUsed/>
    <w:qFormat/>
    <w:rsid w:val="0034113D"/>
    <w:pPr>
      <w:keepNext/>
      <w:keepLines/>
      <w:pBdr>
        <w:top w:val="none" w:sz="0" w:space="0" w:color="auto"/>
        <w:left w:val="none" w:sz="0" w:space="0" w:color="auto"/>
        <w:bottom w:val="none" w:sz="0" w:space="0" w:color="auto"/>
        <w:right w:val="none" w:sz="0" w:space="0" w:color="auto"/>
      </w:pBdr>
      <w:shd w:val="clear" w:color="auto" w:fill="9999FF"/>
      <w:suppressAutoHyphens w:val="0"/>
      <w:spacing w:before="240" w:line="259" w:lineRule="auto"/>
      <w:ind w:left="432" w:hanging="432"/>
      <w:outlineLvl w:val="9"/>
    </w:pPr>
    <w:rPr>
      <w:rFonts w:asciiTheme="majorHAnsi" w:eastAsiaTheme="majorEastAsia" w:hAnsiTheme="majorHAnsi" w:cstheme="majorBidi"/>
      <w:bCs/>
      <w:color w:val="FFFFFF" w:themeColor="background1"/>
      <w:sz w:val="40"/>
      <w:szCs w:val="40"/>
      <w:lang w:eastAsia="ja-JP"/>
    </w:rPr>
  </w:style>
  <w:style w:type="paragraph" w:styleId="TOC1">
    <w:name w:val="toc 1"/>
    <w:basedOn w:val="Normal"/>
    <w:next w:val="Normal"/>
    <w:autoRedefine/>
    <w:uiPriority w:val="39"/>
    <w:unhideWhenUsed/>
    <w:rsid w:val="0038289C"/>
    <w:pPr>
      <w:tabs>
        <w:tab w:val="left" w:pos="284"/>
        <w:tab w:val="right" w:leader="dot" w:pos="9629"/>
      </w:tabs>
      <w:suppressAutoHyphens w:val="0"/>
      <w:spacing w:after="100" w:line="259" w:lineRule="auto"/>
      <w:jc w:val="both"/>
    </w:pPr>
    <w:rPr>
      <w:rFonts w:eastAsiaTheme="minorEastAsia" w:cstheme="minorHAnsi"/>
      <w:b/>
      <w:bCs/>
      <w:color w:val="000000" w:themeColor="text1"/>
      <w:szCs w:val="22"/>
      <w:lang w:eastAsia="ja-JP"/>
    </w:rPr>
  </w:style>
  <w:style w:type="character" w:styleId="Hyperlink">
    <w:name w:val="Hyperlink"/>
    <w:basedOn w:val="DefaultParagraphFont"/>
    <w:uiPriority w:val="99"/>
    <w:unhideWhenUsed/>
    <w:rsid w:val="0034113D"/>
    <w:rPr>
      <w:color w:val="0563C1" w:themeColor="hyperlink"/>
      <w:u w:val="single"/>
    </w:rPr>
  </w:style>
  <w:style w:type="paragraph" w:styleId="TOC2">
    <w:name w:val="toc 2"/>
    <w:basedOn w:val="Normal"/>
    <w:next w:val="Normal"/>
    <w:autoRedefine/>
    <w:uiPriority w:val="39"/>
    <w:unhideWhenUsed/>
    <w:rsid w:val="00B823DB"/>
    <w:pPr>
      <w:tabs>
        <w:tab w:val="left" w:leader="dot" w:pos="709"/>
        <w:tab w:val="right" w:leader="dot" w:pos="9629"/>
      </w:tabs>
      <w:suppressAutoHyphens w:val="0"/>
      <w:spacing w:after="100" w:line="259" w:lineRule="auto"/>
      <w:ind w:left="284"/>
    </w:pPr>
    <w:rPr>
      <w:rFonts w:ascii="Calibri" w:eastAsiaTheme="minorEastAsia" w:hAnsi="Calibri" w:cstheme="minorBidi"/>
      <w:bCs/>
      <w:szCs w:val="22"/>
      <w:lang w:eastAsia="ja-JP"/>
    </w:rPr>
  </w:style>
  <w:style w:type="paragraph" w:styleId="TOC3">
    <w:name w:val="toc 3"/>
    <w:basedOn w:val="Normal"/>
    <w:next w:val="Normal"/>
    <w:autoRedefine/>
    <w:uiPriority w:val="39"/>
    <w:unhideWhenUsed/>
    <w:rsid w:val="0034113D"/>
    <w:pPr>
      <w:suppressAutoHyphens w:val="0"/>
      <w:spacing w:after="100" w:line="276" w:lineRule="auto"/>
      <w:ind w:left="440"/>
    </w:pPr>
    <w:rPr>
      <w:rFonts w:eastAsiaTheme="minorEastAsia" w:cstheme="minorBidi"/>
      <w:szCs w:val="22"/>
      <w:lang w:eastAsia="ja-JP"/>
    </w:rPr>
  </w:style>
  <w:style w:type="paragraph" w:styleId="BodyText">
    <w:name w:val="Body Text"/>
    <w:basedOn w:val="Normal"/>
    <w:link w:val="BodyTextChar"/>
    <w:uiPriority w:val="1"/>
    <w:qFormat/>
    <w:rsid w:val="0096293B"/>
    <w:pPr>
      <w:widowControl w:val="0"/>
      <w:suppressAutoHyphens w:val="0"/>
      <w:autoSpaceDE w:val="0"/>
      <w:autoSpaceDN w:val="0"/>
    </w:pPr>
    <w:rPr>
      <w:rFonts w:ascii="Calibri" w:eastAsia="Calibri" w:hAnsi="Calibri" w:cs="Calibri"/>
      <w:sz w:val="20"/>
      <w:szCs w:val="20"/>
      <w:lang w:val="en-US" w:eastAsia="en-US"/>
    </w:rPr>
  </w:style>
  <w:style w:type="character" w:customStyle="1" w:styleId="BodyTextChar">
    <w:name w:val="Body Text Char"/>
    <w:basedOn w:val="DefaultParagraphFont"/>
    <w:link w:val="BodyText"/>
    <w:uiPriority w:val="1"/>
    <w:rsid w:val="0096293B"/>
    <w:rPr>
      <w:rFonts w:ascii="Calibri" w:eastAsia="Calibri" w:hAnsi="Calibri" w:cs="Calibri"/>
      <w:sz w:val="20"/>
      <w:szCs w:val="20"/>
      <w:lang w:val="en-US"/>
    </w:rPr>
  </w:style>
  <w:style w:type="table" w:customStyle="1" w:styleId="TableGrid1">
    <w:name w:val="Table Grid1"/>
    <w:basedOn w:val="TableNormal"/>
    <w:next w:val="TableGrid"/>
    <w:uiPriority w:val="59"/>
    <w:rsid w:val="0096293B"/>
    <w:pPr>
      <w:spacing w:after="0" w:line="240" w:lineRule="auto"/>
    </w:pPr>
    <w:rPr>
      <w:rFonts w:eastAsia="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62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21">
    <w:name w:val="List Table 3 - Accent 21"/>
    <w:basedOn w:val="TableNormal"/>
    <w:uiPriority w:val="48"/>
    <w:rsid w:val="009A499D"/>
    <w:pPr>
      <w:spacing w:after="0" w:line="240" w:lineRule="auto"/>
    </w:pPr>
    <w:rPr>
      <w:rFonts w:eastAsia="Times New Roman"/>
      <w:lang w:val="en-US" w:eastAsia="ja-JP"/>
    </w:rPr>
    <w:tblPr>
      <w:tblStyleRowBandSize w:val="1"/>
      <w:tblStyleColBandSize w:val="1"/>
      <w:tblBorders>
        <w:top w:val="single" w:sz="4" w:space="0" w:color="2683C6"/>
        <w:left w:val="single" w:sz="4" w:space="0" w:color="2683C6"/>
        <w:bottom w:val="single" w:sz="4" w:space="0" w:color="2683C6"/>
        <w:right w:val="single" w:sz="4" w:space="0" w:color="2683C6"/>
      </w:tblBorders>
    </w:tblPr>
    <w:tblStylePr w:type="firstRow">
      <w:rPr>
        <w:b/>
        <w:bCs/>
        <w:color w:val="FFFFFF"/>
      </w:rPr>
      <w:tblPr/>
      <w:tcPr>
        <w:shd w:val="clear" w:color="auto" w:fill="2683C6"/>
      </w:tcPr>
    </w:tblStylePr>
    <w:tblStylePr w:type="lastRow">
      <w:rPr>
        <w:b/>
        <w:bCs/>
      </w:rPr>
      <w:tblPr/>
      <w:tcPr>
        <w:tcBorders>
          <w:top w:val="double" w:sz="4" w:space="0" w:color="2683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683C6"/>
          <w:right w:val="single" w:sz="4" w:space="0" w:color="2683C6"/>
        </w:tcBorders>
      </w:tcPr>
    </w:tblStylePr>
    <w:tblStylePr w:type="band1Horz">
      <w:tblPr/>
      <w:tcPr>
        <w:tcBorders>
          <w:top w:val="single" w:sz="4" w:space="0" w:color="2683C6"/>
          <w:bottom w:val="single" w:sz="4" w:space="0" w:color="2683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left w:val="nil"/>
        </w:tcBorders>
      </w:tcPr>
    </w:tblStylePr>
    <w:tblStylePr w:type="swCell">
      <w:tblPr/>
      <w:tcPr>
        <w:tcBorders>
          <w:top w:val="double" w:sz="4" w:space="0" w:color="2683C6"/>
          <w:right w:val="nil"/>
        </w:tcBorders>
      </w:tcPr>
    </w:tblStylePr>
  </w:style>
  <w:style w:type="character" w:styleId="CommentReference">
    <w:name w:val="annotation reference"/>
    <w:basedOn w:val="DefaultParagraphFont"/>
    <w:uiPriority w:val="99"/>
    <w:semiHidden/>
    <w:unhideWhenUsed/>
    <w:rsid w:val="009A499D"/>
    <w:rPr>
      <w:sz w:val="16"/>
      <w:szCs w:val="16"/>
    </w:rPr>
  </w:style>
  <w:style w:type="paragraph" w:styleId="CommentText">
    <w:name w:val="annotation text"/>
    <w:basedOn w:val="Normal"/>
    <w:link w:val="CommentTextChar"/>
    <w:uiPriority w:val="99"/>
    <w:semiHidden/>
    <w:unhideWhenUsed/>
    <w:rsid w:val="009A499D"/>
    <w:pPr>
      <w:widowControl w:val="0"/>
      <w:suppressAutoHyphens w:val="0"/>
      <w:autoSpaceDE w:val="0"/>
      <w:autoSpaceDN w:val="0"/>
    </w:pPr>
    <w:rPr>
      <w:rFonts w:ascii="Calibri" w:eastAsia="Calibri" w:hAnsi="Calibri" w:cs="Calibri"/>
      <w:sz w:val="20"/>
      <w:szCs w:val="20"/>
      <w:lang w:val="en-US" w:eastAsia="en-US"/>
    </w:rPr>
  </w:style>
  <w:style w:type="character" w:customStyle="1" w:styleId="CommentTextChar">
    <w:name w:val="Comment Text Char"/>
    <w:basedOn w:val="DefaultParagraphFont"/>
    <w:link w:val="CommentText"/>
    <w:uiPriority w:val="99"/>
    <w:semiHidden/>
    <w:rsid w:val="009A499D"/>
    <w:rPr>
      <w:rFonts w:ascii="Calibri" w:eastAsia="Calibri" w:hAnsi="Calibri" w:cs="Calibri"/>
      <w:sz w:val="20"/>
      <w:szCs w:val="20"/>
      <w:lang w:val="en-US"/>
    </w:rPr>
  </w:style>
  <w:style w:type="paragraph" w:styleId="Header">
    <w:name w:val="header"/>
    <w:basedOn w:val="Normal"/>
    <w:link w:val="HeaderChar"/>
    <w:uiPriority w:val="99"/>
    <w:unhideWhenUsed/>
    <w:rsid w:val="009A499D"/>
    <w:pPr>
      <w:tabs>
        <w:tab w:val="center" w:pos="4513"/>
        <w:tab w:val="right" w:pos="9026"/>
      </w:tabs>
    </w:pPr>
  </w:style>
  <w:style w:type="character" w:customStyle="1" w:styleId="HeaderChar">
    <w:name w:val="Header Char"/>
    <w:basedOn w:val="DefaultParagraphFont"/>
    <w:link w:val="Header"/>
    <w:uiPriority w:val="99"/>
    <w:rsid w:val="009A499D"/>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9A499D"/>
    <w:pPr>
      <w:tabs>
        <w:tab w:val="center" w:pos="4513"/>
        <w:tab w:val="right" w:pos="9026"/>
      </w:tabs>
    </w:pPr>
  </w:style>
  <w:style w:type="character" w:customStyle="1" w:styleId="FooterChar">
    <w:name w:val="Footer Char"/>
    <w:basedOn w:val="DefaultParagraphFont"/>
    <w:link w:val="Footer"/>
    <w:uiPriority w:val="99"/>
    <w:rsid w:val="009A499D"/>
    <w:rPr>
      <w:rFonts w:ascii="Times New Roman" w:eastAsia="Times New Roman" w:hAnsi="Times New Roman" w:cs="Times New Roman"/>
      <w:sz w:val="24"/>
      <w:szCs w:val="24"/>
      <w:lang w:eastAsia="ar-SA"/>
    </w:rPr>
  </w:style>
  <w:style w:type="character" w:customStyle="1" w:styleId="sdlabels">
    <w:name w:val="sdlabels"/>
    <w:basedOn w:val="DefaultParagraphFont"/>
    <w:rsid w:val="00737E2E"/>
  </w:style>
  <w:style w:type="table" w:customStyle="1" w:styleId="GridTable4-Accent21">
    <w:name w:val="Grid Table 4 - Accent 21"/>
    <w:basedOn w:val="TableNormal"/>
    <w:uiPriority w:val="49"/>
    <w:rsid w:val="00737E2E"/>
    <w:pPr>
      <w:spacing w:after="0" w:line="240" w:lineRule="auto"/>
    </w:pPr>
    <w:rPr>
      <w:rFonts w:eastAsiaTheme="minorEastAsia"/>
      <w:lang w:val="en-US"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1">
    <w:name w:val="Grid Table 5 Dark - Accent 21"/>
    <w:basedOn w:val="TableNormal"/>
    <w:uiPriority w:val="50"/>
    <w:rsid w:val="00737E2E"/>
    <w:pPr>
      <w:spacing w:after="0" w:line="240" w:lineRule="auto"/>
    </w:pPr>
    <w:rPr>
      <w:rFonts w:eastAsiaTheme="minorEastAsia"/>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ghtList-Accent2">
    <w:name w:val="Light List Accent 2"/>
    <w:basedOn w:val="TableNormal"/>
    <w:uiPriority w:val="61"/>
    <w:rsid w:val="00BF2B0A"/>
    <w:pPr>
      <w:spacing w:after="0" w:line="240" w:lineRule="auto"/>
    </w:pPr>
    <w:rPr>
      <w:rFonts w:eastAsiaTheme="minorEastAsia"/>
      <w:lang w:val="en-US"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CommentSubject">
    <w:name w:val="annotation subject"/>
    <w:basedOn w:val="CommentText"/>
    <w:next w:val="CommentText"/>
    <w:link w:val="CommentSubjectChar"/>
    <w:uiPriority w:val="99"/>
    <w:semiHidden/>
    <w:unhideWhenUsed/>
    <w:rsid w:val="00840B6A"/>
    <w:pPr>
      <w:widowControl/>
      <w:suppressAutoHyphens/>
      <w:autoSpaceDE/>
      <w:autoSpaceDN/>
    </w:pPr>
    <w:rPr>
      <w:rFonts w:asciiTheme="minorHAnsi" w:eastAsia="Times New Roman" w:hAnsiTheme="minorHAnsi" w:cs="Times New Roman"/>
      <w:b/>
      <w:bCs/>
      <w:lang w:val="en-GB" w:eastAsia="ar-SA"/>
    </w:rPr>
  </w:style>
  <w:style w:type="character" w:customStyle="1" w:styleId="CommentSubjectChar">
    <w:name w:val="Comment Subject Char"/>
    <w:basedOn w:val="CommentTextChar"/>
    <w:link w:val="CommentSubject"/>
    <w:uiPriority w:val="99"/>
    <w:semiHidden/>
    <w:rsid w:val="00840B6A"/>
    <w:rPr>
      <w:rFonts w:ascii="Calibri" w:eastAsia="Times New Roman" w:hAnsi="Calibri" w:cs="Times New Roman"/>
      <w:b/>
      <w:bCs/>
      <w:sz w:val="20"/>
      <w:szCs w:val="20"/>
      <w:lang w:val="en-US" w:eastAsia="ar-SA"/>
    </w:rPr>
  </w:style>
  <w:style w:type="character" w:customStyle="1" w:styleId="UnresolvedMention1">
    <w:name w:val="Unresolved Mention1"/>
    <w:basedOn w:val="DefaultParagraphFont"/>
    <w:uiPriority w:val="99"/>
    <w:semiHidden/>
    <w:unhideWhenUsed/>
    <w:rsid w:val="00E04511"/>
    <w:rPr>
      <w:color w:val="605E5C"/>
      <w:shd w:val="clear" w:color="auto" w:fill="E1DFDD"/>
    </w:rPr>
  </w:style>
  <w:style w:type="paragraph" w:styleId="TOC4">
    <w:name w:val="toc 4"/>
    <w:basedOn w:val="Normal"/>
    <w:next w:val="Normal"/>
    <w:autoRedefine/>
    <w:uiPriority w:val="39"/>
    <w:unhideWhenUsed/>
    <w:rsid w:val="00993833"/>
    <w:pPr>
      <w:suppressAutoHyphens w:val="0"/>
      <w:spacing w:after="100" w:line="259" w:lineRule="auto"/>
      <w:ind w:left="660"/>
    </w:pPr>
    <w:rPr>
      <w:rFonts w:eastAsiaTheme="minorEastAsia" w:cstheme="minorBidi"/>
      <w:szCs w:val="22"/>
      <w:lang w:val="en-US" w:eastAsia="en-US"/>
    </w:rPr>
  </w:style>
  <w:style w:type="paragraph" w:styleId="TOC5">
    <w:name w:val="toc 5"/>
    <w:basedOn w:val="Normal"/>
    <w:next w:val="Normal"/>
    <w:autoRedefine/>
    <w:uiPriority w:val="39"/>
    <w:unhideWhenUsed/>
    <w:rsid w:val="00993833"/>
    <w:pPr>
      <w:suppressAutoHyphens w:val="0"/>
      <w:spacing w:after="100" w:line="259" w:lineRule="auto"/>
      <w:ind w:left="880"/>
    </w:pPr>
    <w:rPr>
      <w:rFonts w:eastAsiaTheme="minorEastAsia" w:cstheme="minorBidi"/>
      <w:szCs w:val="22"/>
      <w:lang w:val="en-US" w:eastAsia="en-US"/>
    </w:rPr>
  </w:style>
  <w:style w:type="paragraph" w:styleId="TOC6">
    <w:name w:val="toc 6"/>
    <w:basedOn w:val="Normal"/>
    <w:next w:val="Normal"/>
    <w:autoRedefine/>
    <w:uiPriority w:val="39"/>
    <w:unhideWhenUsed/>
    <w:rsid w:val="00993833"/>
    <w:pPr>
      <w:suppressAutoHyphens w:val="0"/>
      <w:spacing w:after="100" w:line="259" w:lineRule="auto"/>
      <w:ind w:left="1100"/>
    </w:pPr>
    <w:rPr>
      <w:rFonts w:eastAsiaTheme="minorEastAsia" w:cstheme="minorBidi"/>
      <w:szCs w:val="22"/>
      <w:lang w:val="en-US" w:eastAsia="en-US"/>
    </w:rPr>
  </w:style>
  <w:style w:type="paragraph" w:styleId="TOC7">
    <w:name w:val="toc 7"/>
    <w:basedOn w:val="Normal"/>
    <w:next w:val="Normal"/>
    <w:autoRedefine/>
    <w:uiPriority w:val="39"/>
    <w:unhideWhenUsed/>
    <w:rsid w:val="00993833"/>
    <w:pPr>
      <w:suppressAutoHyphens w:val="0"/>
      <w:spacing w:after="100" w:line="259" w:lineRule="auto"/>
      <w:ind w:left="1320"/>
    </w:pPr>
    <w:rPr>
      <w:rFonts w:eastAsiaTheme="minorEastAsia" w:cstheme="minorBidi"/>
      <w:szCs w:val="22"/>
      <w:lang w:val="en-US" w:eastAsia="en-US"/>
    </w:rPr>
  </w:style>
  <w:style w:type="paragraph" w:styleId="TOC8">
    <w:name w:val="toc 8"/>
    <w:basedOn w:val="Normal"/>
    <w:next w:val="Normal"/>
    <w:autoRedefine/>
    <w:uiPriority w:val="39"/>
    <w:unhideWhenUsed/>
    <w:rsid w:val="00993833"/>
    <w:pPr>
      <w:suppressAutoHyphens w:val="0"/>
      <w:spacing w:after="100" w:line="259" w:lineRule="auto"/>
      <w:ind w:left="1540"/>
    </w:pPr>
    <w:rPr>
      <w:rFonts w:eastAsiaTheme="minorEastAsia" w:cstheme="minorBidi"/>
      <w:szCs w:val="22"/>
      <w:lang w:val="en-US" w:eastAsia="en-US"/>
    </w:rPr>
  </w:style>
  <w:style w:type="paragraph" w:styleId="TOC9">
    <w:name w:val="toc 9"/>
    <w:basedOn w:val="Normal"/>
    <w:next w:val="Normal"/>
    <w:autoRedefine/>
    <w:uiPriority w:val="39"/>
    <w:unhideWhenUsed/>
    <w:rsid w:val="00993833"/>
    <w:pPr>
      <w:suppressAutoHyphens w:val="0"/>
      <w:spacing w:after="100" w:line="259" w:lineRule="auto"/>
      <w:ind w:left="1760"/>
    </w:pPr>
    <w:rPr>
      <w:rFonts w:eastAsiaTheme="minorEastAsia" w:cstheme="minorBidi"/>
      <w:szCs w:val="22"/>
      <w:lang w:val="en-US" w:eastAsia="en-US"/>
    </w:rPr>
  </w:style>
  <w:style w:type="paragraph" w:customStyle="1" w:styleId="xmsonormal">
    <w:name w:val="x_msonormal"/>
    <w:basedOn w:val="Normal"/>
    <w:rsid w:val="00E57A55"/>
    <w:pPr>
      <w:suppressAutoHyphens w:val="0"/>
    </w:pPr>
    <w:rPr>
      <w:rFonts w:ascii="Calibri" w:eastAsiaTheme="minorHAnsi" w:hAnsi="Calibri" w:cs="Calibri"/>
      <w:szCs w:val="22"/>
      <w:lang w:eastAsia="en-GB"/>
    </w:rPr>
  </w:style>
  <w:style w:type="paragraph" w:customStyle="1" w:styleId="Default">
    <w:name w:val="Default"/>
    <w:rsid w:val="007F70E8"/>
    <w:pPr>
      <w:autoSpaceDE w:val="0"/>
      <w:autoSpaceDN w:val="0"/>
      <w:adjustRightInd w:val="0"/>
      <w:spacing w:after="0" w:line="240" w:lineRule="auto"/>
    </w:pPr>
    <w:rPr>
      <w:rFonts w:ascii="Arial" w:hAnsi="Arial" w:cs="Arial"/>
      <w:color w:val="000000"/>
      <w:sz w:val="24"/>
      <w:szCs w:val="24"/>
      <w:lang w:val="en-US"/>
    </w:rPr>
  </w:style>
  <w:style w:type="character" w:customStyle="1" w:styleId="UnresolvedMention2">
    <w:name w:val="Unresolved Mention2"/>
    <w:basedOn w:val="DefaultParagraphFont"/>
    <w:uiPriority w:val="99"/>
    <w:semiHidden/>
    <w:unhideWhenUsed/>
    <w:rsid w:val="00BC68A8"/>
    <w:rPr>
      <w:color w:val="605E5C"/>
      <w:shd w:val="clear" w:color="auto" w:fill="E1DFDD"/>
    </w:rPr>
  </w:style>
  <w:style w:type="paragraph" w:styleId="Title">
    <w:name w:val="Title"/>
    <w:basedOn w:val="Normal"/>
    <w:next w:val="Normal"/>
    <w:link w:val="TitleChar"/>
    <w:uiPriority w:val="10"/>
    <w:qFormat/>
    <w:rsid w:val="00A45A18"/>
    <w:pPr>
      <w:suppressAutoHyphens w:val="0"/>
      <w:contextualSpacing/>
    </w:pPr>
    <w:rPr>
      <w:rFonts w:asciiTheme="majorHAnsi" w:eastAsiaTheme="majorEastAsia" w:hAnsiTheme="majorHAnsi" w:cstheme="majorBidi"/>
      <w:spacing w:val="-10"/>
      <w:kern w:val="28"/>
      <w:sz w:val="72"/>
      <w:szCs w:val="72"/>
      <w:lang w:eastAsia="ja-JP"/>
    </w:rPr>
  </w:style>
  <w:style w:type="character" w:customStyle="1" w:styleId="TitleChar">
    <w:name w:val="Title Char"/>
    <w:basedOn w:val="DefaultParagraphFont"/>
    <w:link w:val="Title"/>
    <w:uiPriority w:val="10"/>
    <w:rsid w:val="00A45A18"/>
    <w:rPr>
      <w:rFonts w:asciiTheme="majorHAnsi" w:eastAsiaTheme="majorEastAsia" w:hAnsiTheme="majorHAnsi" w:cstheme="majorBidi"/>
      <w:spacing w:val="-10"/>
      <w:kern w:val="28"/>
      <w:sz w:val="72"/>
      <w:szCs w:val="72"/>
      <w:lang w:eastAsia="ja-JP"/>
    </w:rPr>
  </w:style>
  <w:style w:type="paragraph" w:styleId="Subtitle">
    <w:name w:val="Subtitle"/>
    <w:basedOn w:val="Normal"/>
    <w:next w:val="Normal"/>
    <w:link w:val="SubtitleChar"/>
    <w:uiPriority w:val="11"/>
    <w:qFormat/>
    <w:rsid w:val="00A45A18"/>
    <w:pPr>
      <w:numPr>
        <w:ilvl w:val="1"/>
      </w:numPr>
      <w:suppressAutoHyphens w:val="0"/>
      <w:spacing w:after="160" w:line="259" w:lineRule="auto"/>
    </w:pPr>
    <w:rPr>
      <w:rFonts w:eastAsiaTheme="minorEastAsia" w:cstheme="minorBidi"/>
      <w:i/>
      <w:iCs/>
      <w:color w:val="5A5A5A" w:themeColor="text1" w:themeTint="A5"/>
      <w:szCs w:val="22"/>
      <w:lang w:eastAsia="ja-JP"/>
    </w:rPr>
  </w:style>
  <w:style w:type="character" w:customStyle="1" w:styleId="SubtitleChar">
    <w:name w:val="Subtitle Char"/>
    <w:basedOn w:val="DefaultParagraphFont"/>
    <w:link w:val="Subtitle"/>
    <w:uiPriority w:val="11"/>
    <w:rsid w:val="00A45A18"/>
    <w:rPr>
      <w:rFonts w:eastAsiaTheme="minorEastAsia"/>
      <w:i/>
      <w:iCs/>
      <w:color w:val="5A5A5A" w:themeColor="text1" w:themeTint="A5"/>
      <w:lang w:eastAsia="ja-JP"/>
    </w:rPr>
  </w:style>
  <w:style w:type="character" w:styleId="SubtleReference">
    <w:name w:val="Subtle Reference"/>
    <w:basedOn w:val="DefaultParagraphFont"/>
    <w:uiPriority w:val="31"/>
    <w:qFormat/>
    <w:rsid w:val="00A45A18"/>
    <w:rPr>
      <w:smallCaps/>
      <w:color w:val="5A5A5A" w:themeColor="text1" w:themeTint="A5"/>
    </w:rPr>
  </w:style>
  <w:style w:type="character" w:styleId="SubtleEmphasis">
    <w:name w:val="Subtle Emphasis"/>
    <w:basedOn w:val="DefaultParagraphFont"/>
    <w:uiPriority w:val="19"/>
    <w:qFormat/>
    <w:rsid w:val="00A45A18"/>
    <w:rPr>
      <w:i/>
      <w:iCs/>
      <w:color w:val="404040" w:themeColor="text1" w:themeTint="BF"/>
    </w:rPr>
  </w:style>
  <w:style w:type="character" w:styleId="Emphasis">
    <w:name w:val="Emphasis"/>
    <w:basedOn w:val="DefaultParagraphFont"/>
    <w:uiPriority w:val="20"/>
    <w:qFormat/>
    <w:rsid w:val="00A45A18"/>
    <w:rPr>
      <w:i/>
      <w:iCs/>
    </w:rPr>
  </w:style>
  <w:style w:type="paragraph" w:styleId="Quote">
    <w:name w:val="Quote"/>
    <w:basedOn w:val="Normal"/>
    <w:next w:val="Normal"/>
    <w:link w:val="QuoteChar"/>
    <w:uiPriority w:val="29"/>
    <w:qFormat/>
    <w:rsid w:val="00A45A18"/>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uppressAutoHyphens w:val="0"/>
      <w:spacing w:before="200" w:after="160" w:line="259" w:lineRule="auto"/>
      <w:ind w:left="864" w:right="864"/>
    </w:pPr>
    <w:rPr>
      <w:rFonts w:eastAsiaTheme="minorEastAsia" w:cstheme="minorBidi"/>
      <w:i/>
      <w:iCs/>
      <w:szCs w:val="22"/>
      <w:lang w:eastAsia="ja-JP"/>
    </w:rPr>
  </w:style>
  <w:style w:type="character" w:customStyle="1" w:styleId="QuoteChar">
    <w:name w:val="Quote Char"/>
    <w:basedOn w:val="DefaultParagraphFont"/>
    <w:link w:val="Quote"/>
    <w:uiPriority w:val="29"/>
    <w:rsid w:val="00A45A18"/>
    <w:rPr>
      <w:rFonts w:eastAsiaTheme="minorEastAsia"/>
      <w:i/>
      <w:iCs/>
      <w:shd w:val="clear" w:color="auto" w:fill="F2F2F2" w:themeFill="background1" w:themeFillShade="F2"/>
      <w:lang w:eastAsia="ja-JP"/>
    </w:rPr>
  </w:style>
  <w:style w:type="character" w:styleId="IntenseEmphasis">
    <w:name w:val="Intense Emphasis"/>
    <w:basedOn w:val="DefaultParagraphFont"/>
    <w:uiPriority w:val="21"/>
    <w:qFormat/>
    <w:rsid w:val="00A45A18"/>
    <w:rPr>
      <w:i/>
      <w:iCs/>
      <w:color w:val="4472C4" w:themeColor="accent1"/>
    </w:rPr>
  </w:style>
  <w:style w:type="paragraph" w:styleId="IntenseQuote">
    <w:name w:val="Intense Quote"/>
    <w:basedOn w:val="Normal"/>
    <w:next w:val="Normal"/>
    <w:link w:val="IntenseQuoteChar"/>
    <w:uiPriority w:val="30"/>
    <w:qFormat/>
    <w:rsid w:val="00A45A18"/>
    <w:pPr>
      <w:pBdr>
        <w:top w:val="single" w:sz="48" w:space="1" w:color="D9E2F3" w:themeColor="accent1" w:themeTint="33"/>
        <w:left w:val="single" w:sz="48" w:space="4" w:color="D9E2F3" w:themeColor="accent1" w:themeTint="33"/>
        <w:bottom w:val="single" w:sz="48" w:space="1" w:color="D9E2F3" w:themeColor="accent1" w:themeTint="33"/>
        <w:right w:val="single" w:sz="48" w:space="4" w:color="D9E2F3" w:themeColor="accent1" w:themeTint="33"/>
      </w:pBdr>
      <w:shd w:val="clear" w:color="auto" w:fill="D9E2F3" w:themeFill="accent1" w:themeFillTint="33"/>
      <w:suppressAutoHyphens w:val="0"/>
      <w:spacing w:before="200" w:after="160" w:line="259" w:lineRule="auto"/>
      <w:ind w:left="864" w:right="864"/>
      <w:jc w:val="both"/>
    </w:pPr>
    <w:rPr>
      <w:rFonts w:eastAsiaTheme="minorEastAsia" w:cstheme="minorBidi"/>
      <w:i/>
      <w:iCs/>
      <w:szCs w:val="22"/>
      <w:lang w:eastAsia="ja-JP"/>
    </w:rPr>
  </w:style>
  <w:style w:type="character" w:customStyle="1" w:styleId="IntenseQuoteChar">
    <w:name w:val="Intense Quote Char"/>
    <w:basedOn w:val="DefaultParagraphFont"/>
    <w:link w:val="IntenseQuote"/>
    <w:uiPriority w:val="30"/>
    <w:rsid w:val="00A45A18"/>
    <w:rPr>
      <w:rFonts w:eastAsiaTheme="minorEastAsia"/>
      <w:i/>
      <w:iCs/>
      <w:shd w:val="clear" w:color="auto" w:fill="D9E2F3" w:themeFill="accent1" w:themeFillTint="33"/>
      <w:lang w:eastAsia="ja-JP"/>
    </w:rPr>
  </w:style>
  <w:style w:type="character" w:styleId="BookTitle">
    <w:name w:val="Book Title"/>
    <w:basedOn w:val="DefaultParagraphFont"/>
    <w:uiPriority w:val="33"/>
    <w:qFormat/>
    <w:rsid w:val="00A45A18"/>
    <w:rPr>
      <w:b/>
      <w:bCs/>
      <w:i/>
      <w:iCs/>
      <w:spacing w:val="5"/>
    </w:rPr>
  </w:style>
  <w:style w:type="paragraph" w:styleId="Caption">
    <w:name w:val="caption"/>
    <w:basedOn w:val="Normal"/>
    <w:next w:val="Normal"/>
    <w:uiPriority w:val="35"/>
    <w:semiHidden/>
    <w:unhideWhenUsed/>
    <w:qFormat/>
    <w:rsid w:val="00A45A18"/>
    <w:pPr>
      <w:suppressAutoHyphens w:val="0"/>
      <w:spacing w:after="200"/>
    </w:pPr>
    <w:rPr>
      <w:rFonts w:eastAsiaTheme="minorEastAsia" w:cstheme="minorBidi"/>
      <w:i/>
      <w:iCs/>
      <w:sz w:val="20"/>
      <w:szCs w:val="20"/>
      <w:lang w:eastAsia="ja-JP"/>
    </w:rPr>
  </w:style>
  <w:style w:type="character" w:styleId="IntenseReference">
    <w:name w:val="Intense Reference"/>
    <w:basedOn w:val="DefaultParagraphFont"/>
    <w:uiPriority w:val="32"/>
    <w:qFormat/>
    <w:rsid w:val="00A45A18"/>
    <w:rPr>
      <w:b/>
      <w:bCs/>
      <w:smallCaps/>
      <w:color w:val="4472C4" w:themeColor="accent1"/>
      <w:spacing w:val="5"/>
    </w:rPr>
  </w:style>
  <w:style w:type="character" w:styleId="Strong">
    <w:name w:val="Strong"/>
    <w:basedOn w:val="DefaultParagraphFont"/>
    <w:uiPriority w:val="22"/>
    <w:qFormat/>
    <w:rsid w:val="00A45A18"/>
    <w:rPr>
      <w:b/>
      <w:bCs/>
    </w:rPr>
  </w:style>
  <w:style w:type="table" w:styleId="LightGrid-Accent1">
    <w:name w:val="Light Grid Accent 1"/>
    <w:basedOn w:val="TableNormal"/>
    <w:uiPriority w:val="62"/>
    <w:rsid w:val="00A45A18"/>
    <w:pPr>
      <w:spacing w:after="0" w:line="240" w:lineRule="auto"/>
    </w:pPr>
    <w:rPr>
      <w:rFonts w:eastAsiaTheme="minorEastAsia"/>
      <w:lang w:val="en-US" w:eastAsia="ja-JP"/>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MediumGrid2-Accent1">
    <w:name w:val="Medium Grid 2 Accent 1"/>
    <w:basedOn w:val="TableNormal"/>
    <w:uiPriority w:val="68"/>
    <w:rsid w:val="00A45A18"/>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ColorfulShading-Accent3">
    <w:name w:val="Colorful Shading Accent 3"/>
    <w:basedOn w:val="TableNormal"/>
    <w:uiPriority w:val="71"/>
    <w:rsid w:val="00A45A18"/>
    <w:pPr>
      <w:spacing w:after="0" w:line="240" w:lineRule="auto"/>
    </w:pPr>
    <w:rPr>
      <w:rFonts w:eastAsiaTheme="minorEastAsia"/>
      <w:color w:val="000000" w:themeColor="text1"/>
      <w:lang w:val="en-US" w:eastAsia="ja-JP"/>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Grid-Accent1">
    <w:name w:val="Colorful Grid Accent 1"/>
    <w:basedOn w:val="TableNormal"/>
    <w:uiPriority w:val="73"/>
    <w:rsid w:val="00A45A18"/>
    <w:pPr>
      <w:spacing w:after="0" w:line="240" w:lineRule="auto"/>
    </w:pPr>
    <w:rPr>
      <w:rFonts w:eastAsiaTheme="minorEastAsia"/>
      <w:color w:val="000000" w:themeColor="text1"/>
      <w:lang w:val="en-US" w:eastAsia="ja-JP"/>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3">
    <w:name w:val="Colorful Grid Accent 3"/>
    <w:basedOn w:val="TableNormal"/>
    <w:uiPriority w:val="73"/>
    <w:rsid w:val="00A45A18"/>
    <w:pPr>
      <w:spacing w:after="0" w:line="240" w:lineRule="auto"/>
    </w:pPr>
    <w:rPr>
      <w:rFonts w:eastAsiaTheme="minorEastAsia"/>
      <w:color w:val="000000" w:themeColor="text1"/>
      <w:lang w:val="en-US" w:eastAsia="ja-JP"/>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Shading1-Accent2">
    <w:name w:val="Medium Shading 1 Accent 2"/>
    <w:basedOn w:val="TableNormal"/>
    <w:uiPriority w:val="63"/>
    <w:rsid w:val="00A45A18"/>
    <w:pPr>
      <w:spacing w:after="0" w:line="240" w:lineRule="auto"/>
    </w:pPr>
    <w:rPr>
      <w:rFonts w:eastAsiaTheme="minorEastAsia"/>
      <w:lang w:val="en-US" w:eastAsia="ja-JP"/>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45A18"/>
    <w:pPr>
      <w:spacing w:after="0" w:line="240" w:lineRule="auto"/>
    </w:pPr>
    <w:rPr>
      <w:rFonts w:eastAsiaTheme="minorEastAsia"/>
      <w:lang w:val="en-US" w:eastAsia="ja-JP"/>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A45A18"/>
    <w:pPr>
      <w:spacing w:after="0" w:line="240" w:lineRule="auto"/>
    </w:pPr>
    <w:rPr>
      <w:rFonts w:eastAsiaTheme="minorEastAsia"/>
      <w:lang w:val="en-US" w:eastAsia="ja-JP"/>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GridTable3-Accent21">
    <w:name w:val="Grid Table 3 - Accent 21"/>
    <w:basedOn w:val="TableNormal"/>
    <w:uiPriority w:val="48"/>
    <w:rsid w:val="00A45A18"/>
    <w:pPr>
      <w:spacing w:after="0" w:line="240" w:lineRule="auto"/>
    </w:pPr>
    <w:rPr>
      <w:rFonts w:eastAsiaTheme="minorEastAsia"/>
      <w:lang w:val="en-US"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character" w:customStyle="1" w:styleId="highlight">
    <w:name w:val="highlight"/>
    <w:basedOn w:val="DefaultParagraphFont"/>
    <w:rsid w:val="00A45A18"/>
  </w:style>
  <w:style w:type="table" w:customStyle="1" w:styleId="LightGrid-Accent11">
    <w:name w:val="Light Grid - Accent 11"/>
    <w:basedOn w:val="TableNormal"/>
    <w:uiPriority w:val="62"/>
    <w:rsid w:val="00A45A18"/>
    <w:pPr>
      <w:spacing w:after="0" w:line="240" w:lineRule="auto"/>
    </w:pPr>
    <w:rPr>
      <w:rFonts w:eastAsiaTheme="minorEastAsia"/>
      <w:lang w:val="en-US" w:eastAsia="ja-JP"/>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MediumShading1-Accent11">
    <w:name w:val="Medium Shading 1 - Accent 11"/>
    <w:basedOn w:val="TableNormal"/>
    <w:uiPriority w:val="63"/>
    <w:rsid w:val="00A45A18"/>
    <w:pPr>
      <w:spacing w:after="0" w:line="240" w:lineRule="auto"/>
    </w:pPr>
    <w:rPr>
      <w:rFonts w:eastAsiaTheme="minorEastAsia"/>
      <w:lang w:val="en-US" w:eastAsia="ja-JP"/>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A45A18"/>
    <w:pPr>
      <w:spacing w:after="0" w:line="240" w:lineRule="auto"/>
    </w:pPr>
    <w:rPr>
      <w:rFonts w:eastAsiaTheme="minorEastAsia"/>
      <w:lang w:val="en-US" w:eastAsia="ja-JP"/>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FootnoteText">
    <w:name w:val="footnote text"/>
    <w:basedOn w:val="Normal"/>
    <w:link w:val="FootnoteTextChar"/>
    <w:uiPriority w:val="99"/>
    <w:rsid w:val="00A45A18"/>
    <w:pPr>
      <w:suppressAutoHyphens w:val="0"/>
    </w:pPr>
    <w:rPr>
      <w:rFonts w:ascii="Times New Roman" w:hAnsi="Times New Roman"/>
      <w:sz w:val="20"/>
      <w:szCs w:val="20"/>
      <w:lang w:eastAsia="en-US"/>
    </w:rPr>
  </w:style>
  <w:style w:type="character" w:customStyle="1" w:styleId="FootnoteTextChar">
    <w:name w:val="Footnote Text Char"/>
    <w:basedOn w:val="DefaultParagraphFont"/>
    <w:link w:val="FootnoteText"/>
    <w:uiPriority w:val="99"/>
    <w:rsid w:val="00A45A18"/>
    <w:rPr>
      <w:rFonts w:ascii="Times New Roman" w:eastAsia="Times New Roman" w:hAnsi="Times New Roman" w:cs="Times New Roman"/>
      <w:sz w:val="20"/>
      <w:szCs w:val="20"/>
    </w:rPr>
  </w:style>
  <w:style w:type="character" w:styleId="FootnoteReference">
    <w:name w:val="footnote reference"/>
    <w:uiPriority w:val="99"/>
    <w:unhideWhenUsed/>
    <w:rsid w:val="00A45A18"/>
    <w:rPr>
      <w:vertAlign w:val="superscript"/>
    </w:rPr>
  </w:style>
  <w:style w:type="table" w:customStyle="1" w:styleId="GridTable4-Accent22">
    <w:name w:val="Grid Table 4 - Accent 22"/>
    <w:basedOn w:val="TableNormal"/>
    <w:uiPriority w:val="49"/>
    <w:rsid w:val="00A45A18"/>
    <w:pPr>
      <w:spacing w:after="0" w:line="240" w:lineRule="auto"/>
    </w:pPr>
    <w:rPr>
      <w:rFonts w:eastAsiaTheme="minorEastAsia"/>
      <w:lang w:val="en-US"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3-Accent211">
    <w:name w:val="List Table 3 - Accent 211"/>
    <w:basedOn w:val="TableNormal"/>
    <w:uiPriority w:val="48"/>
    <w:rsid w:val="00A45A18"/>
    <w:pPr>
      <w:spacing w:after="0" w:line="240" w:lineRule="auto"/>
    </w:pPr>
    <w:rPr>
      <w:rFonts w:eastAsia="Times New Roman"/>
      <w:lang w:val="en-US" w:eastAsia="ja-JP"/>
    </w:rPr>
    <w:tblPr>
      <w:tblStyleRowBandSize w:val="1"/>
      <w:tblStyleColBandSize w:val="1"/>
      <w:tblBorders>
        <w:top w:val="single" w:sz="4" w:space="0" w:color="2683C6"/>
        <w:left w:val="single" w:sz="4" w:space="0" w:color="2683C6"/>
        <w:bottom w:val="single" w:sz="4" w:space="0" w:color="2683C6"/>
        <w:right w:val="single" w:sz="4" w:space="0" w:color="2683C6"/>
      </w:tblBorders>
    </w:tblPr>
    <w:tblStylePr w:type="firstRow">
      <w:rPr>
        <w:b/>
        <w:bCs/>
        <w:color w:val="FFFFFF"/>
      </w:rPr>
      <w:tblPr/>
      <w:tcPr>
        <w:shd w:val="clear" w:color="auto" w:fill="2683C6"/>
      </w:tcPr>
    </w:tblStylePr>
    <w:tblStylePr w:type="lastRow">
      <w:rPr>
        <w:b/>
        <w:bCs/>
      </w:rPr>
      <w:tblPr/>
      <w:tcPr>
        <w:tcBorders>
          <w:top w:val="double" w:sz="4" w:space="0" w:color="2683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683C6"/>
          <w:right w:val="single" w:sz="4" w:space="0" w:color="2683C6"/>
        </w:tcBorders>
      </w:tcPr>
    </w:tblStylePr>
    <w:tblStylePr w:type="band1Horz">
      <w:tblPr/>
      <w:tcPr>
        <w:tcBorders>
          <w:top w:val="single" w:sz="4" w:space="0" w:color="2683C6"/>
          <w:bottom w:val="single" w:sz="4" w:space="0" w:color="2683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left w:val="nil"/>
        </w:tcBorders>
      </w:tcPr>
    </w:tblStylePr>
    <w:tblStylePr w:type="swCell">
      <w:tblPr/>
      <w:tcPr>
        <w:tcBorders>
          <w:top w:val="double" w:sz="4" w:space="0" w:color="2683C6"/>
          <w:right w:val="nil"/>
        </w:tcBorders>
      </w:tcPr>
    </w:tblStylePr>
  </w:style>
  <w:style w:type="paragraph" w:customStyle="1" w:styleId="body-paragraph4">
    <w:name w:val="body-paragraph4"/>
    <w:basedOn w:val="Normal"/>
    <w:rsid w:val="00A45A18"/>
    <w:pPr>
      <w:suppressAutoHyphens w:val="0"/>
      <w:spacing w:after="90" w:line="270" w:lineRule="atLeast"/>
    </w:pPr>
    <w:rPr>
      <w:rFonts w:ascii="Times New Roman" w:hAnsi="Times New Roman"/>
      <w:color w:val="262626"/>
      <w:sz w:val="18"/>
      <w:szCs w:val="18"/>
      <w:lang w:eastAsia="en-GB"/>
    </w:rPr>
  </w:style>
  <w:style w:type="character" w:styleId="FollowedHyperlink">
    <w:name w:val="FollowedHyperlink"/>
    <w:basedOn w:val="DefaultParagraphFont"/>
    <w:uiPriority w:val="99"/>
    <w:semiHidden/>
    <w:unhideWhenUsed/>
    <w:rsid w:val="003D1CDD"/>
    <w:rPr>
      <w:color w:val="954F72" w:themeColor="followedHyperlink"/>
      <w:u w:val="single"/>
    </w:rPr>
  </w:style>
  <w:style w:type="paragraph" w:styleId="NormalWeb">
    <w:name w:val="Normal (Web)"/>
    <w:basedOn w:val="Normal"/>
    <w:uiPriority w:val="99"/>
    <w:semiHidden/>
    <w:unhideWhenUsed/>
    <w:rsid w:val="00485EA9"/>
    <w:pPr>
      <w:suppressAutoHyphens w:val="0"/>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27614">
      <w:bodyDiv w:val="1"/>
      <w:marLeft w:val="0"/>
      <w:marRight w:val="0"/>
      <w:marTop w:val="0"/>
      <w:marBottom w:val="0"/>
      <w:divBdr>
        <w:top w:val="none" w:sz="0" w:space="0" w:color="auto"/>
        <w:left w:val="none" w:sz="0" w:space="0" w:color="auto"/>
        <w:bottom w:val="none" w:sz="0" w:space="0" w:color="auto"/>
        <w:right w:val="none" w:sz="0" w:space="0" w:color="auto"/>
      </w:divBdr>
    </w:div>
    <w:div w:id="206572942">
      <w:bodyDiv w:val="1"/>
      <w:marLeft w:val="0"/>
      <w:marRight w:val="0"/>
      <w:marTop w:val="0"/>
      <w:marBottom w:val="0"/>
      <w:divBdr>
        <w:top w:val="none" w:sz="0" w:space="0" w:color="auto"/>
        <w:left w:val="none" w:sz="0" w:space="0" w:color="auto"/>
        <w:bottom w:val="none" w:sz="0" w:space="0" w:color="auto"/>
        <w:right w:val="none" w:sz="0" w:space="0" w:color="auto"/>
      </w:divBdr>
    </w:div>
    <w:div w:id="240145309">
      <w:bodyDiv w:val="1"/>
      <w:marLeft w:val="0"/>
      <w:marRight w:val="0"/>
      <w:marTop w:val="0"/>
      <w:marBottom w:val="0"/>
      <w:divBdr>
        <w:top w:val="none" w:sz="0" w:space="0" w:color="auto"/>
        <w:left w:val="none" w:sz="0" w:space="0" w:color="auto"/>
        <w:bottom w:val="none" w:sz="0" w:space="0" w:color="auto"/>
        <w:right w:val="none" w:sz="0" w:space="0" w:color="auto"/>
      </w:divBdr>
    </w:div>
    <w:div w:id="245500288">
      <w:bodyDiv w:val="1"/>
      <w:marLeft w:val="0"/>
      <w:marRight w:val="0"/>
      <w:marTop w:val="0"/>
      <w:marBottom w:val="0"/>
      <w:divBdr>
        <w:top w:val="none" w:sz="0" w:space="0" w:color="auto"/>
        <w:left w:val="none" w:sz="0" w:space="0" w:color="auto"/>
        <w:bottom w:val="none" w:sz="0" w:space="0" w:color="auto"/>
        <w:right w:val="none" w:sz="0" w:space="0" w:color="auto"/>
      </w:divBdr>
    </w:div>
    <w:div w:id="349533224">
      <w:bodyDiv w:val="1"/>
      <w:marLeft w:val="0"/>
      <w:marRight w:val="0"/>
      <w:marTop w:val="0"/>
      <w:marBottom w:val="0"/>
      <w:divBdr>
        <w:top w:val="none" w:sz="0" w:space="0" w:color="auto"/>
        <w:left w:val="none" w:sz="0" w:space="0" w:color="auto"/>
        <w:bottom w:val="none" w:sz="0" w:space="0" w:color="auto"/>
        <w:right w:val="none" w:sz="0" w:space="0" w:color="auto"/>
      </w:divBdr>
      <w:divsChild>
        <w:div w:id="311834501">
          <w:marLeft w:val="547"/>
          <w:marRight w:val="0"/>
          <w:marTop w:val="0"/>
          <w:marBottom w:val="0"/>
          <w:divBdr>
            <w:top w:val="none" w:sz="0" w:space="0" w:color="auto"/>
            <w:left w:val="none" w:sz="0" w:space="0" w:color="auto"/>
            <w:bottom w:val="none" w:sz="0" w:space="0" w:color="auto"/>
            <w:right w:val="none" w:sz="0" w:space="0" w:color="auto"/>
          </w:divBdr>
        </w:div>
      </w:divsChild>
    </w:div>
    <w:div w:id="525020893">
      <w:bodyDiv w:val="1"/>
      <w:marLeft w:val="0"/>
      <w:marRight w:val="0"/>
      <w:marTop w:val="0"/>
      <w:marBottom w:val="0"/>
      <w:divBdr>
        <w:top w:val="none" w:sz="0" w:space="0" w:color="auto"/>
        <w:left w:val="none" w:sz="0" w:space="0" w:color="auto"/>
        <w:bottom w:val="none" w:sz="0" w:space="0" w:color="auto"/>
        <w:right w:val="none" w:sz="0" w:space="0" w:color="auto"/>
      </w:divBdr>
      <w:divsChild>
        <w:div w:id="1715422437">
          <w:marLeft w:val="547"/>
          <w:marRight w:val="0"/>
          <w:marTop w:val="0"/>
          <w:marBottom w:val="0"/>
          <w:divBdr>
            <w:top w:val="none" w:sz="0" w:space="0" w:color="auto"/>
            <w:left w:val="none" w:sz="0" w:space="0" w:color="auto"/>
            <w:bottom w:val="none" w:sz="0" w:space="0" w:color="auto"/>
            <w:right w:val="none" w:sz="0" w:space="0" w:color="auto"/>
          </w:divBdr>
        </w:div>
      </w:divsChild>
    </w:div>
    <w:div w:id="525218143">
      <w:bodyDiv w:val="1"/>
      <w:marLeft w:val="0"/>
      <w:marRight w:val="0"/>
      <w:marTop w:val="0"/>
      <w:marBottom w:val="0"/>
      <w:divBdr>
        <w:top w:val="none" w:sz="0" w:space="0" w:color="auto"/>
        <w:left w:val="none" w:sz="0" w:space="0" w:color="auto"/>
        <w:bottom w:val="none" w:sz="0" w:space="0" w:color="auto"/>
        <w:right w:val="none" w:sz="0" w:space="0" w:color="auto"/>
      </w:divBdr>
    </w:div>
    <w:div w:id="801309498">
      <w:bodyDiv w:val="1"/>
      <w:marLeft w:val="0"/>
      <w:marRight w:val="0"/>
      <w:marTop w:val="0"/>
      <w:marBottom w:val="0"/>
      <w:divBdr>
        <w:top w:val="none" w:sz="0" w:space="0" w:color="auto"/>
        <w:left w:val="none" w:sz="0" w:space="0" w:color="auto"/>
        <w:bottom w:val="none" w:sz="0" w:space="0" w:color="auto"/>
        <w:right w:val="none" w:sz="0" w:space="0" w:color="auto"/>
      </w:divBdr>
      <w:divsChild>
        <w:div w:id="985671717">
          <w:marLeft w:val="547"/>
          <w:marRight w:val="0"/>
          <w:marTop w:val="0"/>
          <w:marBottom w:val="0"/>
          <w:divBdr>
            <w:top w:val="none" w:sz="0" w:space="0" w:color="auto"/>
            <w:left w:val="none" w:sz="0" w:space="0" w:color="auto"/>
            <w:bottom w:val="none" w:sz="0" w:space="0" w:color="auto"/>
            <w:right w:val="none" w:sz="0" w:space="0" w:color="auto"/>
          </w:divBdr>
        </w:div>
      </w:divsChild>
    </w:div>
    <w:div w:id="943616901">
      <w:bodyDiv w:val="1"/>
      <w:marLeft w:val="0"/>
      <w:marRight w:val="0"/>
      <w:marTop w:val="0"/>
      <w:marBottom w:val="0"/>
      <w:divBdr>
        <w:top w:val="none" w:sz="0" w:space="0" w:color="auto"/>
        <w:left w:val="none" w:sz="0" w:space="0" w:color="auto"/>
        <w:bottom w:val="none" w:sz="0" w:space="0" w:color="auto"/>
        <w:right w:val="none" w:sz="0" w:space="0" w:color="auto"/>
      </w:divBdr>
      <w:divsChild>
        <w:div w:id="990325481">
          <w:marLeft w:val="547"/>
          <w:marRight w:val="0"/>
          <w:marTop w:val="0"/>
          <w:marBottom w:val="0"/>
          <w:divBdr>
            <w:top w:val="none" w:sz="0" w:space="0" w:color="auto"/>
            <w:left w:val="none" w:sz="0" w:space="0" w:color="auto"/>
            <w:bottom w:val="none" w:sz="0" w:space="0" w:color="auto"/>
            <w:right w:val="none" w:sz="0" w:space="0" w:color="auto"/>
          </w:divBdr>
        </w:div>
      </w:divsChild>
    </w:div>
    <w:div w:id="990138575">
      <w:bodyDiv w:val="1"/>
      <w:marLeft w:val="0"/>
      <w:marRight w:val="0"/>
      <w:marTop w:val="0"/>
      <w:marBottom w:val="0"/>
      <w:divBdr>
        <w:top w:val="none" w:sz="0" w:space="0" w:color="auto"/>
        <w:left w:val="none" w:sz="0" w:space="0" w:color="auto"/>
        <w:bottom w:val="none" w:sz="0" w:space="0" w:color="auto"/>
        <w:right w:val="none" w:sz="0" w:space="0" w:color="auto"/>
      </w:divBdr>
      <w:divsChild>
        <w:div w:id="1021205188">
          <w:marLeft w:val="547"/>
          <w:marRight w:val="0"/>
          <w:marTop w:val="0"/>
          <w:marBottom w:val="0"/>
          <w:divBdr>
            <w:top w:val="none" w:sz="0" w:space="0" w:color="auto"/>
            <w:left w:val="none" w:sz="0" w:space="0" w:color="auto"/>
            <w:bottom w:val="none" w:sz="0" w:space="0" w:color="auto"/>
            <w:right w:val="none" w:sz="0" w:space="0" w:color="auto"/>
          </w:divBdr>
        </w:div>
      </w:divsChild>
    </w:div>
    <w:div w:id="1105924218">
      <w:bodyDiv w:val="1"/>
      <w:marLeft w:val="0"/>
      <w:marRight w:val="0"/>
      <w:marTop w:val="0"/>
      <w:marBottom w:val="0"/>
      <w:divBdr>
        <w:top w:val="none" w:sz="0" w:space="0" w:color="auto"/>
        <w:left w:val="none" w:sz="0" w:space="0" w:color="auto"/>
        <w:bottom w:val="none" w:sz="0" w:space="0" w:color="auto"/>
        <w:right w:val="none" w:sz="0" w:space="0" w:color="auto"/>
      </w:divBdr>
    </w:div>
    <w:div w:id="1451121618">
      <w:bodyDiv w:val="1"/>
      <w:marLeft w:val="0"/>
      <w:marRight w:val="0"/>
      <w:marTop w:val="0"/>
      <w:marBottom w:val="0"/>
      <w:divBdr>
        <w:top w:val="none" w:sz="0" w:space="0" w:color="auto"/>
        <w:left w:val="none" w:sz="0" w:space="0" w:color="auto"/>
        <w:bottom w:val="none" w:sz="0" w:space="0" w:color="auto"/>
        <w:right w:val="none" w:sz="0" w:space="0" w:color="auto"/>
      </w:divBdr>
      <w:divsChild>
        <w:div w:id="1926643261">
          <w:marLeft w:val="547"/>
          <w:marRight w:val="0"/>
          <w:marTop w:val="0"/>
          <w:marBottom w:val="0"/>
          <w:divBdr>
            <w:top w:val="none" w:sz="0" w:space="0" w:color="auto"/>
            <w:left w:val="none" w:sz="0" w:space="0" w:color="auto"/>
            <w:bottom w:val="none" w:sz="0" w:space="0" w:color="auto"/>
            <w:right w:val="none" w:sz="0" w:space="0" w:color="auto"/>
          </w:divBdr>
        </w:div>
      </w:divsChild>
    </w:div>
    <w:div w:id="1641374522">
      <w:bodyDiv w:val="1"/>
      <w:marLeft w:val="0"/>
      <w:marRight w:val="0"/>
      <w:marTop w:val="0"/>
      <w:marBottom w:val="0"/>
      <w:divBdr>
        <w:top w:val="none" w:sz="0" w:space="0" w:color="auto"/>
        <w:left w:val="none" w:sz="0" w:space="0" w:color="auto"/>
        <w:bottom w:val="none" w:sz="0" w:space="0" w:color="auto"/>
        <w:right w:val="none" w:sz="0" w:space="0" w:color="auto"/>
      </w:divBdr>
    </w:div>
    <w:div w:id="1880238701">
      <w:bodyDiv w:val="1"/>
      <w:marLeft w:val="0"/>
      <w:marRight w:val="0"/>
      <w:marTop w:val="0"/>
      <w:marBottom w:val="0"/>
      <w:divBdr>
        <w:top w:val="none" w:sz="0" w:space="0" w:color="auto"/>
        <w:left w:val="none" w:sz="0" w:space="0" w:color="auto"/>
        <w:bottom w:val="none" w:sz="0" w:space="0" w:color="auto"/>
        <w:right w:val="none" w:sz="0" w:space="0" w:color="auto"/>
      </w:divBdr>
      <w:divsChild>
        <w:div w:id="267592476">
          <w:marLeft w:val="547"/>
          <w:marRight w:val="0"/>
          <w:marTop w:val="0"/>
          <w:marBottom w:val="0"/>
          <w:divBdr>
            <w:top w:val="none" w:sz="0" w:space="0" w:color="auto"/>
            <w:left w:val="none" w:sz="0" w:space="0" w:color="auto"/>
            <w:bottom w:val="none" w:sz="0" w:space="0" w:color="auto"/>
            <w:right w:val="none" w:sz="0" w:space="0" w:color="auto"/>
          </w:divBdr>
        </w:div>
      </w:divsChild>
    </w:div>
    <w:div w:id="1986277475">
      <w:bodyDiv w:val="1"/>
      <w:marLeft w:val="0"/>
      <w:marRight w:val="0"/>
      <w:marTop w:val="0"/>
      <w:marBottom w:val="0"/>
      <w:divBdr>
        <w:top w:val="none" w:sz="0" w:space="0" w:color="auto"/>
        <w:left w:val="none" w:sz="0" w:space="0" w:color="auto"/>
        <w:bottom w:val="none" w:sz="0" w:space="0" w:color="auto"/>
        <w:right w:val="none" w:sz="0" w:space="0" w:color="auto"/>
      </w:divBdr>
    </w:div>
    <w:div w:id="1989895497">
      <w:bodyDiv w:val="1"/>
      <w:marLeft w:val="0"/>
      <w:marRight w:val="0"/>
      <w:marTop w:val="0"/>
      <w:marBottom w:val="0"/>
      <w:divBdr>
        <w:top w:val="none" w:sz="0" w:space="0" w:color="auto"/>
        <w:left w:val="none" w:sz="0" w:space="0" w:color="auto"/>
        <w:bottom w:val="none" w:sz="0" w:space="0" w:color="auto"/>
        <w:right w:val="none" w:sz="0" w:space="0" w:color="auto"/>
      </w:divBdr>
      <w:divsChild>
        <w:div w:id="3921206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mments" Target="comments.xml"/><Relationship Id="rId18" Type="http://schemas.openxmlformats.org/officeDocument/2006/relationships/hyperlink" Target="http://intranet.chi.local/ChiDrive/SearchResults.aspx?ST=code+of+conduct" TargetMode="External"/><Relationship Id="rId26" Type="http://schemas.openxmlformats.org/officeDocument/2006/relationships/image" Target="media/image6.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cgonline.chichester.ac.uk/course/view.php?id=1454" TargetMode="External"/><Relationship Id="rId34" Type="http://schemas.openxmlformats.org/officeDocument/2006/relationships/hyperlink" Target="https://www.chi.ac.uk/about-us/policies-and-statements/academic-quality-and-standards" TargetMode="External"/><Relationship Id="rId7" Type="http://schemas.openxmlformats.org/officeDocument/2006/relationships/endnotes" Target="endnotes.xml"/><Relationship Id="rId12" Type="http://schemas.openxmlformats.org/officeDocument/2006/relationships/hyperlink" Target="mailto:andrew.davies@chichester.ac.uk" TargetMode="External"/><Relationship Id="rId17" Type="http://schemas.openxmlformats.org/officeDocument/2006/relationships/hyperlink" Target="https://ccgonline.chichester.ac.uk/course/view.php?id=1454" TargetMode="External"/><Relationship Id="rId25" Type="http://schemas.openxmlformats.org/officeDocument/2006/relationships/image" Target="media/image5.jpeg"/><Relationship Id="rId33" Type="http://schemas.openxmlformats.org/officeDocument/2006/relationships/hyperlink" Target="https://ccgonline.chichester.ac.uk/course/view.php?id=1454"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thomas.collins@chichester.ac.uk" TargetMode="External"/><Relationship Id="rId20" Type="http://schemas.openxmlformats.org/officeDocument/2006/relationships/image" Target="media/image3.png"/><Relationship Id="rId29" Type="http://schemas.openxmlformats.org/officeDocument/2006/relationships/hyperlink" Target="https://ccgonline.chichester.ac.uk/course/view.php?id=170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hidata\StaffDocs\Staff\CrossleR\STEAM\andrew.chater@chichester.ac.uk%20" TargetMode="External"/><Relationship Id="rId24" Type="http://schemas.openxmlformats.org/officeDocument/2006/relationships/image" Target="media/image4.jpeg"/><Relationship Id="rId32" Type="http://schemas.openxmlformats.org/officeDocument/2006/relationships/hyperlink" Target="https://www.chi.ac.uk/about-us/policies-and-statements/academic-quality-and-standards" TargetMode="Externa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mailto:Rocio.Chapman@chichester.ac.uk" TargetMode="External"/><Relationship Id="rId28" Type="http://schemas.openxmlformats.org/officeDocument/2006/relationships/hyperlink" Target="https://ccgonline.chichester.ac.uk/course/view.php?id=1454" TargetMode="External"/><Relationship Id="rId36" Type="http://schemas.openxmlformats.org/officeDocument/2006/relationships/hyperlink" Target="https://www.chi.ac.uk/study-us/student-services/welcome-careers-and-employability-service/hear" TargetMode="External"/><Relationship Id="rId10" Type="http://schemas.openxmlformats.org/officeDocument/2006/relationships/image" Target="media/image2.jpeg"/><Relationship Id="rId19" Type="http://schemas.openxmlformats.org/officeDocument/2006/relationships/hyperlink" Target="https://www.chi.ac.uk/search/course-search/student-contract-and-protection-plan" TargetMode="External"/><Relationship Id="rId31" Type="http://schemas.openxmlformats.org/officeDocument/2006/relationships/hyperlink" Target="http://intranet.chi.local/ChiDrive/SearchResults.aspx?ST=HE+Policies" TargetMode="External"/><Relationship Id="rId4" Type="http://schemas.openxmlformats.org/officeDocument/2006/relationships/settings" Target="settings.xml"/><Relationship Id="rId9" Type="http://schemas.openxmlformats.org/officeDocument/2006/relationships/hyperlink" Target="https://www.google.co.uk/url?sa=i&amp;rct=j&amp;q=&amp;esrc=s&amp;source=images&amp;cd=&amp;cad=rja&amp;uact=8&amp;ved=0ahUKEwiF_7uI89vNAhVoIsAKHbxsBSoQjRwIBw&amp;url=https://chionline.chichester.ac.uk/course/view.php?id=3695&amp;psig=AFQjCNEkVWHQBGLyStE1EwAKTZ_vbOp63A&amp;ust=1467793500340910" TargetMode="Externa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image" Target="media/image7.jpeg"/><Relationship Id="rId30" Type="http://schemas.openxmlformats.org/officeDocument/2006/relationships/hyperlink" Target="https://ccgonline.chichester.ac.uk/pluginfile.php/109409/mod_resource/content/0/CCGOnline%20Turnitin%20assignment%20Student%20View.pdf" TargetMode="External"/><Relationship Id="rId35" Type="http://schemas.openxmlformats.org/officeDocument/2006/relationships/hyperlink" Target="http://www.hea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6F330-234D-4A80-B5BF-8AFE60D2B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21902</Words>
  <Characters>124844</Characters>
  <Application>Microsoft Office Word</Application>
  <DocSecurity>0</DocSecurity>
  <Lines>1040</Lines>
  <Paragraphs>292</Paragraphs>
  <ScaleCrop>false</ScaleCrop>
  <HeadingPairs>
    <vt:vector size="2" baseType="variant">
      <vt:variant>
        <vt:lpstr>Title</vt:lpstr>
      </vt:variant>
      <vt:variant>
        <vt:i4>1</vt:i4>
      </vt:variant>
    </vt:vector>
  </HeadingPairs>
  <TitlesOfParts>
    <vt:vector size="1" baseType="lpstr">
      <vt:lpstr>Foundation Degree in Future Innovation &amp; Technologies</vt:lpstr>
    </vt:vector>
  </TitlesOfParts>
  <Company>University of Chichester</Company>
  <LinksUpToDate>false</LinksUpToDate>
  <CharactersWithSpaces>146454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Degree in Future Innovation &amp; Technologies</dc:title>
  <dc:subject>Handbook 2020-2021</dc:subject>
  <dc:creator>Chichester College            UCAS xxxx</dc:creator>
  <cp:keywords/>
  <dc:description/>
  <cp:lastModifiedBy>Richard Crossley</cp:lastModifiedBy>
  <cp:revision>2</cp:revision>
  <cp:lastPrinted>2020-02-14T13:10:00Z</cp:lastPrinted>
  <dcterms:created xsi:type="dcterms:W3CDTF">2020-02-17T15:11:00Z</dcterms:created>
  <dcterms:modified xsi:type="dcterms:W3CDTF">2020-02-17T15:11:00Z</dcterms:modified>
</cp:coreProperties>
</file>