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A79B7" w14:textId="77777777" w:rsidR="0059308A" w:rsidRPr="002A6207" w:rsidRDefault="0059308A" w:rsidP="00516E44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3542"/>
      </w:tblGrid>
      <w:tr w:rsidR="005A1621" w:rsidRPr="00ED5A08" w14:paraId="38D62D96" w14:textId="77777777" w:rsidTr="00823219">
        <w:trPr>
          <w:trHeight w:val="80"/>
          <w:jc w:val="center"/>
        </w:trPr>
        <w:tc>
          <w:tcPr>
            <w:tcW w:w="5000" w:type="pct"/>
            <w:gridSpan w:val="3"/>
            <w:shd w:val="clear" w:color="auto" w:fill="32655C"/>
            <w:vAlign w:val="bottom"/>
          </w:tcPr>
          <w:p w14:paraId="18D4DAAF" w14:textId="77777777" w:rsidR="005A1621" w:rsidRPr="00ED5A08" w:rsidRDefault="005A1621" w:rsidP="00823219">
            <w:pPr>
              <w:spacing w:line="800" w:lineRule="exact"/>
              <w:jc w:val="center"/>
              <w:rPr>
                <w:rFonts w:ascii="Calibri" w:eastAsia="Calibri" w:hAnsi="Calibri" w:cs="Times New Roman"/>
                <w:color w:val="FFFFFF" w:themeColor="background1"/>
                <w:spacing w:val="10"/>
                <w:sz w:val="70"/>
                <w:szCs w:val="70"/>
                <w14:textOutline w14:w="25400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917FCB">
              <w:rPr>
                <w:rFonts w:ascii="Calibri" w:eastAsia="Calibri" w:hAnsi="Calibri" w:cs="Times New Roman"/>
                <w:color w:val="FFFFFF" w:themeColor="background1"/>
                <w:spacing w:val="10"/>
                <w:sz w:val="70"/>
                <w:szCs w:val="70"/>
                <w14:textOutline w14:w="25400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HIGHER EDUCATION PREPARATION</w:t>
            </w:r>
          </w:p>
        </w:tc>
      </w:tr>
      <w:tr w:rsidR="005A1621" w:rsidRPr="00ED5A08" w14:paraId="53A518E5" w14:textId="77777777" w:rsidTr="00092B84">
        <w:tblPrEx>
          <w:tblCellMar>
            <w:left w:w="0" w:type="dxa"/>
            <w:right w:w="0" w:type="dxa"/>
          </w:tblCellMar>
        </w:tblPrEx>
        <w:trPr>
          <w:trHeight w:val="80"/>
          <w:jc w:val="center"/>
        </w:trPr>
        <w:tc>
          <w:tcPr>
            <w:tcW w:w="1711" w:type="pct"/>
            <w:shd w:val="clear" w:color="auto" w:fill="FFFFFF"/>
            <w:vAlign w:val="bottom"/>
          </w:tcPr>
          <w:p w14:paraId="0B9FAE4F" w14:textId="77777777" w:rsidR="005A1621" w:rsidRPr="005A1621" w:rsidRDefault="005A1621" w:rsidP="00823219">
            <w:pPr>
              <w:jc w:val="center"/>
              <w:rPr>
                <w:rFonts w:ascii="Calibri" w:eastAsia="Calibri" w:hAnsi="Calibri" w:cs="Times New Roman"/>
                <w:b/>
                <w:bCs/>
                <w:outline/>
                <w:color w:val="FFFFFF"/>
                <w:sz w:val="28"/>
                <w:szCs w:val="28"/>
                <w14:textOutline w14:w="6350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  <w:tc>
          <w:tcPr>
            <w:tcW w:w="1645" w:type="pct"/>
            <w:shd w:val="clear" w:color="auto" w:fill="419588"/>
            <w:vAlign w:val="bottom"/>
          </w:tcPr>
          <w:p w14:paraId="07EEC5E0" w14:textId="1835FF41" w:rsidR="005A1621" w:rsidRPr="00092B84" w:rsidRDefault="005A1621" w:rsidP="00823219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40"/>
                <w:szCs w:val="40"/>
                <w14:textOutline w14:w="6350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</w:pPr>
            <w:r w:rsidRPr="00092B84">
              <w:rPr>
                <w:rFonts w:ascii="Calibri" w:eastAsia="Calibri" w:hAnsi="Calibri" w:cs="Times New Roman"/>
                <w:b/>
                <w:bCs/>
                <w:color w:val="FFFFFF" w:themeColor="background1"/>
                <w:sz w:val="40"/>
                <w:szCs w:val="40"/>
                <w14:textOutline w14:w="6350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ACCOMMODA</w:t>
            </w:r>
            <w:r w:rsidR="00092B84">
              <w:rPr>
                <w:rFonts w:ascii="Calibri" w:eastAsia="Calibri" w:hAnsi="Calibri" w:cs="Times New Roman"/>
                <w:b/>
                <w:bCs/>
                <w:color w:val="FFFFFF" w:themeColor="background1"/>
                <w:sz w:val="40"/>
                <w:szCs w:val="40"/>
                <w14:textOutline w14:w="6350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TI</w:t>
            </w:r>
            <w:r w:rsidRPr="00092B84">
              <w:rPr>
                <w:rFonts w:ascii="Calibri" w:eastAsia="Calibri" w:hAnsi="Calibri" w:cs="Times New Roman"/>
                <w:b/>
                <w:bCs/>
                <w:color w:val="FFFFFF" w:themeColor="background1"/>
                <w:sz w:val="40"/>
                <w:szCs w:val="40"/>
                <w14:textOutline w14:w="6350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ON</w:t>
            </w:r>
          </w:p>
        </w:tc>
        <w:tc>
          <w:tcPr>
            <w:tcW w:w="1644" w:type="pct"/>
            <w:shd w:val="clear" w:color="auto" w:fill="auto"/>
            <w:vAlign w:val="bottom"/>
          </w:tcPr>
          <w:p w14:paraId="6E29C630" w14:textId="77777777" w:rsidR="005A1621" w:rsidRPr="005A1621" w:rsidRDefault="005A1621" w:rsidP="00823219">
            <w:pPr>
              <w:jc w:val="center"/>
              <w:rPr>
                <w:rFonts w:ascii="Calibri" w:eastAsia="Calibri" w:hAnsi="Calibri" w:cs="Times New Roman"/>
                <w:b/>
                <w:bCs/>
                <w:outline/>
                <w:color w:val="FFFFFF"/>
                <w:sz w:val="28"/>
                <w:szCs w:val="28"/>
                <w14:textOutline w14:w="6350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</w:tbl>
    <w:p w14:paraId="61A2F777" w14:textId="73DEC267" w:rsidR="003D6920" w:rsidRPr="0031049B" w:rsidRDefault="003D6920" w:rsidP="00DB59F9">
      <w:pPr>
        <w:spacing w:after="0" w:line="276" w:lineRule="auto"/>
        <w:jc w:val="center"/>
        <w:rPr>
          <w:rFonts w:ascii="Arial" w:hAnsi="Arial" w:cs="Arial"/>
          <w:b/>
          <w:sz w:val="48"/>
          <w:szCs w:val="5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8721"/>
        <w:gridCol w:w="1026"/>
      </w:tblGrid>
      <w:tr w:rsidR="005B50EE" w14:paraId="4B653705" w14:textId="759C8AA5" w:rsidTr="00CA5EBD">
        <w:tc>
          <w:tcPr>
            <w:tcW w:w="476" w:type="pct"/>
            <w:vMerge w:val="restart"/>
            <w:shd w:val="clear" w:color="auto" w:fill="0D224C" w:themeFill="accent3"/>
            <w:vAlign w:val="center"/>
          </w:tcPr>
          <w:p w14:paraId="3F5000F8" w14:textId="07CC3069" w:rsidR="005B50EE" w:rsidRPr="00CA32E3" w:rsidRDefault="00CA32E3" w:rsidP="00E16802">
            <w:pPr>
              <w:jc w:val="center"/>
              <w:rPr>
                <w:b/>
                <w:bCs/>
                <w:color w:val="FFFFFF" w:themeColor="background1"/>
                <w:sz w:val="66"/>
                <w:szCs w:val="66"/>
              </w:rPr>
            </w:pPr>
            <w:r w:rsidRPr="00CA32E3">
              <w:rPr>
                <w:noProof/>
                <w:sz w:val="66"/>
                <w:szCs w:val="66"/>
                <w14:textOutline w14:w="19050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048" w:type="pct"/>
            <w:tcBorders>
              <w:bottom w:val="single" w:sz="12" w:space="0" w:color="FFFFFF" w:themeColor="background1"/>
            </w:tcBorders>
            <w:shd w:val="clear" w:color="auto" w:fill="0D224C" w:themeFill="accent3"/>
            <w:vAlign w:val="center"/>
          </w:tcPr>
          <w:p w14:paraId="117EE007" w14:textId="129A2A28" w:rsidR="005B50EE" w:rsidRPr="00767576" w:rsidRDefault="005B50EE" w:rsidP="008232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HALLS OF RESIDENCE</w:t>
            </w:r>
          </w:p>
        </w:tc>
        <w:tc>
          <w:tcPr>
            <w:tcW w:w="476" w:type="pct"/>
            <w:vMerge w:val="restart"/>
            <w:shd w:val="clear" w:color="auto" w:fill="0D224C" w:themeFill="accent3"/>
            <w:vAlign w:val="center"/>
          </w:tcPr>
          <w:p w14:paraId="117FE523" w14:textId="6A3E2E5B" w:rsidR="005B50EE" w:rsidRDefault="005B50EE" w:rsidP="00E1680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6E853EBC" wp14:editId="08C49ECC">
                  <wp:extent cx="510556" cy="432000"/>
                  <wp:effectExtent l="0" t="0" r="3810" b="6350"/>
                  <wp:docPr id="13" name="Picture 1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un_university_1178948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35" t="24917" r="20581" b="24836"/>
                          <a:stretch/>
                        </pic:blipFill>
                        <pic:spPr bwMode="auto">
                          <a:xfrm>
                            <a:off x="0" y="0"/>
                            <a:ext cx="510556" cy="4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0EE" w14:paraId="4CB4D465" w14:textId="3A3472B2" w:rsidTr="0031049B">
        <w:trPr>
          <w:trHeight w:val="454"/>
        </w:trPr>
        <w:tc>
          <w:tcPr>
            <w:tcW w:w="476" w:type="pct"/>
            <w:vMerge/>
            <w:shd w:val="clear" w:color="auto" w:fill="A4BDEF" w:themeFill="accent3" w:themeFillTint="40"/>
          </w:tcPr>
          <w:p w14:paraId="27BE9CE9" w14:textId="77777777" w:rsidR="005B50EE" w:rsidRDefault="005B50EE" w:rsidP="00823219">
            <w:pPr>
              <w:spacing w:line="230" w:lineRule="exact"/>
            </w:pPr>
          </w:p>
        </w:tc>
        <w:tc>
          <w:tcPr>
            <w:tcW w:w="4048" w:type="pct"/>
            <w:tcBorders>
              <w:top w:val="single" w:sz="12" w:space="0" w:color="FFFFFF" w:themeColor="background1"/>
            </w:tcBorders>
            <w:shd w:val="clear" w:color="auto" w:fill="0D224C" w:themeFill="accent3"/>
          </w:tcPr>
          <w:p w14:paraId="6FD4AB19" w14:textId="137908FB" w:rsidR="005B50EE" w:rsidRPr="0031049B" w:rsidRDefault="008E17BD" w:rsidP="00CA5EBD">
            <w:pPr>
              <w:spacing w:line="220" w:lineRule="exact"/>
              <w:jc w:val="center"/>
              <w:rPr>
                <w:b/>
                <w:bCs/>
              </w:rPr>
            </w:pPr>
            <w:r w:rsidRPr="0031049B">
              <w:rPr>
                <w:b/>
                <w:bCs/>
              </w:rPr>
              <w:t>Most first-year students choose to live in halls of residence</w:t>
            </w:r>
            <w:r w:rsidR="00F43222" w:rsidRPr="0031049B">
              <w:rPr>
                <w:b/>
                <w:bCs/>
              </w:rPr>
              <w:t>, as they can offer a straightforward way of moving away from home and transitioning to independent living.</w:t>
            </w:r>
          </w:p>
        </w:tc>
        <w:tc>
          <w:tcPr>
            <w:tcW w:w="476" w:type="pct"/>
            <w:vMerge/>
            <w:shd w:val="clear" w:color="auto" w:fill="A4BDEF" w:themeFill="accent3" w:themeFillTint="40"/>
          </w:tcPr>
          <w:p w14:paraId="0920F022" w14:textId="77777777" w:rsidR="005B50EE" w:rsidRDefault="005B50EE" w:rsidP="00823219">
            <w:pPr>
              <w:spacing w:line="230" w:lineRule="exact"/>
            </w:pPr>
          </w:p>
        </w:tc>
      </w:tr>
      <w:tr w:rsidR="005B50EE" w14:paraId="5CDBC713" w14:textId="77777777" w:rsidTr="00314B6B">
        <w:trPr>
          <w:trHeight w:val="1042"/>
        </w:trPr>
        <w:tc>
          <w:tcPr>
            <w:tcW w:w="5000" w:type="pct"/>
            <w:gridSpan w:val="3"/>
            <w:shd w:val="clear" w:color="auto" w:fill="ADC4F1"/>
          </w:tcPr>
          <w:p w14:paraId="7849E8F5" w14:textId="7DBC873A" w:rsidR="00F43222" w:rsidRDefault="00F43222" w:rsidP="00314B6B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14"/>
            </w:tblGrid>
            <w:tr w:rsidR="007A5FF5" w14:paraId="295D067B" w14:textId="77777777" w:rsidTr="00367219">
              <w:trPr>
                <w:trHeight w:val="283"/>
              </w:trPr>
              <w:tc>
                <w:tcPr>
                  <w:tcW w:w="10514" w:type="dxa"/>
                  <w:shd w:val="clear" w:color="auto" w:fill="13316F" w:themeFill="accent3" w:themeFillTint="E6"/>
                  <w:vAlign w:val="center"/>
                </w:tcPr>
                <w:p w14:paraId="43AB9AC3" w14:textId="37A4C6CB" w:rsidR="007A5FF5" w:rsidRPr="007A5FF5" w:rsidRDefault="00D14357" w:rsidP="00DB59F9">
                  <w:pPr>
                    <w:spacing w:line="230" w:lineRule="exac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COLLEGE AND </w:t>
                  </w:r>
                  <w:r w:rsidR="007A5FF5" w:rsidRPr="007A5FF5">
                    <w:rPr>
                      <w:b/>
                      <w:bCs/>
                    </w:rPr>
                    <w:t>UNIVERSITY-MANAGED</w:t>
                  </w:r>
                </w:p>
              </w:tc>
            </w:tr>
            <w:tr w:rsidR="00152891" w14:paraId="4541BE07" w14:textId="77777777" w:rsidTr="00367219">
              <w:tc>
                <w:tcPr>
                  <w:tcW w:w="10514" w:type="dxa"/>
                  <w:shd w:val="clear" w:color="auto" w:fill="94B1EC"/>
                </w:tcPr>
                <w:p w14:paraId="0E5CB1EC" w14:textId="3D197EAA" w:rsidR="00152891" w:rsidRPr="00152891" w:rsidRDefault="0043453D" w:rsidP="00152891">
                  <w:pPr>
                    <w:spacing w:line="230" w:lineRule="exact"/>
                    <w:rPr>
                      <w:rFonts w:cstheme="minorHAnsi"/>
                      <w:b/>
                      <w:bCs/>
                    </w:rPr>
                  </w:pPr>
                  <w:r>
                    <w:t xml:space="preserve">These </w:t>
                  </w:r>
                  <w:r w:rsidR="00171D3B">
                    <w:t xml:space="preserve">are typically </w:t>
                  </w:r>
                  <w:r w:rsidRPr="0031049B">
                    <w:rPr>
                      <w:b/>
                      <w:bCs/>
                    </w:rPr>
                    <w:t>individual</w:t>
                  </w:r>
                  <w:r>
                    <w:t xml:space="preserve">, </w:t>
                  </w:r>
                  <w:r w:rsidRPr="0031049B">
                    <w:rPr>
                      <w:b/>
                      <w:bCs/>
                    </w:rPr>
                    <w:t>furnished</w:t>
                  </w:r>
                  <w:r>
                    <w:t xml:space="preserve"> bedrooms </w:t>
                  </w:r>
                  <w:r w:rsidRPr="008E17BD">
                    <w:t xml:space="preserve">organised around </w:t>
                  </w:r>
                  <w:r w:rsidRPr="0031049B">
                    <w:rPr>
                      <w:b/>
                      <w:bCs/>
                    </w:rPr>
                    <w:t>shared kitchens and bathrooms</w:t>
                  </w:r>
                  <w:r>
                    <w:t xml:space="preserve"> (although </w:t>
                  </w:r>
                  <w:proofErr w:type="spellStart"/>
                  <w:r w:rsidRPr="0031049B">
                    <w:rPr>
                      <w:b/>
                      <w:bCs/>
                    </w:rPr>
                    <w:t>en</w:t>
                  </w:r>
                  <w:proofErr w:type="spellEnd"/>
                  <w:r w:rsidRPr="0031049B">
                    <w:rPr>
                      <w:b/>
                      <w:bCs/>
                    </w:rPr>
                    <w:t>-suite</w:t>
                  </w:r>
                  <w:r w:rsidR="00CA5EBD">
                    <w:t xml:space="preserve"> rooms</w:t>
                  </w:r>
                  <w:r w:rsidRPr="008E17BD">
                    <w:t xml:space="preserve"> are becoming </w:t>
                  </w:r>
                  <w:r w:rsidRPr="0031049B">
                    <w:rPr>
                      <w:b/>
                      <w:bCs/>
                    </w:rPr>
                    <w:t>more common</w:t>
                  </w:r>
                  <w:r>
                    <w:t xml:space="preserve">). </w:t>
                  </w:r>
                  <w:r w:rsidR="00171D3B">
                    <w:rPr>
                      <w:rFonts w:cstheme="minorHAnsi"/>
                    </w:rPr>
                    <w:t>Often</w:t>
                  </w:r>
                  <w:r w:rsidR="00152891">
                    <w:rPr>
                      <w:rFonts w:cstheme="minorHAnsi"/>
                    </w:rPr>
                    <w:t xml:space="preserve"> located </w:t>
                  </w:r>
                  <w:r w:rsidR="00152891" w:rsidRPr="0031049B">
                    <w:rPr>
                      <w:rFonts w:cstheme="minorHAnsi"/>
                      <w:b/>
                      <w:bCs/>
                    </w:rPr>
                    <w:t>close to campus</w:t>
                  </w:r>
                  <w:r w:rsidR="00152891">
                    <w:rPr>
                      <w:rFonts w:cstheme="minorHAnsi"/>
                    </w:rPr>
                    <w:t>, or attached to a college or university bus link</w:t>
                  </w:r>
                  <w:r w:rsidR="00171D3B">
                    <w:rPr>
                      <w:rFonts w:cstheme="minorHAnsi"/>
                    </w:rPr>
                    <w:t xml:space="preserve">, </w:t>
                  </w:r>
                  <w:r w:rsidR="00152891" w:rsidRPr="007A5FF5">
                    <w:rPr>
                      <w:rFonts w:cstheme="minorHAnsi"/>
                    </w:rPr>
                    <w:t xml:space="preserve">colleges and universities </w:t>
                  </w:r>
                  <w:r w:rsidR="00171D3B" w:rsidRPr="0031049B">
                    <w:rPr>
                      <w:rFonts w:cstheme="minorHAnsi"/>
                      <w:b/>
                      <w:bCs/>
                    </w:rPr>
                    <w:t xml:space="preserve">may be able to </w:t>
                  </w:r>
                  <w:r w:rsidR="00152891" w:rsidRPr="0031049B">
                    <w:rPr>
                      <w:rFonts w:cstheme="minorHAnsi"/>
                      <w:b/>
                      <w:bCs/>
                    </w:rPr>
                    <w:t>guarantee</w:t>
                  </w:r>
                  <w:r w:rsidR="00152891" w:rsidRPr="007A5FF5">
                    <w:rPr>
                      <w:rFonts w:cstheme="minorHAnsi"/>
                    </w:rPr>
                    <w:t xml:space="preserve"> </w:t>
                  </w:r>
                  <w:r w:rsidR="00171D3B">
                    <w:rPr>
                      <w:rFonts w:cstheme="minorHAnsi"/>
                    </w:rPr>
                    <w:t xml:space="preserve">you </w:t>
                  </w:r>
                  <w:r w:rsidR="00152891" w:rsidRPr="007A5FF5">
                    <w:rPr>
                      <w:rFonts w:cstheme="minorHAnsi"/>
                    </w:rPr>
                    <w:t>a room</w:t>
                  </w:r>
                  <w:r w:rsidR="00CA5EBD">
                    <w:rPr>
                      <w:rFonts w:cstheme="minorHAnsi"/>
                    </w:rPr>
                    <w:t xml:space="preserve"> if you </w:t>
                  </w:r>
                  <w:r w:rsidR="00CA5EBD" w:rsidRPr="0031049B">
                    <w:rPr>
                      <w:rFonts w:cstheme="minorHAnsi"/>
                      <w:b/>
                      <w:bCs/>
                    </w:rPr>
                    <w:t>fulfil certain criteria</w:t>
                  </w:r>
                  <w:r w:rsidR="00171D3B">
                    <w:rPr>
                      <w:rFonts w:cstheme="minorHAnsi"/>
                    </w:rPr>
                    <w:t>.</w:t>
                  </w:r>
                </w:p>
                <w:p w14:paraId="6FBCB10B" w14:textId="4D09C44F" w:rsidR="00152891" w:rsidRPr="00314B6B" w:rsidRDefault="00152891" w:rsidP="00314B6B">
                  <w:pPr>
                    <w:rPr>
                      <w:rFonts w:cstheme="minorHAnsi"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Ind w:w="2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"/>
                    <w:gridCol w:w="9531"/>
                  </w:tblGrid>
                  <w:tr w:rsidR="00171D3B" w14:paraId="4C0BD0A7" w14:textId="77777777" w:rsidTr="00171D3B">
                    <w:trPr>
                      <w:trHeight w:val="283"/>
                    </w:trPr>
                    <w:tc>
                      <w:tcPr>
                        <w:tcW w:w="567" w:type="dxa"/>
                        <w:vMerge w:val="restart"/>
                        <w:shd w:val="clear" w:color="auto" w:fill="13316F" w:themeFill="accent3" w:themeFillTint="E6"/>
                        <w:vAlign w:val="center"/>
                      </w:tcPr>
                      <w:p w14:paraId="1797382E" w14:textId="0DBB7ECB" w:rsidR="00152891" w:rsidRDefault="00435C99" w:rsidP="00152891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drawing>
                            <wp:inline distT="0" distB="0" distL="0" distR="0" wp14:anchorId="6CFBEB24" wp14:editId="6C77EF23">
                              <wp:extent cx="252000" cy="248187"/>
                              <wp:effectExtent l="0" t="0" r="0" b="0"/>
                              <wp:docPr id="24" name="Picture 24" descr="A close up of a 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noun_timetable_3306073.png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4">
                                                <a14:imgEffect>
                                                  <a14:brightnessContrast bright="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000" cy="2481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63" w:type="dxa"/>
                        <w:shd w:val="clear" w:color="auto" w:fill="13316F" w:themeFill="accent3" w:themeFillTint="E6"/>
                        <w:vAlign w:val="center"/>
                      </w:tcPr>
                      <w:p w14:paraId="1F52F19D" w14:textId="513D5CBD" w:rsidR="00152891" w:rsidRPr="00152891" w:rsidRDefault="00CC75A0" w:rsidP="00152891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Check the</w:t>
                        </w:r>
                        <w:r w:rsidR="00F7436C">
                          <w:rPr>
                            <w:rFonts w:cstheme="minorHAnsi"/>
                            <w:b/>
                            <w:bCs/>
                          </w:rPr>
                          <w:t xml:space="preserve"> application</w:t>
                        </w:r>
                        <w:r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="00F7436C">
                          <w:rPr>
                            <w:rFonts w:cstheme="minorHAnsi"/>
                            <w:b/>
                            <w:bCs/>
                          </w:rPr>
                          <w:t>process (including deadline)</w:t>
                        </w:r>
                      </w:p>
                    </w:tc>
                  </w:tr>
                  <w:tr w:rsidR="00DB59F9" w14:paraId="2D9DB1F9" w14:textId="77777777" w:rsidTr="00171D3B">
                    <w:trPr>
                      <w:trHeight w:val="70"/>
                    </w:trPr>
                    <w:tc>
                      <w:tcPr>
                        <w:tcW w:w="567" w:type="dxa"/>
                        <w:vMerge/>
                        <w:shd w:val="clear" w:color="auto" w:fill="4A7CE0" w:themeFill="accent3" w:themeFillTint="80"/>
                        <w:vAlign w:val="center"/>
                      </w:tcPr>
                      <w:p w14:paraId="7C506E7B" w14:textId="77777777" w:rsidR="00152891" w:rsidRDefault="00152891" w:rsidP="00152891">
                        <w:pPr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9563" w:type="dxa"/>
                        <w:shd w:val="clear" w:color="auto" w:fill="94B1EC"/>
                        <w:vAlign w:val="center"/>
                      </w:tcPr>
                      <w:p w14:paraId="34AB6064" w14:textId="2DFFF336" w:rsidR="00152891" w:rsidRPr="00152891" w:rsidRDefault="00435C99" w:rsidP="00152891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152891">
                          <w:rPr>
                            <w:rFonts w:cstheme="minorHAnsi"/>
                          </w:rPr>
                          <w:t>Most</w:t>
                        </w:r>
                        <w:r w:rsidR="00171D3B">
                          <w:rPr>
                            <w:rFonts w:cstheme="minorHAnsi"/>
                          </w:rPr>
                          <w:t xml:space="preserve"> colleges and u</w:t>
                        </w:r>
                        <w:r w:rsidR="00171D3B" w:rsidRPr="00152891">
                          <w:rPr>
                            <w:rFonts w:cstheme="minorHAnsi"/>
                          </w:rPr>
                          <w:t>niversities</w:t>
                        </w:r>
                        <w:r w:rsidR="00171D3B">
                          <w:rPr>
                            <w:rFonts w:cstheme="minorHAnsi"/>
                          </w:rPr>
                          <w:t xml:space="preserve"> can</w:t>
                        </w:r>
                        <w:r w:rsidR="00D14357" w:rsidRPr="00152891">
                          <w:rPr>
                            <w:rFonts w:cstheme="minorHAnsi"/>
                          </w:rPr>
                          <w:t xml:space="preserve"> </w:t>
                        </w:r>
                        <w:r w:rsidR="00D14357" w:rsidRPr="0031049B">
                          <w:rPr>
                            <w:rFonts w:cstheme="minorHAnsi"/>
                            <w:b/>
                            <w:bCs/>
                          </w:rPr>
                          <w:t>only guarantee accommodation</w:t>
                        </w:r>
                        <w:r w:rsidR="00D14357" w:rsidRPr="00152891">
                          <w:rPr>
                            <w:rFonts w:cstheme="minorHAnsi"/>
                          </w:rPr>
                          <w:t xml:space="preserve"> if </w:t>
                        </w:r>
                        <w:r w:rsidR="00D14357">
                          <w:rPr>
                            <w:rFonts w:cstheme="minorHAnsi"/>
                          </w:rPr>
                          <w:t xml:space="preserve">you select them as your </w:t>
                        </w:r>
                        <w:r w:rsidR="00D14357" w:rsidRPr="0031049B">
                          <w:rPr>
                            <w:rFonts w:cstheme="minorHAnsi"/>
                            <w:b/>
                            <w:bCs/>
                          </w:rPr>
                          <w:t>‘firm’ UCAS</w:t>
                        </w:r>
                      </w:p>
                    </w:tc>
                  </w:tr>
                  <w:tr w:rsidR="00152891" w14:paraId="37D429C2" w14:textId="77777777" w:rsidTr="00DB59F9">
                    <w:trPr>
                      <w:trHeight w:val="70"/>
                    </w:trPr>
                    <w:tc>
                      <w:tcPr>
                        <w:tcW w:w="10130" w:type="dxa"/>
                        <w:gridSpan w:val="2"/>
                        <w:shd w:val="clear" w:color="auto" w:fill="94B1EC"/>
                        <w:vAlign w:val="center"/>
                      </w:tcPr>
                      <w:p w14:paraId="15C1688A" w14:textId="17520617" w:rsidR="00152891" w:rsidRDefault="00435C99" w:rsidP="00435C99">
                        <w:pPr>
                          <w:spacing w:after="40" w:line="230" w:lineRule="exact"/>
                          <w:rPr>
                            <w:rFonts w:cstheme="minorHAnsi"/>
                          </w:rPr>
                        </w:pPr>
                        <w:r w:rsidRPr="0031049B">
                          <w:rPr>
                            <w:rFonts w:cstheme="minorHAnsi"/>
                            <w:b/>
                            <w:bCs/>
                          </w:rPr>
                          <w:t>choice</w:t>
                        </w:r>
                        <w:r w:rsidR="00171D3B" w:rsidRPr="007A5FF5">
                          <w:rPr>
                            <w:rFonts w:cstheme="minorHAnsi"/>
                          </w:rPr>
                          <w:t xml:space="preserve"> and/or </w:t>
                        </w:r>
                        <w:r w:rsidR="0031049B" w:rsidRPr="0031049B">
                          <w:rPr>
                            <w:rFonts w:cstheme="minorHAnsi"/>
                            <w:b/>
                            <w:bCs/>
                          </w:rPr>
                          <w:t>apply</w:t>
                        </w:r>
                        <w:r w:rsidR="00171D3B" w:rsidRPr="0031049B">
                          <w:rPr>
                            <w:rFonts w:cstheme="minorHAnsi"/>
                            <w:b/>
                            <w:bCs/>
                          </w:rPr>
                          <w:t xml:space="preserve"> by their deadline</w:t>
                        </w:r>
                        <w:r w:rsidRPr="00152891">
                          <w:rPr>
                            <w:rFonts w:cstheme="minorHAnsi"/>
                          </w:rPr>
                          <w:t xml:space="preserve">. The most desirable rooms </w:t>
                        </w:r>
                        <w:r w:rsidR="0031049B">
                          <w:rPr>
                            <w:rFonts w:cstheme="minorHAnsi"/>
                          </w:rPr>
                          <w:t>may</w:t>
                        </w:r>
                        <w:r w:rsidRPr="00152891">
                          <w:rPr>
                            <w:rFonts w:cstheme="minorHAnsi"/>
                          </w:rPr>
                          <w:t xml:space="preserve"> fill up quick, so </w:t>
                        </w:r>
                        <w:r w:rsidR="00171D3B">
                          <w:rPr>
                            <w:rFonts w:cstheme="minorHAnsi"/>
                          </w:rPr>
                          <w:t>make sure</w:t>
                        </w:r>
                        <w:r w:rsidRPr="00152891">
                          <w:rPr>
                            <w:rFonts w:cstheme="minorHAnsi"/>
                          </w:rPr>
                          <w:t xml:space="preserve"> to </w:t>
                        </w:r>
                        <w:r w:rsidRPr="0031049B">
                          <w:rPr>
                            <w:rFonts w:cstheme="minorHAnsi"/>
                            <w:b/>
                            <w:bCs/>
                          </w:rPr>
                          <w:t>apply early</w:t>
                        </w:r>
                        <w:r w:rsidRPr="00152891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</w:tr>
                </w:tbl>
                <w:p w14:paraId="5319AEA4" w14:textId="77777777" w:rsidR="00DB59F9" w:rsidRPr="00367219" w:rsidRDefault="00DB59F9" w:rsidP="00367219">
                  <w:pPr>
                    <w:rPr>
                      <w:rFonts w:cstheme="minorHAnsi"/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Ind w:w="2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"/>
                    <w:gridCol w:w="9531"/>
                  </w:tblGrid>
                  <w:tr w:rsidR="00171D3B" w14:paraId="4DF98055" w14:textId="77777777" w:rsidTr="00171D3B">
                    <w:trPr>
                      <w:trHeight w:val="283"/>
                    </w:trPr>
                    <w:tc>
                      <w:tcPr>
                        <w:tcW w:w="567" w:type="dxa"/>
                        <w:vMerge w:val="restart"/>
                        <w:shd w:val="clear" w:color="auto" w:fill="13316F" w:themeFill="accent3" w:themeFillTint="E6"/>
                        <w:vAlign w:val="center"/>
                      </w:tcPr>
                      <w:p w14:paraId="4BB9FFAF" w14:textId="527325E1" w:rsidR="00435C99" w:rsidRDefault="00435C99" w:rsidP="00435C99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noProof/>
                          </w:rPr>
                          <w:drawing>
                            <wp:inline distT="0" distB="0" distL="0" distR="0" wp14:anchorId="26810DAB" wp14:editId="74256E96">
                              <wp:extent cx="252000" cy="252000"/>
                              <wp:effectExtent l="0" t="0" r="0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" name=""/>
                                      <pic:cNvPicPr/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6">
                                                <a14:imgEffect>
                                                  <a14:brightnessContrast bright="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000" cy="25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63" w:type="dxa"/>
                        <w:shd w:val="clear" w:color="auto" w:fill="13316F" w:themeFill="accent3" w:themeFillTint="E6"/>
                        <w:vAlign w:val="center"/>
                      </w:tcPr>
                      <w:p w14:paraId="3992C0C1" w14:textId="0C653C99" w:rsidR="00435C99" w:rsidRPr="00152891" w:rsidRDefault="00CC75A0" w:rsidP="00435C99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Explore your b</w:t>
                        </w:r>
                        <w:r w:rsidR="00171D3B">
                          <w:rPr>
                            <w:rFonts w:cstheme="minorHAnsi"/>
                            <w:b/>
                            <w:bCs/>
                          </w:rPr>
                          <w:t>ack</w:t>
                        </w:r>
                        <w:r w:rsidR="00435C99">
                          <w:rPr>
                            <w:rFonts w:cstheme="minorHAnsi"/>
                            <w:b/>
                            <w:bCs/>
                          </w:rPr>
                          <w:t>-up option(s)</w:t>
                        </w:r>
                      </w:p>
                    </w:tc>
                  </w:tr>
                  <w:tr w:rsidR="00171D3B" w14:paraId="2D73FA4F" w14:textId="77777777" w:rsidTr="00DB59F9">
                    <w:trPr>
                      <w:trHeight w:val="70"/>
                    </w:trPr>
                    <w:tc>
                      <w:tcPr>
                        <w:tcW w:w="567" w:type="dxa"/>
                        <w:vMerge/>
                        <w:shd w:val="clear" w:color="auto" w:fill="0D224C" w:themeFill="accent3"/>
                        <w:vAlign w:val="center"/>
                      </w:tcPr>
                      <w:p w14:paraId="77BD1D02" w14:textId="77777777" w:rsidR="00435C99" w:rsidRDefault="00435C99" w:rsidP="00435C99">
                        <w:pPr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9563" w:type="dxa"/>
                        <w:shd w:val="clear" w:color="auto" w:fill="94B1EC"/>
                        <w:vAlign w:val="center"/>
                      </w:tcPr>
                      <w:p w14:paraId="2D0ED7A7" w14:textId="3178F4B8" w:rsidR="00435C99" w:rsidRPr="00435C99" w:rsidRDefault="00171D3B" w:rsidP="00435C99">
                        <w:pPr>
                          <w:spacing w:line="230" w:lineRule="exact"/>
                          <w:rPr>
                            <w:rFonts w:cstheme="minorHAnsi"/>
                          </w:rPr>
                        </w:pPr>
                        <w:r w:rsidRPr="00435C99">
                          <w:rPr>
                            <w:rFonts w:cstheme="minorHAnsi"/>
                          </w:rPr>
                          <w:t xml:space="preserve">Many </w:t>
                        </w:r>
                        <w:r w:rsidR="00F7436C">
                          <w:rPr>
                            <w:rFonts w:cstheme="minorHAnsi"/>
                          </w:rPr>
                          <w:t xml:space="preserve">colleges and </w:t>
                        </w:r>
                        <w:r w:rsidRPr="00435C99">
                          <w:rPr>
                            <w:rFonts w:cstheme="minorHAnsi"/>
                          </w:rPr>
                          <w:t xml:space="preserve">universities will ask you to </w:t>
                        </w:r>
                        <w:r w:rsidRPr="0031049B">
                          <w:rPr>
                            <w:rFonts w:cstheme="minorHAnsi"/>
                            <w:b/>
                            <w:bCs/>
                          </w:rPr>
                          <w:t>rank your accommodation preferences</w:t>
                        </w:r>
                        <w:r w:rsidRPr="00435C99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>and</w:t>
                        </w:r>
                        <w:r w:rsidRPr="00435C99">
                          <w:rPr>
                            <w:rFonts w:cstheme="minorHAnsi"/>
                          </w:rPr>
                          <w:t xml:space="preserve"> </w:t>
                        </w:r>
                        <w:r w:rsidRPr="0031049B">
                          <w:rPr>
                            <w:rFonts w:cstheme="minorHAnsi"/>
                            <w:b/>
                            <w:bCs/>
                          </w:rPr>
                          <w:t>may not be</w:t>
                        </w:r>
                        <w:r w:rsidRPr="00435C99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tr>
                  <w:tr w:rsidR="00435C99" w14:paraId="722B61B1" w14:textId="77777777" w:rsidTr="00DB59F9">
                    <w:trPr>
                      <w:trHeight w:val="70"/>
                    </w:trPr>
                    <w:tc>
                      <w:tcPr>
                        <w:tcW w:w="10130" w:type="dxa"/>
                        <w:gridSpan w:val="2"/>
                        <w:shd w:val="clear" w:color="auto" w:fill="94B1EC"/>
                        <w:vAlign w:val="center"/>
                      </w:tcPr>
                      <w:p w14:paraId="55567DF7" w14:textId="040C0095" w:rsidR="00171D3B" w:rsidRDefault="0031049B" w:rsidP="00171D3B">
                        <w:pPr>
                          <w:spacing w:after="40" w:line="230" w:lineRule="exact"/>
                          <w:rPr>
                            <w:rFonts w:cstheme="minorHAnsi"/>
                          </w:rPr>
                        </w:pPr>
                        <w:r w:rsidRPr="0031049B">
                          <w:rPr>
                            <w:rFonts w:cstheme="minorHAnsi"/>
                            <w:b/>
                            <w:bCs/>
                          </w:rPr>
                          <w:t xml:space="preserve">able to </w:t>
                        </w:r>
                        <w:r w:rsidR="00F7436C" w:rsidRPr="0031049B">
                          <w:rPr>
                            <w:rFonts w:cstheme="minorHAnsi"/>
                            <w:b/>
                            <w:bCs/>
                          </w:rPr>
                          <w:t xml:space="preserve">offer </w:t>
                        </w:r>
                        <w:r w:rsidR="00435C99" w:rsidRPr="0031049B">
                          <w:rPr>
                            <w:rFonts w:cstheme="minorHAnsi"/>
                            <w:b/>
                            <w:bCs/>
                          </w:rPr>
                          <w:t>your first choice</w:t>
                        </w:r>
                        <w:r w:rsidR="00435C99" w:rsidRPr="00435C99">
                          <w:rPr>
                            <w:rFonts w:cstheme="minorHAnsi"/>
                          </w:rPr>
                          <w:t xml:space="preserve">. </w:t>
                        </w:r>
                        <w:r w:rsidR="00CA5EBD">
                          <w:rPr>
                            <w:rFonts w:cstheme="minorHAnsi"/>
                          </w:rPr>
                          <w:t>As such, m</w:t>
                        </w:r>
                        <w:r w:rsidR="00435C99" w:rsidRPr="00435C99">
                          <w:rPr>
                            <w:rFonts w:cstheme="minorHAnsi"/>
                          </w:rPr>
                          <w:t xml:space="preserve">ake sure that you </w:t>
                        </w:r>
                        <w:r w:rsidR="00CA5EBD">
                          <w:rPr>
                            <w:rFonts w:cstheme="minorHAnsi"/>
                          </w:rPr>
                          <w:t>can</w:t>
                        </w:r>
                        <w:r w:rsidR="00435C99" w:rsidRPr="00435C99">
                          <w:rPr>
                            <w:rFonts w:cstheme="minorHAnsi"/>
                          </w:rPr>
                          <w:t xml:space="preserve"> </w:t>
                        </w:r>
                        <w:r w:rsidR="00435C99" w:rsidRPr="0031049B">
                          <w:rPr>
                            <w:rFonts w:cstheme="minorHAnsi"/>
                            <w:b/>
                            <w:bCs/>
                          </w:rPr>
                          <w:t xml:space="preserve">afford the rent </w:t>
                        </w:r>
                        <w:r w:rsidR="00CA5EBD" w:rsidRPr="0031049B">
                          <w:rPr>
                            <w:rFonts w:cstheme="minorHAnsi"/>
                            <w:b/>
                            <w:bCs/>
                          </w:rPr>
                          <w:t>for</w:t>
                        </w:r>
                        <w:r w:rsidR="00435C99" w:rsidRPr="0031049B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="00CA5EBD" w:rsidRPr="0031049B">
                          <w:rPr>
                            <w:rFonts w:cstheme="minorHAnsi"/>
                            <w:b/>
                            <w:bCs/>
                          </w:rPr>
                          <w:t xml:space="preserve">your other </w:t>
                        </w:r>
                        <w:r w:rsidR="00435C99" w:rsidRPr="0031049B">
                          <w:rPr>
                            <w:rFonts w:cstheme="minorHAnsi"/>
                            <w:b/>
                            <w:bCs/>
                          </w:rPr>
                          <w:t>choice</w:t>
                        </w:r>
                        <w:r w:rsidR="00CA5EBD" w:rsidRPr="0031049B">
                          <w:rPr>
                            <w:rFonts w:cstheme="minorHAnsi"/>
                            <w:b/>
                            <w:bCs/>
                          </w:rPr>
                          <w:t>(s)</w:t>
                        </w:r>
                        <w:r w:rsidR="00CA5EBD">
                          <w:rPr>
                            <w:rFonts w:cstheme="minorHAnsi"/>
                          </w:rPr>
                          <w:t xml:space="preserve"> and</w:t>
                        </w:r>
                        <w:r w:rsidR="00171D3B">
                          <w:rPr>
                            <w:rFonts w:cstheme="minorHAnsi"/>
                          </w:rPr>
                          <w:t xml:space="preserve"> </w:t>
                        </w:r>
                        <w:r w:rsidR="00171D3B" w:rsidRPr="0031049B">
                          <w:rPr>
                            <w:rFonts w:cstheme="minorHAnsi"/>
                            <w:b/>
                            <w:bCs/>
                          </w:rPr>
                          <w:t>investigate other sources of accommodation</w:t>
                        </w:r>
                        <w:r w:rsidR="00171D3B">
                          <w:rPr>
                            <w:rFonts w:cstheme="minorHAnsi"/>
                          </w:rPr>
                          <w:t xml:space="preserve"> (e.g. </w:t>
                        </w:r>
                        <w:proofErr w:type="gramStart"/>
                        <w:r w:rsidR="00171D3B">
                          <w:rPr>
                            <w:rFonts w:cstheme="minorHAnsi"/>
                          </w:rPr>
                          <w:t>privately-managed</w:t>
                        </w:r>
                        <w:proofErr w:type="gramEnd"/>
                        <w:r w:rsidR="00171D3B">
                          <w:rPr>
                            <w:rFonts w:cstheme="minorHAnsi"/>
                          </w:rPr>
                          <w:t xml:space="preserve"> halls of residence and privately-rented accommodation)</w:t>
                        </w:r>
                        <w:r w:rsidR="00CA5EBD">
                          <w:rPr>
                            <w:rFonts w:cstheme="minorHAnsi"/>
                          </w:rPr>
                          <w:t xml:space="preserve">. Explore how to </w:t>
                        </w:r>
                        <w:r w:rsidR="00CA5EBD" w:rsidRPr="0031049B">
                          <w:rPr>
                            <w:rFonts w:cstheme="minorHAnsi"/>
                          </w:rPr>
                          <w:t xml:space="preserve">book </w:t>
                        </w:r>
                        <w:r w:rsidR="00171D3B" w:rsidRPr="0031049B">
                          <w:rPr>
                            <w:rFonts w:cstheme="minorHAnsi"/>
                            <w:b/>
                            <w:bCs/>
                          </w:rPr>
                          <w:t>accommodation at your insurance choice</w:t>
                        </w:r>
                        <w:r w:rsidR="00171D3B" w:rsidRPr="00435C99">
                          <w:rPr>
                            <w:rFonts w:cstheme="minorHAnsi"/>
                          </w:rPr>
                          <w:t xml:space="preserve"> </w:t>
                        </w:r>
                        <w:r w:rsidR="00F7436C">
                          <w:rPr>
                            <w:rFonts w:cstheme="minorHAnsi"/>
                          </w:rPr>
                          <w:t xml:space="preserve">college or </w:t>
                        </w:r>
                        <w:r w:rsidR="00171D3B" w:rsidRPr="00435C99">
                          <w:rPr>
                            <w:rFonts w:cstheme="minorHAnsi"/>
                          </w:rPr>
                          <w:t>universi</w:t>
                        </w:r>
                        <w:r w:rsidR="00CA5EBD">
                          <w:rPr>
                            <w:rFonts w:cstheme="minorHAnsi"/>
                          </w:rPr>
                          <w:t>ty</w:t>
                        </w:r>
                        <w:r w:rsidR="00171D3B" w:rsidRPr="00435C99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</w:tr>
                </w:tbl>
                <w:p w14:paraId="1A9E4820" w14:textId="74A8650E" w:rsidR="00DB59F9" w:rsidRPr="00367219" w:rsidRDefault="00DB59F9" w:rsidP="00367219">
                  <w:pPr>
                    <w:rPr>
                      <w:rFonts w:cstheme="minorHAnsi"/>
                      <w:sz w:val="10"/>
                      <w:szCs w:val="10"/>
                    </w:rPr>
                  </w:pPr>
                  <w:r w:rsidRPr="00367219">
                    <w:rPr>
                      <w:rFonts w:cstheme="minorHAnsi"/>
                      <w:sz w:val="10"/>
                      <w:szCs w:val="10"/>
                    </w:rPr>
                    <w:t xml:space="preserve"> </w:t>
                  </w:r>
                </w:p>
              </w:tc>
            </w:tr>
          </w:tbl>
          <w:p w14:paraId="710A407D" w14:textId="6EADDD9A" w:rsidR="007A5FF5" w:rsidRPr="00314B6B" w:rsidRDefault="007A5FF5" w:rsidP="00314B6B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14"/>
            </w:tblGrid>
            <w:tr w:rsidR="00DB59F9" w14:paraId="23CC4543" w14:textId="77777777" w:rsidTr="00367219">
              <w:trPr>
                <w:trHeight w:val="283"/>
              </w:trPr>
              <w:tc>
                <w:tcPr>
                  <w:tcW w:w="10514" w:type="dxa"/>
                  <w:shd w:val="clear" w:color="auto" w:fill="13316F" w:themeFill="accent3" w:themeFillTint="E6"/>
                  <w:vAlign w:val="center"/>
                </w:tcPr>
                <w:p w14:paraId="3E4CCFCA" w14:textId="39CCC3F5" w:rsidR="00DB59F9" w:rsidRPr="007A5FF5" w:rsidRDefault="00DB59F9" w:rsidP="00DB59F9">
                  <w:pPr>
                    <w:spacing w:line="230" w:lineRule="exact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PRIVATELY-MANAGED</w:t>
                  </w:r>
                  <w:proofErr w:type="gramEnd"/>
                </w:p>
              </w:tc>
            </w:tr>
            <w:tr w:rsidR="00DB59F9" w14:paraId="4895BC95" w14:textId="77777777" w:rsidTr="00CC75A0">
              <w:trPr>
                <w:trHeight w:val="388"/>
              </w:trPr>
              <w:tc>
                <w:tcPr>
                  <w:tcW w:w="10514" w:type="dxa"/>
                  <w:shd w:val="clear" w:color="auto" w:fill="94B1EC"/>
                </w:tcPr>
                <w:p w14:paraId="3FC5BB79" w14:textId="21E5AA19" w:rsidR="00CC75A0" w:rsidRPr="0043453D" w:rsidRDefault="0072118D" w:rsidP="00CC75A0">
                  <w:pPr>
                    <w:spacing w:line="230" w:lineRule="exac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These </w:t>
                  </w:r>
                  <w:r w:rsidR="00DB59F9" w:rsidRPr="00DB59F9">
                    <w:rPr>
                      <w:rFonts w:cstheme="minorHAnsi"/>
                    </w:rPr>
                    <w:t xml:space="preserve">are </w:t>
                  </w:r>
                  <w:r w:rsidR="00DB59F9" w:rsidRPr="0031049B">
                    <w:rPr>
                      <w:rFonts w:cstheme="minorHAnsi"/>
                      <w:b/>
                      <w:bCs/>
                    </w:rPr>
                    <w:t>similar</w:t>
                  </w:r>
                  <w:r w:rsidR="00DB59F9" w:rsidRPr="00DB59F9">
                    <w:rPr>
                      <w:rFonts w:cstheme="minorHAnsi"/>
                    </w:rPr>
                    <w:t xml:space="preserve"> in </w:t>
                  </w:r>
                  <w:r w:rsidR="0043453D">
                    <w:rPr>
                      <w:rFonts w:cstheme="minorHAnsi"/>
                    </w:rPr>
                    <w:t>many ways</w:t>
                  </w:r>
                  <w:r w:rsidR="00DB59F9" w:rsidRPr="00DB59F9">
                    <w:rPr>
                      <w:rFonts w:cstheme="minorHAnsi"/>
                    </w:rPr>
                    <w:t xml:space="preserve"> to </w:t>
                  </w:r>
                  <w:r w:rsidR="00DB59F9">
                    <w:rPr>
                      <w:rFonts w:cstheme="minorHAnsi"/>
                    </w:rPr>
                    <w:t>college</w:t>
                  </w:r>
                  <w:r w:rsidR="00D14357">
                    <w:rPr>
                      <w:rFonts w:cstheme="minorHAnsi"/>
                    </w:rPr>
                    <w:t>-</w:t>
                  </w:r>
                  <w:r w:rsidR="00DB59F9">
                    <w:rPr>
                      <w:rFonts w:cstheme="minorHAnsi"/>
                    </w:rPr>
                    <w:t xml:space="preserve"> and university</w:t>
                  </w:r>
                  <w:r w:rsidR="00DB59F9" w:rsidRPr="00DB59F9">
                    <w:rPr>
                      <w:rFonts w:cstheme="minorHAnsi"/>
                    </w:rPr>
                    <w:t>-managed halls</w:t>
                  </w:r>
                  <w:r>
                    <w:rPr>
                      <w:rFonts w:cstheme="minorHAnsi"/>
                    </w:rPr>
                    <w:t xml:space="preserve"> of residence</w:t>
                  </w:r>
                  <w:r w:rsidR="00DB59F9" w:rsidRPr="00DB59F9">
                    <w:rPr>
                      <w:rFonts w:cstheme="minorHAnsi"/>
                    </w:rPr>
                    <w:t xml:space="preserve">, except they are </w:t>
                  </w:r>
                  <w:r w:rsidR="00DB59F9" w:rsidRPr="0031049B">
                    <w:rPr>
                      <w:rFonts w:cstheme="minorHAnsi"/>
                      <w:b/>
                      <w:bCs/>
                    </w:rPr>
                    <w:t>owned</w:t>
                  </w:r>
                  <w:r w:rsidR="00DB59F9" w:rsidRPr="00DB59F9">
                    <w:rPr>
                      <w:rFonts w:cstheme="minorHAnsi"/>
                    </w:rPr>
                    <w:t xml:space="preserve"> and </w:t>
                  </w:r>
                  <w:r w:rsidR="00DB59F9" w:rsidRPr="0031049B">
                    <w:rPr>
                      <w:rFonts w:cstheme="minorHAnsi"/>
                      <w:b/>
                      <w:bCs/>
                    </w:rPr>
                    <w:t>operated</w:t>
                  </w:r>
                  <w:r w:rsidR="00DB59F9" w:rsidRPr="00DB59F9">
                    <w:rPr>
                      <w:rFonts w:cstheme="minorHAnsi"/>
                    </w:rPr>
                    <w:t xml:space="preserve"> by an </w:t>
                  </w:r>
                  <w:r w:rsidR="00DB59F9" w:rsidRPr="0031049B">
                    <w:rPr>
                      <w:rFonts w:cstheme="minorHAnsi"/>
                      <w:b/>
                      <w:bCs/>
                    </w:rPr>
                    <w:t>independent company</w:t>
                  </w:r>
                  <w:r w:rsidR="00DB59F9" w:rsidRPr="00DB59F9">
                    <w:rPr>
                      <w:rFonts w:cstheme="minorHAnsi"/>
                    </w:rPr>
                    <w:t>. In large cities</w:t>
                  </w:r>
                  <w:r w:rsidR="00DB59F9">
                    <w:rPr>
                      <w:rFonts w:cstheme="minorHAnsi"/>
                    </w:rPr>
                    <w:t>,</w:t>
                  </w:r>
                  <w:r w:rsidR="00DB59F9" w:rsidRPr="00DB59F9">
                    <w:rPr>
                      <w:rFonts w:cstheme="minorHAnsi"/>
                    </w:rPr>
                    <w:t xml:space="preserve"> private halls </w:t>
                  </w:r>
                  <w:r w:rsidR="00D14357">
                    <w:rPr>
                      <w:rFonts w:cstheme="minorHAnsi"/>
                    </w:rPr>
                    <w:t>may be</w:t>
                  </w:r>
                  <w:r w:rsidR="00DB59F9" w:rsidRPr="00DB59F9">
                    <w:rPr>
                      <w:rFonts w:cstheme="minorHAnsi"/>
                    </w:rPr>
                    <w:t xml:space="preserve"> open to </w:t>
                  </w:r>
                  <w:r w:rsidR="00D14357">
                    <w:rPr>
                      <w:rFonts w:cstheme="minorHAnsi"/>
                    </w:rPr>
                    <w:t>those</w:t>
                  </w:r>
                  <w:r w:rsidR="00DB59F9" w:rsidRPr="00DB59F9">
                    <w:rPr>
                      <w:rFonts w:cstheme="minorHAnsi"/>
                    </w:rPr>
                    <w:t xml:space="preserve"> </w:t>
                  </w:r>
                  <w:r w:rsidR="00D14357">
                    <w:rPr>
                      <w:rFonts w:cstheme="minorHAnsi"/>
                    </w:rPr>
                    <w:t>studying at</w:t>
                  </w:r>
                  <w:r w:rsidR="00DB59F9" w:rsidRPr="00DB59F9">
                    <w:rPr>
                      <w:rFonts w:cstheme="minorHAnsi"/>
                    </w:rPr>
                    <w:t xml:space="preserve"> </w:t>
                  </w:r>
                  <w:r w:rsidR="00CA32E3" w:rsidRPr="0031049B">
                    <w:rPr>
                      <w:rFonts w:cstheme="minorHAnsi"/>
                      <w:b/>
                      <w:bCs/>
                    </w:rPr>
                    <w:t xml:space="preserve">all </w:t>
                  </w:r>
                  <w:r w:rsidR="00DB59F9" w:rsidRPr="0031049B">
                    <w:rPr>
                      <w:rFonts w:cstheme="minorHAnsi"/>
                      <w:b/>
                      <w:bCs/>
                    </w:rPr>
                    <w:t xml:space="preserve">nearby </w:t>
                  </w:r>
                  <w:r w:rsidR="00D14357" w:rsidRPr="0031049B">
                    <w:rPr>
                      <w:rFonts w:cstheme="minorHAnsi"/>
                      <w:b/>
                      <w:bCs/>
                    </w:rPr>
                    <w:t xml:space="preserve">colleges and </w:t>
                  </w:r>
                  <w:r w:rsidR="00DB59F9" w:rsidRPr="0031049B">
                    <w:rPr>
                      <w:rFonts w:cstheme="minorHAnsi"/>
                      <w:b/>
                      <w:bCs/>
                    </w:rPr>
                    <w:t>universities</w:t>
                  </w:r>
                  <w:r w:rsidR="00DB59F9" w:rsidRPr="00DB59F9">
                    <w:rPr>
                      <w:rFonts w:cstheme="minorHAnsi"/>
                    </w:rPr>
                    <w:t>.</w:t>
                  </w:r>
                  <w:r w:rsidR="00CC75A0">
                    <w:rPr>
                      <w:rFonts w:cstheme="minorHAnsi"/>
                    </w:rPr>
                    <w:t xml:space="preserve"> </w:t>
                  </w:r>
                  <w:proofErr w:type="gramStart"/>
                  <w:r w:rsidR="00CC75A0">
                    <w:rPr>
                      <w:rFonts w:cstheme="minorHAnsi"/>
                    </w:rPr>
                    <w:t>Privately-managed</w:t>
                  </w:r>
                  <w:proofErr w:type="gramEnd"/>
                  <w:r w:rsidR="00CC75A0">
                    <w:rPr>
                      <w:rFonts w:cstheme="minorHAnsi"/>
                    </w:rPr>
                    <w:t xml:space="preserve"> options may include a </w:t>
                  </w:r>
                  <w:r w:rsidR="00CC75A0" w:rsidRPr="0031049B">
                    <w:rPr>
                      <w:rFonts w:cstheme="minorHAnsi"/>
                      <w:b/>
                      <w:bCs/>
                    </w:rPr>
                    <w:t>range of features not traditionally offered</w:t>
                  </w:r>
                  <w:r w:rsidR="00CC75A0">
                    <w:rPr>
                      <w:rFonts w:cstheme="minorHAnsi"/>
                    </w:rPr>
                    <w:t xml:space="preserve"> as part of college- and university-managed halls of residence.</w:t>
                  </w:r>
                </w:p>
                <w:p w14:paraId="113852D8" w14:textId="77777777" w:rsidR="00DB59F9" w:rsidRPr="00314B6B" w:rsidRDefault="00DB59F9" w:rsidP="00314B6B">
                  <w:pPr>
                    <w:rPr>
                      <w:rFonts w:cstheme="minorHAnsi"/>
                      <w:b/>
                      <w:bCs/>
                      <w:sz w:val="10"/>
                      <w:szCs w:val="10"/>
                    </w:rPr>
                  </w:pPr>
                </w:p>
                <w:p w14:paraId="289144C9" w14:textId="2B140CED" w:rsidR="00DB59F9" w:rsidRPr="00367219" w:rsidRDefault="00DB59F9" w:rsidP="00367219">
                  <w:pPr>
                    <w:rPr>
                      <w:rFonts w:cstheme="minorHAnsi"/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Ind w:w="2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"/>
                    <w:gridCol w:w="9531"/>
                  </w:tblGrid>
                  <w:tr w:rsidR="00171D3B" w14:paraId="11388139" w14:textId="77777777" w:rsidTr="00171D3B">
                    <w:trPr>
                      <w:trHeight w:val="283"/>
                    </w:trPr>
                    <w:tc>
                      <w:tcPr>
                        <w:tcW w:w="567" w:type="dxa"/>
                        <w:vMerge w:val="restart"/>
                        <w:shd w:val="clear" w:color="auto" w:fill="13316F" w:themeFill="accent3" w:themeFillTint="E6"/>
                        <w:vAlign w:val="center"/>
                      </w:tcPr>
                      <w:p w14:paraId="7E26248C" w14:textId="77777777" w:rsidR="0043453D" w:rsidRDefault="0043453D" w:rsidP="0043453D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noProof/>
                          </w:rPr>
                          <w:drawing>
                            <wp:inline distT="0" distB="0" distL="0" distR="0" wp14:anchorId="5912930E" wp14:editId="38A07606">
                              <wp:extent cx="252000" cy="252000"/>
                              <wp:effectExtent l="0" t="0" r="0" b="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" name=""/>
                                      <pic:cNvPicPr/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8">
                                                <a14:imgEffect>
                                                  <a14:brightnessContrast bright="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000" cy="25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63" w:type="dxa"/>
                        <w:shd w:val="clear" w:color="auto" w:fill="13316F" w:themeFill="accent3" w:themeFillTint="E6"/>
                        <w:vAlign w:val="center"/>
                      </w:tcPr>
                      <w:p w14:paraId="1855089F" w14:textId="791539C1" w:rsidR="0043453D" w:rsidRPr="00152891" w:rsidRDefault="00CC75A0" w:rsidP="0043453D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Check the cost</w:t>
                        </w:r>
                      </w:p>
                    </w:tc>
                  </w:tr>
                  <w:tr w:rsidR="0043453D" w14:paraId="66014074" w14:textId="77777777" w:rsidTr="00823219">
                    <w:trPr>
                      <w:trHeight w:val="70"/>
                    </w:trPr>
                    <w:tc>
                      <w:tcPr>
                        <w:tcW w:w="567" w:type="dxa"/>
                        <w:vMerge/>
                        <w:shd w:val="clear" w:color="auto" w:fill="0D224C" w:themeFill="accent3"/>
                        <w:vAlign w:val="center"/>
                      </w:tcPr>
                      <w:p w14:paraId="3FC229CB" w14:textId="77777777" w:rsidR="0043453D" w:rsidRDefault="0043453D" w:rsidP="0043453D">
                        <w:pPr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9563" w:type="dxa"/>
                        <w:shd w:val="clear" w:color="auto" w:fill="94B1EC"/>
                        <w:vAlign w:val="center"/>
                      </w:tcPr>
                      <w:p w14:paraId="16CA3288" w14:textId="43234A14" w:rsidR="0043453D" w:rsidRPr="0043453D" w:rsidRDefault="0043453D" w:rsidP="0043453D">
                        <w:pPr>
                          <w:spacing w:line="230" w:lineRule="exac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Prices </w:t>
                        </w:r>
                        <w:r w:rsidR="00CC75A0">
                          <w:rPr>
                            <w:rFonts w:cstheme="minorHAnsi"/>
                          </w:rPr>
                          <w:t>can</w:t>
                        </w:r>
                        <w:r w:rsidRPr="0043453D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 xml:space="preserve">be </w:t>
                        </w:r>
                        <w:r w:rsidRPr="0031049B">
                          <w:rPr>
                            <w:rFonts w:cstheme="minorHAnsi"/>
                            <w:b/>
                            <w:bCs/>
                          </w:rPr>
                          <w:t>more expensive</w:t>
                        </w:r>
                        <w:r w:rsidRPr="0043453D">
                          <w:rPr>
                            <w:rFonts w:cstheme="minorHAnsi"/>
                          </w:rPr>
                          <w:t xml:space="preserve"> than university-managed options</w:t>
                        </w:r>
                        <w:r>
                          <w:rPr>
                            <w:rFonts w:cstheme="minorHAnsi"/>
                          </w:rPr>
                          <w:t>.</w:t>
                        </w:r>
                      </w:p>
                    </w:tc>
                  </w:tr>
                </w:tbl>
                <w:p w14:paraId="3B40B0CC" w14:textId="3BCB4DA3" w:rsidR="0043453D" w:rsidRPr="00314B6B" w:rsidRDefault="0043453D" w:rsidP="00314B6B">
                  <w:pPr>
                    <w:rPr>
                      <w:rFonts w:cstheme="minorHAnsi"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6"/>
                    <w:gridCol w:w="8772"/>
                  </w:tblGrid>
                  <w:tr w:rsidR="00F43222" w14:paraId="5AE45982" w14:textId="77777777" w:rsidTr="00F43222">
                    <w:tc>
                      <w:tcPr>
                        <w:tcW w:w="778" w:type="dxa"/>
                      </w:tcPr>
                      <w:p w14:paraId="07BB7487" w14:textId="5A7C1CC6" w:rsidR="00F43222" w:rsidRDefault="00F43222" w:rsidP="00F43222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668B909" wp14:editId="7B7D5EA6">
                              <wp:extent cx="925312" cy="359259"/>
                              <wp:effectExtent l="0" t="0" r="8255" b="3175"/>
                              <wp:docPr id="52" name="Picture 52" descr="my student hall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my student hall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r="1334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927219" cy="36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42" w:type="dxa"/>
                        <w:vAlign w:val="center"/>
                      </w:tcPr>
                      <w:p w14:paraId="3D720987" w14:textId="41355098" w:rsidR="00F43222" w:rsidRDefault="00171D3B" w:rsidP="00F43222">
                        <w:pPr>
                          <w:spacing w:line="230" w:lineRule="exact"/>
                          <w:ind w:left="57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Explore</w:t>
                        </w:r>
                        <w:r w:rsidR="00F43222">
                          <w:rPr>
                            <w:rFonts w:cstheme="minorHAnsi"/>
                          </w:rPr>
                          <w:t xml:space="preserve"> the range of </w:t>
                        </w:r>
                        <w:proofErr w:type="gramStart"/>
                        <w:r w:rsidR="00F43222">
                          <w:rPr>
                            <w:rFonts w:cstheme="minorHAnsi"/>
                          </w:rPr>
                          <w:t>privately-managed</w:t>
                        </w:r>
                        <w:proofErr w:type="gramEnd"/>
                        <w:r w:rsidR="00F43222">
                          <w:rPr>
                            <w:rFonts w:cstheme="minorHAnsi"/>
                          </w:rPr>
                          <w:t xml:space="preserve"> halls of residence available where you are studying: </w:t>
                        </w:r>
                        <w:r w:rsidR="00F43222" w:rsidRPr="00F43222">
                          <w:rPr>
                            <w:rFonts w:cstheme="minorHAnsi"/>
                            <w:b/>
                            <w:bCs/>
                          </w:rPr>
                          <w:t>https://bit.ly/2Zb21zG</w:t>
                        </w:r>
                      </w:p>
                    </w:tc>
                  </w:tr>
                </w:tbl>
                <w:p w14:paraId="6DA0B03B" w14:textId="2BEAE774" w:rsidR="0043453D" w:rsidRPr="00367219" w:rsidRDefault="00F43222" w:rsidP="00367219">
                  <w:pPr>
                    <w:rPr>
                      <w:rFonts w:cstheme="minorHAnsi"/>
                      <w:sz w:val="10"/>
                      <w:szCs w:val="10"/>
                    </w:rPr>
                  </w:pPr>
                  <w:r w:rsidRPr="00367219">
                    <w:rPr>
                      <w:rFonts w:cstheme="minorHAnsi"/>
                      <w:sz w:val="10"/>
                      <w:szCs w:val="10"/>
                    </w:rPr>
                    <w:t xml:space="preserve"> </w:t>
                  </w:r>
                </w:p>
              </w:tc>
            </w:tr>
          </w:tbl>
          <w:p w14:paraId="717CD3F1" w14:textId="3D9D6A26" w:rsidR="005B50EE" w:rsidRPr="00314B6B" w:rsidRDefault="008E17BD" w:rsidP="00314B6B">
            <w:pPr>
              <w:rPr>
                <w:sz w:val="10"/>
                <w:szCs w:val="10"/>
              </w:rPr>
            </w:pPr>
            <w:r w:rsidRPr="008E17BD">
              <w:t xml:space="preserve"> </w:t>
            </w:r>
          </w:p>
        </w:tc>
      </w:tr>
    </w:tbl>
    <w:p w14:paraId="2ADB7B63" w14:textId="77777777" w:rsidR="00AE23D9" w:rsidRPr="0078192D" w:rsidRDefault="00AE23D9" w:rsidP="00DB59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8960"/>
        <w:gridCol w:w="905"/>
      </w:tblGrid>
      <w:tr w:rsidR="00AD6333" w14:paraId="5A899FCE" w14:textId="77777777" w:rsidTr="0078192D">
        <w:tc>
          <w:tcPr>
            <w:tcW w:w="421" w:type="pct"/>
            <w:vMerge w:val="restart"/>
            <w:shd w:val="clear" w:color="auto" w:fill="F9B72D" w:themeFill="accent4"/>
            <w:vAlign w:val="center"/>
          </w:tcPr>
          <w:p w14:paraId="2812F819" w14:textId="062AB70A" w:rsidR="00DB59F9" w:rsidRDefault="00CA32E3" w:rsidP="0082321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  <w:sz w:val="66"/>
                <w:szCs w:val="66"/>
                <w14:textOutline w14:w="1905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159" w:type="pct"/>
            <w:tcBorders>
              <w:bottom w:val="single" w:sz="12" w:space="0" w:color="auto"/>
            </w:tcBorders>
            <w:shd w:val="clear" w:color="auto" w:fill="F9B72D" w:themeFill="accent4"/>
            <w:vAlign w:val="center"/>
          </w:tcPr>
          <w:p w14:paraId="7AC491BF" w14:textId="286970EE" w:rsidR="00DB59F9" w:rsidRPr="008E17BD" w:rsidRDefault="00DB59F9" w:rsidP="00823219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BD">
              <w:rPr>
                <w:b/>
                <w:bCs/>
                <w:sz w:val="28"/>
                <w:szCs w:val="28"/>
              </w:rPr>
              <w:t xml:space="preserve">PRIVATE-RENTED </w:t>
            </w:r>
            <w:r w:rsidR="0072118D">
              <w:rPr>
                <w:b/>
                <w:bCs/>
                <w:sz w:val="28"/>
                <w:szCs w:val="28"/>
              </w:rPr>
              <w:t>HOUSING</w:t>
            </w:r>
          </w:p>
        </w:tc>
        <w:tc>
          <w:tcPr>
            <w:tcW w:w="420" w:type="pct"/>
            <w:vMerge w:val="restart"/>
            <w:shd w:val="clear" w:color="auto" w:fill="F9B72D" w:themeFill="accent4"/>
            <w:vAlign w:val="center"/>
          </w:tcPr>
          <w:p w14:paraId="62185534" w14:textId="77777777" w:rsidR="00DB59F9" w:rsidRDefault="00DB59F9" w:rsidP="0082321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45FA4685" wp14:editId="2D704524">
                  <wp:extent cx="437322" cy="453224"/>
                  <wp:effectExtent l="0" t="0" r="1270" b="4445"/>
                  <wp:docPr id="25" name="Picture 2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noun_House_3351204.pn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20" t="19180" r="18650" b="16533"/>
                          <a:stretch/>
                        </pic:blipFill>
                        <pic:spPr bwMode="auto">
                          <a:xfrm>
                            <a:off x="0" y="0"/>
                            <a:ext cx="438169" cy="454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333" w14:paraId="66457475" w14:textId="77777777" w:rsidTr="0031049B">
        <w:trPr>
          <w:trHeight w:val="454"/>
        </w:trPr>
        <w:tc>
          <w:tcPr>
            <w:tcW w:w="421" w:type="pct"/>
            <w:vMerge/>
            <w:shd w:val="clear" w:color="auto" w:fill="F9B72D" w:themeFill="accent4"/>
          </w:tcPr>
          <w:p w14:paraId="6CC47B99" w14:textId="77777777" w:rsidR="00DB59F9" w:rsidRDefault="00DB59F9" w:rsidP="00823219">
            <w:pPr>
              <w:spacing w:line="230" w:lineRule="exact"/>
            </w:pPr>
          </w:p>
        </w:tc>
        <w:tc>
          <w:tcPr>
            <w:tcW w:w="4159" w:type="pct"/>
            <w:tcBorders>
              <w:top w:val="single" w:sz="12" w:space="0" w:color="auto"/>
            </w:tcBorders>
            <w:shd w:val="clear" w:color="auto" w:fill="F9B72D" w:themeFill="accent4"/>
          </w:tcPr>
          <w:p w14:paraId="0434F6E5" w14:textId="3DBCB668" w:rsidR="00DB59F9" w:rsidRPr="0031049B" w:rsidRDefault="00EB5E6F" w:rsidP="00CA5EBD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Colleges and u</w:t>
            </w:r>
            <w:r w:rsidR="00171D3B" w:rsidRPr="0031049B">
              <w:rPr>
                <w:b/>
                <w:bCs/>
              </w:rPr>
              <w:t>niversities can typically only offer their halls of residence to students in their first year. For some students, a house or flat share may be the best option for their first year.</w:t>
            </w:r>
          </w:p>
        </w:tc>
        <w:tc>
          <w:tcPr>
            <w:tcW w:w="420" w:type="pct"/>
            <w:vMerge/>
            <w:shd w:val="clear" w:color="auto" w:fill="F9B72D" w:themeFill="accent4"/>
          </w:tcPr>
          <w:p w14:paraId="7EF05DA5" w14:textId="77777777" w:rsidR="00DB59F9" w:rsidRDefault="00DB59F9" w:rsidP="00823219">
            <w:pPr>
              <w:spacing w:line="230" w:lineRule="exact"/>
            </w:pPr>
          </w:p>
        </w:tc>
      </w:tr>
      <w:tr w:rsidR="00DB59F9" w14:paraId="1A228153" w14:textId="77777777" w:rsidTr="0078192D">
        <w:trPr>
          <w:trHeight w:val="80"/>
        </w:trPr>
        <w:tc>
          <w:tcPr>
            <w:tcW w:w="5000" w:type="pct"/>
            <w:gridSpan w:val="3"/>
            <w:shd w:val="clear" w:color="auto" w:fill="FCE1AA" w:themeFill="accent4" w:themeFillTint="66"/>
          </w:tcPr>
          <w:p w14:paraId="11918D8A" w14:textId="77777777" w:rsidR="00DB59F9" w:rsidRPr="00F7436C" w:rsidRDefault="00DB59F9" w:rsidP="00F7436C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9923"/>
            </w:tblGrid>
            <w:tr w:rsidR="00CC75A0" w14:paraId="674EF7CF" w14:textId="77777777" w:rsidTr="0078192D">
              <w:trPr>
                <w:trHeight w:val="283"/>
              </w:trPr>
              <w:tc>
                <w:tcPr>
                  <w:tcW w:w="567" w:type="dxa"/>
                  <w:vMerge w:val="restart"/>
                  <w:shd w:val="clear" w:color="auto" w:fill="F9B72D" w:themeFill="accent4"/>
                  <w:vAlign w:val="center"/>
                </w:tcPr>
                <w:p w14:paraId="470A9524" w14:textId="07D0D6CE" w:rsidR="0072118D" w:rsidRDefault="00CC75A0" w:rsidP="0072118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71CD5EC5" wp14:editId="45667BF6">
                        <wp:extent cx="288000" cy="288000"/>
                        <wp:effectExtent l="0" t="0" r="0" b="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3" w:type="dxa"/>
                  <w:shd w:val="clear" w:color="auto" w:fill="F9B72D" w:themeFill="accent4"/>
                  <w:vAlign w:val="center"/>
                </w:tcPr>
                <w:p w14:paraId="7C085918" w14:textId="2A41E560" w:rsidR="0072118D" w:rsidRPr="00152891" w:rsidRDefault="00CC75A0" w:rsidP="0072118D">
                  <w:pPr>
                    <w:spacing w:line="230" w:lineRule="exact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Speak to student services</w:t>
                  </w:r>
                </w:p>
              </w:tc>
            </w:tr>
            <w:tr w:rsidR="0072118D" w14:paraId="4FBC05DD" w14:textId="77777777" w:rsidTr="0078192D">
              <w:trPr>
                <w:trHeight w:val="70"/>
              </w:trPr>
              <w:tc>
                <w:tcPr>
                  <w:tcW w:w="567" w:type="dxa"/>
                  <w:vMerge/>
                  <w:shd w:val="clear" w:color="auto" w:fill="F9B72D" w:themeFill="accent4"/>
                  <w:vAlign w:val="center"/>
                </w:tcPr>
                <w:p w14:paraId="5B85B769" w14:textId="77777777" w:rsidR="0072118D" w:rsidRDefault="0072118D" w:rsidP="0072118D">
                  <w:pPr>
                    <w:jc w:val="center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9923" w:type="dxa"/>
                  <w:shd w:val="clear" w:color="auto" w:fill="FCE1AA" w:themeFill="accent4" w:themeFillTint="66"/>
                  <w:vAlign w:val="center"/>
                </w:tcPr>
                <w:p w14:paraId="33DA109C" w14:textId="38C967F2" w:rsidR="0072118D" w:rsidRPr="00CC75A0" w:rsidRDefault="00CC75A0" w:rsidP="0072118D">
                  <w:pPr>
                    <w:spacing w:line="230" w:lineRule="exact"/>
                    <w:rPr>
                      <w:rFonts w:cstheme="minorHAnsi"/>
                    </w:rPr>
                  </w:pPr>
                  <w:r w:rsidRPr="00CC75A0">
                    <w:rPr>
                      <w:rFonts w:cstheme="minorHAnsi"/>
                    </w:rPr>
                    <w:t xml:space="preserve">Your college or university may have a </w:t>
                  </w:r>
                  <w:r w:rsidRPr="0031049B">
                    <w:rPr>
                      <w:rFonts w:cstheme="minorHAnsi"/>
                      <w:b/>
                      <w:bCs/>
                    </w:rPr>
                    <w:t>housing office</w:t>
                  </w:r>
                  <w:r w:rsidRPr="00CC75A0">
                    <w:rPr>
                      <w:rFonts w:cstheme="minorHAnsi"/>
                    </w:rPr>
                    <w:t xml:space="preserve"> who can help you </w:t>
                  </w:r>
                  <w:r w:rsidRPr="0031049B">
                    <w:rPr>
                      <w:rFonts w:cstheme="minorHAnsi"/>
                      <w:b/>
                      <w:bCs/>
                    </w:rPr>
                    <w:t>find housemates</w:t>
                  </w:r>
                  <w:r w:rsidRPr="00CC75A0">
                    <w:rPr>
                      <w:rFonts w:cstheme="minorHAnsi"/>
                    </w:rPr>
                    <w:t xml:space="preserve"> and/or </w:t>
                  </w:r>
                  <w:r w:rsidR="00270582">
                    <w:rPr>
                      <w:rFonts w:cstheme="minorHAnsi"/>
                    </w:rPr>
                    <w:t>share</w:t>
                  </w:r>
                  <w:r w:rsidRPr="00CC75A0">
                    <w:rPr>
                      <w:rFonts w:cstheme="minorHAnsi"/>
                    </w:rPr>
                    <w:t xml:space="preserve"> a </w:t>
                  </w:r>
                </w:p>
              </w:tc>
            </w:tr>
            <w:tr w:rsidR="0072118D" w14:paraId="75EADF81" w14:textId="77777777" w:rsidTr="0078192D">
              <w:trPr>
                <w:trHeight w:val="70"/>
              </w:trPr>
              <w:tc>
                <w:tcPr>
                  <w:tcW w:w="10490" w:type="dxa"/>
                  <w:gridSpan w:val="2"/>
                  <w:shd w:val="clear" w:color="auto" w:fill="FCE1AA" w:themeFill="accent4" w:themeFillTint="66"/>
                  <w:vAlign w:val="center"/>
                </w:tcPr>
                <w:p w14:paraId="7B39DD47" w14:textId="46AF8F1C" w:rsidR="0072118D" w:rsidRDefault="00CC75A0" w:rsidP="0072118D">
                  <w:pPr>
                    <w:spacing w:after="40" w:line="230" w:lineRule="exact"/>
                    <w:rPr>
                      <w:rFonts w:cstheme="minorHAnsi"/>
                    </w:rPr>
                  </w:pPr>
                  <w:r w:rsidRPr="0031049B">
                    <w:rPr>
                      <w:rFonts w:cstheme="minorHAnsi"/>
                      <w:b/>
                      <w:bCs/>
                    </w:rPr>
                    <w:t>list of trusted landlords</w:t>
                  </w:r>
                  <w:r w:rsidRPr="00CC75A0">
                    <w:rPr>
                      <w:rFonts w:cstheme="minorHAnsi"/>
                    </w:rPr>
                    <w:t xml:space="preserve"> and </w:t>
                  </w:r>
                  <w:r w:rsidRPr="0031049B">
                    <w:rPr>
                      <w:rFonts w:cstheme="minorHAnsi"/>
                      <w:b/>
                      <w:bCs/>
                    </w:rPr>
                    <w:t>student-focussed letting agencies</w:t>
                  </w:r>
                  <w:r w:rsidRPr="00CC75A0">
                    <w:rPr>
                      <w:rFonts w:cstheme="minorHAnsi"/>
                    </w:rPr>
                    <w:t>.</w:t>
                  </w:r>
                </w:p>
              </w:tc>
            </w:tr>
          </w:tbl>
          <w:p w14:paraId="657AA998" w14:textId="3C35A501" w:rsidR="0072118D" w:rsidRDefault="0072118D" w:rsidP="00F7436C">
            <w:pPr>
              <w:rPr>
                <w:rFonts w:cstheme="minorHAnsi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9923"/>
            </w:tblGrid>
            <w:tr w:rsidR="0072118D" w14:paraId="4141D283" w14:textId="77777777" w:rsidTr="0078192D">
              <w:trPr>
                <w:trHeight w:val="283"/>
              </w:trPr>
              <w:tc>
                <w:tcPr>
                  <w:tcW w:w="567" w:type="dxa"/>
                  <w:vMerge w:val="restart"/>
                  <w:shd w:val="clear" w:color="auto" w:fill="F9B72D" w:themeFill="accent4"/>
                  <w:vAlign w:val="center"/>
                </w:tcPr>
                <w:p w14:paraId="2DC90995" w14:textId="47A1114F" w:rsidR="0072118D" w:rsidRDefault="00F441DC" w:rsidP="0072118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0921ECD4" wp14:editId="1108F558">
                        <wp:extent cx="252000" cy="252000"/>
                        <wp:effectExtent l="0" t="0" r="0" b="0"/>
                        <wp:docPr id="57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3" w:type="dxa"/>
                  <w:shd w:val="clear" w:color="auto" w:fill="F9B72D" w:themeFill="accent4"/>
                  <w:vAlign w:val="center"/>
                </w:tcPr>
                <w:p w14:paraId="1481590C" w14:textId="310C8980" w:rsidR="0072118D" w:rsidRPr="00F7436C" w:rsidRDefault="00F441DC" w:rsidP="0072118D">
                  <w:pPr>
                    <w:spacing w:line="230" w:lineRule="exact"/>
                    <w:rPr>
                      <w:rFonts w:cstheme="minorHAnsi"/>
                      <w:b/>
                      <w:bCs/>
                    </w:rPr>
                  </w:pPr>
                  <w:r w:rsidRPr="00F7436C">
                    <w:rPr>
                      <w:rFonts w:cstheme="minorHAnsi"/>
                      <w:b/>
                      <w:bCs/>
                    </w:rPr>
                    <w:t>Read the tenancy agreement</w:t>
                  </w:r>
                </w:p>
              </w:tc>
            </w:tr>
            <w:tr w:rsidR="0072118D" w14:paraId="18E1DD7F" w14:textId="77777777" w:rsidTr="0078192D">
              <w:trPr>
                <w:trHeight w:val="70"/>
              </w:trPr>
              <w:tc>
                <w:tcPr>
                  <w:tcW w:w="567" w:type="dxa"/>
                  <w:vMerge/>
                  <w:shd w:val="clear" w:color="auto" w:fill="0D224C" w:themeFill="accent3"/>
                  <w:vAlign w:val="center"/>
                </w:tcPr>
                <w:p w14:paraId="1535CB6D" w14:textId="77777777" w:rsidR="0072118D" w:rsidRDefault="0072118D" w:rsidP="0072118D">
                  <w:pPr>
                    <w:jc w:val="center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9923" w:type="dxa"/>
                  <w:shd w:val="clear" w:color="auto" w:fill="FCE1AA" w:themeFill="accent4" w:themeFillTint="66"/>
                  <w:vAlign w:val="center"/>
                </w:tcPr>
                <w:p w14:paraId="4BC9D449" w14:textId="110E15C2" w:rsidR="0072118D" w:rsidRPr="00F7436C" w:rsidRDefault="00F7436C" w:rsidP="0072118D">
                  <w:pPr>
                    <w:spacing w:line="230" w:lineRule="exact"/>
                    <w:rPr>
                      <w:rFonts w:cstheme="minorHAnsi"/>
                    </w:rPr>
                  </w:pPr>
                  <w:r w:rsidRPr="0031049B">
                    <w:rPr>
                      <w:rFonts w:cstheme="minorHAnsi"/>
                      <w:b/>
                      <w:bCs/>
                    </w:rPr>
                    <w:t>Question anything</w:t>
                  </w:r>
                  <w:r w:rsidRPr="00F7436C">
                    <w:rPr>
                      <w:rFonts w:cstheme="minorHAnsi"/>
                    </w:rPr>
                    <w:t xml:space="preserve"> </w:t>
                  </w:r>
                  <w:r w:rsidRPr="0031049B">
                    <w:rPr>
                      <w:rFonts w:cstheme="minorHAnsi"/>
                      <w:b/>
                      <w:bCs/>
                    </w:rPr>
                    <w:t>you are not sure about</w:t>
                  </w:r>
                  <w:r>
                    <w:rPr>
                      <w:rFonts w:cstheme="minorHAnsi"/>
                    </w:rPr>
                    <w:t xml:space="preserve"> and </w:t>
                  </w:r>
                  <w:r w:rsidRPr="0031049B">
                    <w:rPr>
                      <w:rFonts w:cstheme="minorHAnsi"/>
                      <w:b/>
                      <w:bCs/>
                    </w:rPr>
                    <w:t>ask someone more experienced to look over it</w:t>
                  </w:r>
                  <w:r>
                    <w:rPr>
                      <w:rFonts w:cstheme="minorHAnsi"/>
                    </w:rPr>
                    <w:t xml:space="preserve"> with you (e.g. </w:t>
                  </w:r>
                </w:p>
              </w:tc>
            </w:tr>
            <w:tr w:rsidR="0072118D" w14:paraId="5AAD0D05" w14:textId="77777777" w:rsidTr="0078192D">
              <w:trPr>
                <w:trHeight w:val="70"/>
              </w:trPr>
              <w:tc>
                <w:tcPr>
                  <w:tcW w:w="10490" w:type="dxa"/>
                  <w:gridSpan w:val="2"/>
                  <w:shd w:val="clear" w:color="auto" w:fill="FCE1AA" w:themeFill="accent4" w:themeFillTint="66"/>
                  <w:vAlign w:val="center"/>
                </w:tcPr>
                <w:p w14:paraId="2BFB16F9" w14:textId="28214932" w:rsidR="00F441DC" w:rsidRDefault="00F7436C" w:rsidP="0072118D">
                  <w:pPr>
                    <w:spacing w:after="40" w:line="230" w:lineRule="exac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student services</w:t>
                  </w:r>
                  <w:r w:rsidRPr="0031049B">
                    <w:rPr>
                      <w:rFonts w:cstheme="minorHAnsi"/>
                      <w:b/>
                      <w:bCs/>
                    </w:rPr>
                    <w:t>). Do not feel pressured into signing anything you feel uncomfortable with</w:t>
                  </w:r>
                  <w:r>
                    <w:rPr>
                      <w:rFonts w:cstheme="minorHAnsi"/>
                    </w:rPr>
                    <w:t xml:space="preserve">; most areas have a surplus of student housing. </w:t>
                  </w:r>
                  <w:r w:rsidRPr="00F7436C">
                    <w:rPr>
                      <w:rFonts w:cstheme="minorHAnsi"/>
                      <w:b/>
                      <w:bCs/>
                    </w:rPr>
                    <w:t>Save The Student</w:t>
                  </w:r>
                  <w:r w:rsidRPr="00F7436C">
                    <w:rPr>
                      <w:rFonts w:cstheme="minorHAnsi"/>
                    </w:rPr>
                    <w:t xml:space="preserve"> has a </w:t>
                  </w:r>
                  <w:r w:rsidRPr="0031049B">
                    <w:rPr>
                      <w:rFonts w:cstheme="minorHAnsi"/>
                      <w:b/>
                      <w:bCs/>
                    </w:rPr>
                    <w:t>guide of what to check</w:t>
                  </w:r>
                  <w:r w:rsidRPr="00F7436C">
                    <w:rPr>
                      <w:rFonts w:cstheme="minorHAnsi"/>
                    </w:rPr>
                    <w:t xml:space="preserve"> before signing a tenancy agreement: </w:t>
                  </w:r>
                  <w:hyperlink r:id="rId23" w:history="1">
                    <w:r w:rsidRPr="00F7436C">
                      <w:rPr>
                        <w:rStyle w:val="Hyperlink"/>
                        <w:rFonts w:cstheme="minorHAnsi"/>
                        <w:b/>
                        <w:bCs/>
                        <w:color w:val="D59206" w:themeColor="accent4" w:themeShade="BF"/>
                        <w:u w:val="none"/>
                      </w:rPr>
                      <w:t>https://bit.ly/3670a0a</w:t>
                    </w:r>
                  </w:hyperlink>
                  <w:r w:rsidRPr="00F7436C">
                    <w:rPr>
                      <w:rFonts w:cstheme="minorHAnsi"/>
                      <w:b/>
                      <w:bCs/>
                      <w:color w:val="D59206" w:themeColor="accent4" w:themeShade="BF"/>
                    </w:rPr>
                    <w:t>.</w:t>
                  </w:r>
                </w:p>
              </w:tc>
            </w:tr>
          </w:tbl>
          <w:p w14:paraId="012C70B0" w14:textId="77777777" w:rsidR="00DB59F9" w:rsidRPr="00270582" w:rsidRDefault="00F7436C" w:rsidP="00270582">
            <w:pPr>
              <w:rPr>
                <w:sz w:val="4"/>
                <w:szCs w:val="4"/>
              </w:rPr>
            </w:pPr>
            <w:r w:rsidRPr="00F7436C">
              <w:rPr>
                <w:sz w:val="10"/>
                <w:szCs w:val="10"/>
              </w:rPr>
              <w:t xml:space="preserve"> </w:t>
            </w:r>
          </w:p>
          <w:tbl>
            <w:tblPr>
              <w:tblStyle w:val="TableGrid"/>
              <w:tblW w:w="0" w:type="auto"/>
              <w:tblInd w:w="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9923"/>
            </w:tblGrid>
            <w:tr w:rsidR="00270582" w14:paraId="51DF2E75" w14:textId="77777777" w:rsidTr="0078192D">
              <w:trPr>
                <w:trHeight w:val="283"/>
              </w:trPr>
              <w:tc>
                <w:tcPr>
                  <w:tcW w:w="567" w:type="dxa"/>
                  <w:vMerge w:val="restart"/>
                  <w:shd w:val="clear" w:color="auto" w:fill="F9B72D" w:themeFill="accent4"/>
                  <w:vAlign w:val="center"/>
                </w:tcPr>
                <w:p w14:paraId="1B471B56" w14:textId="77777777" w:rsidR="00270582" w:rsidRDefault="00270582" w:rsidP="0027058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6922ECAE" wp14:editId="7BDEC2D2">
                        <wp:extent cx="252000" cy="252000"/>
                        <wp:effectExtent l="0" t="0" r="0" b="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"/>
                                <pic:cNvPicPr/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3" w:type="dxa"/>
                  <w:shd w:val="clear" w:color="auto" w:fill="F9B72D" w:themeFill="accent4"/>
                  <w:vAlign w:val="center"/>
                </w:tcPr>
                <w:p w14:paraId="11F07C59" w14:textId="77777777" w:rsidR="00270582" w:rsidRPr="00152891" w:rsidRDefault="00270582" w:rsidP="00270582">
                  <w:pPr>
                    <w:spacing w:line="230" w:lineRule="exact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Add up all the costs</w:t>
                  </w:r>
                </w:p>
              </w:tc>
            </w:tr>
            <w:tr w:rsidR="00270582" w14:paraId="23427381" w14:textId="77777777" w:rsidTr="0078192D">
              <w:trPr>
                <w:trHeight w:val="70"/>
              </w:trPr>
              <w:tc>
                <w:tcPr>
                  <w:tcW w:w="567" w:type="dxa"/>
                  <w:vMerge/>
                  <w:shd w:val="clear" w:color="auto" w:fill="0D224C" w:themeFill="accent3"/>
                  <w:vAlign w:val="center"/>
                </w:tcPr>
                <w:p w14:paraId="7A062D52" w14:textId="77777777" w:rsidR="00270582" w:rsidRDefault="00270582" w:rsidP="00270582">
                  <w:pPr>
                    <w:jc w:val="center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9923" w:type="dxa"/>
                  <w:shd w:val="clear" w:color="auto" w:fill="FCE1AA" w:themeFill="accent4" w:themeFillTint="66"/>
                  <w:vAlign w:val="center"/>
                </w:tcPr>
                <w:p w14:paraId="5A05956E" w14:textId="77777777" w:rsidR="00270582" w:rsidRPr="00F441DC" w:rsidRDefault="00270582" w:rsidP="00270582">
                  <w:pPr>
                    <w:spacing w:line="230" w:lineRule="exac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Unlike halls of residence, </w:t>
                  </w:r>
                  <w:r w:rsidRPr="0031049B">
                    <w:rPr>
                      <w:rFonts w:cstheme="minorHAnsi"/>
                      <w:b/>
                      <w:bCs/>
                    </w:rPr>
                    <w:t>bills</w:t>
                  </w:r>
                  <w:r w:rsidRPr="00F441DC">
                    <w:rPr>
                      <w:rFonts w:cstheme="minorHAnsi"/>
                    </w:rPr>
                    <w:t xml:space="preserve"> such as electricity, gas, </w:t>
                  </w:r>
                  <w:proofErr w:type="gramStart"/>
                  <w:r w:rsidRPr="00F441DC">
                    <w:rPr>
                      <w:rFonts w:cstheme="minorHAnsi"/>
                    </w:rPr>
                    <w:t>water</w:t>
                  </w:r>
                  <w:proofErr w:type="gramEnd"/>
                  <w:r w:rsidRPr="00F441DC">
                    <w:rPr>
                      <w:rFonts w:cstheme="minorHAnsi"/>
                    </w:rPr>
                    <w:t xml:space="preserve"> and internet </w:t>
                  </w:r>
                  <w:r>
                    <w:rPr>
                      <w:rFonts w:cstheme="minorHAnsi"/>
                    </w:rPr>
                    <w:t xml:space="preserve">are </w:t>
                  </w:r>
                  <w:r w:rsidRPr="0031049B">
                    <w:rPr>
                      <w:rFonts w:cstheme="minorHAnsi"/>
                      <w:b/>
                      <w:bCs/>
                    </w:rPr>
                    <w:t>typically not included in your</w:t>
                  </w:r>
                  <w:r w:rsidRPr="00F441DC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70582" w14:paraId="4691F9A4" w14:textId="77777777" w:rsidTr="0078192D">
              <w:trPr>
                <w:trHeight w:val="70"/>
              </w:trPr>
              <w:tc>
                <w:tcPr>
                  <w:tcW w:w="10490" w:type="dxa"/>
                  <w:gridSpan w:val="2"/>
                  <w:shd w:val="clear" w:color="auto" w:fill="FCE1AA" w:themeFill="accent4" w:themeFillTint="66"/>
                  <w:vAlign w:val="center"/>
                </w:tcPr>
                <w:p w14:paraId="4755EDD6" w14:textId="7B1A54D7" w:rsidR="00270582" w:rsidRDefault="00270582" w:rsidP="00270582">
                  <w:pPr>
                    <w:spacing w:after="40" w:line="230" w:lineRule="exact"/>
                    <w:rPr>
                      <w:rFonts w:cstheme="minorHAnsi"/>
                    </w:rPr>
                  </w:pPr>
                  <w:r w:rsidRPr="0031049B">
                    <w:rPr>
                      <w:rFonts w:cstheme="minorHAnsi"/>
                      <w:b/>
                      <w:bCs/>
                    </w:rPr>
                    <w:t>rent.</w:t>
                  </w:r>
                  <w:r>
                    <w:rPr>
                      <w:rFonts w:cstheme="minorHAnsi"/>
                    </w:rPr>
                    <w:t xml:space="preserve"> You may also need to </w:t>
                  </w:r>
                  <w:r w:rsidRPr="0031049B">
                    <w:rPr>
                      <w:rFonts w:cstheme="minorHAnsi"/>
                      <w:b/>
                      <w:bCs/>
                    </w:rPr>
                    <w:t>apply for council tax exemption</w:t>
                  </w:r>
                  <w:r>
                    <w:rPr>
                      <w:rFonts w:cstheme="minorHAnsi"/>
                    </w:rPr>
                    <w:t xml:space="preserve">. Discuss with your </w:t>
                  </w:r>
                  <w:r w:rsidRPr="0031049B">
                    <w:rPr>
                      <w:rFonts w:cstheme="minorHAnsi"/>
                      <w:b/>
                      <w:bCs/>
                    </w:rPr>
                    <w:t>housemates</w:t>
                  </w:r>
                  <w:r>
                    <w:rPr>
                      <w:rFonts w:cstheme="minorHAnsi"/>
                    </w:rPr>
                    <w:t xml:space="preserve"> how you are going to </w:t>
                  </w:r>
                  <w:r w:rsidR="005E0233" w:rsidRPr="0031049B">
                    <w:rPr>
                      <w:rFonts w:cstheme="minorHAnsi"/>
                      <w:b/>
                      <w:bCs/>
                    </w:rPr>
                    <w:t>divide</w:t>
                  </w:r>
                  <w:r w:rsidR="005E0233">
                    <w:rPr>
                      <w:rFonts w:cstheme="minorHAnsi"/>
                    </w:rPr>
                    <w:t xml:space="preserve"> these between you and </w:t>
                  </w:r>
                  <w:r w:rsidR="005E0233" w:rsidRPr="0031049B">
                    <w:rPr>
                      <w:rFonts w:cstheme="minorHAnsi"/>
                      <w:b/>
                      <w:bCs/>
                    </w:rPr>
                    <w:t>who is going to be responsible</w:t>
                  </w:r>
                  <w:r w:rsidR="005E0233">
                    <w:rPr>
                      <w:rFonts w:cstheme="minorHAnsi"/>
                    </w:rPr>
                    <w:t xml:space="preserve"> for arranging payments.</w:t>
                  </w:r>
                </w:p>
              </w:tc>
            </w:tr>
          </w:tbl>
          <w:p w14:paraId="70F3F959" w14:textId="3E5D57A0" w:rsidR="00270582" w:rsidRDefault="005E0233" w:rsidP="00F7436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556"/>
            </w:tblGrid>
            <w:tr w:rsidR="005E0233" w14:paraId="6997EAF7" w14:textId="77777777" w:rsidTr="0078192D">
              <w:trPr>
                <w:trHeight w:val="255"/>
              </w:trPr>
              <w:tc>
                <w:tcPr>
                  <w:tcW w:w="10556" w:type="dxa"/>
                </w:tcPr>
                <w:p w14:paraId="6272CE30" w14:textId="5637C953" w:rsidR="005E0233" w:rsidRDefault="005E0233" w:rsidP="0078192D">
                  <w:pPr>
                    <w:shd w:val="clear" w:color="auto" w:fill="F9B72D" w:themeFill="accent4"/>
                    <w:spacing w:line="230" w:lineRule="exact"/>
                    <w:rPr>
                      <w:rFonts w:cstheme="minorHAnsi"/>
                      <w:b/>
                      <w:bCs/>
                    </w:rPr>
                  </w:pPr>
                  <w:r w:rsidRPr="005E0233">
                    <w:rPr>
                      <w:rFonts w:cstheme="minorHAnsi"/>
                      <w:b/>
                      <w:bCs/>
                    </w:rPr>
                    <w:t>Useful websites for finding private-rented housing: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22"/>
                    <w:gridCol w:w="2622"/>
                    <w:gridCol w:w="2623"/>
                    <w:gridCol w:w="2623"/>
                  </w:tblGrid>
                  <w:tr w:rsidR="0078192D" w14:paraId="499C635D" w14:textId="77777777" w:rsidTr="0078192D">
                    <w:trPr>
                      <w:trHeight w:val="559"/>
                    </w:trPr>
                    <w:tc>
                      <w:tcPr>
                        <w:tcW w:w="2622" w:type="dxa"/>
                      </w:tcPr>
                      <w:p w14:paraId="50F12B4D" w14:textId="77777777" w:rsidR="0078192D" w:rsidRDefault="0078192D" w:rsidP="005E0233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top w:w="28" w:type="dxa"/>
                            <w:left w:w="28" w:type="dxa"/>
                            <w:bottom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96"/>
                        </w:tblGrid>
                        <w:tr w:rsidR="0078192D" w14:paraId="3893C0E2" w14:textId="77777777" w:rsidTr="0078192D">
                          <w:tc>
                            <w:tcPr>
                              <w:tcW w:w="2396" w:type="dxa"/>
                            </w:tcPr>
                            <w:p w14:paraId="00D2F87F" w14:textId="1E2B8879" w:rsidR="0078192D" w:rsidRDefault="0078192D" w:rsidP="0078192D">
                              <w:pPr>
                                <w:spacing w:after="40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71F5E1B" wp14:editId="78C06785">
                                    <wp:extent cx="1411220" cy="324000"/>
                                    <wp:effectExtent l="0" t="0" r="0" b="0"/>
                                    <wp:docPr id="69" name="Picture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2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9899" t="15662" r="1" b="26106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1220" cy="32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8192D" w14:paraId="27803EF2" w14:textId="77777777" w:rsidTr="0078192D">
                          <w:tc>
                            <w:tcPr>
                              <w:tcW w:w="2396" w:type="dxa"/>
                              <w:shd w:val="clear" w:color="auto" w:fill="F9B72D" w:themeFill="accent4"/>
                              <w:vAlign w:val="center"/>
                            </w:tcPr>
                            <w:p w14:paraId="175B600B" w14:textId="08505ED8" w:rsidR="0078192D" w:rsidRDefault="00EB5E6F" w:rsidP="0078192D">
                              <w:pPr>
                                <w:spacing w:line="230" w:lineRule="exact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hyperlink r:id="rId26" w:history="1">
                                <w:r w:rsidR="0078192D" w:rsidRPr="0078192D">
                                  <w:rPr>
                                    <w:rStyle w:val="Hyperlink"/>
                                    <w:rFonts w:cstheme="minorHAnsi"/>
                                    <w:b/>
                                    <w:bCs/>
                                    <w:noProof/>
                                    <w:color w:val="auto"/>
                                    <w:u w:val="none"/>
                                  </w:rPr>
                                  <w:t>https://bit.ly/2WFMciM</w:t>
                                </w:r>
                              </w:hyperlink>
                            </w:p>
                          </w:tc>
                        </w:tr>
                      </w:tbl>
                      <w:p w14:paraId="588767B6" w14:textId="4F1700A3" w:rsidR="0078192D" w:rsidRDefault="0078192D" w:rsidP="005E0233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622" w:type="dxa"/>
                      </w:tcPr>
                      <w:p w14:paraId="6CCE5B42" w14:textId="77777777" w:rsidR="0078192D" w:rsidRPr="0078192D" w:rsidRDefault="0078192D" w:rsidP="0078192D">
                        <w:pPr>
                          <w:rPr>
                            <w:rFonts w:cstheme="minorHAns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top w:w="28" w:type="dxa"/>
                            <w:left w:w="28" w:type="dxa"/>
                            <w:bottom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96"/>
                        </w:tblGrid>
                        <w:tr w:rsidR="0078192D" w14:paraId="7FA8748C" w14:textId="77777777" w:rsidTr="00823219">
                          <w:tc>
                            <w:tcPr>
                              <w:tcW w:w="2396" w:type="dxa"/>
                            </w:tcPr>
                            <w:p w14:paraId="438FD342" w14:textId="577A3DA9" w:rsidR="0078192D" w:rsidRDefault="0078192D" w:rsidP="0078192D">
                              <w:pPr>
                                <w:spacing w:after="40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79C533D" wp14:editId="133212A5">
                                    <wp:extent cx="1224020" cy="396000"/>
                                    <wp:effectExtent l="0" t="0" r="0" b="4445"/>
                                    <wp:docPr id="63" name="Picture 63" descr="Studentpa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Studentpa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4020" cy="39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8192D" w14:paraId="262BDF03" w14:textId="77777777" w:rsidTr="00823219">
                          <w:tc>
                            <w:tcPr>
                              <w:tcW w:w="2396" w:type="dxa"/>
                              <w:shd w:val="clear" w:color="auto" w:fill="F9B72D" w:themeFill="accent4"/>
                              <w:vAlign w:val="center"/>
                            </w:tcPr>
                            <w:p w14:paraId="7C8C1C70" w14:textId="4082196B" w:rsidR="0078192D" w:rsidRDefault="00EB5E6F" w:rsidP="0078192D">
                              <w:pPr>
                                <w:spacing w:line="230" w:lineRule="exact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hyperlink r:id="rId28" w:history="1">
                                <w:r w:rsidR="0078192D" w:rsidRPr="00AD6333">
                                  <w:rPr>
                                    <w:rStyle w:val="Hyperlink"/>
                                    <w:rFonts w:cstheme="minorHAnsi"/>
                                    <w:b/>
                                    <w:bCs/>
                                    <w:color w:val="auto"/>
                                    <w:u w:val="none"/>
                                  </w:rPr>
                                  <w:t>https://bit.ly/2yeSSLq</w:t>
                                </w:r>
                              </w:hyperlink>
                              <w:r w:rsidR="0078192D" w:rsidRPr="00AD6333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5DA2A002" w14:textId="03E7C071" w:rsidR="0078192D" w:rsidRDefault="0078192D" w:rsidP="005E0233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623" w:type="dxa"/>
                      </w:tcPr>
                      <w:p w14:paraId="1F503583" w14:textId="77777777" w:rsidR="0078192D" w:rsidRDefault="0078192D" w:rsidP="0078192D">
                        <w:pPr>
                          <w:rPr>
                            <w:rFonts w:cstheme="minorHAnsi"/>
                            <w:b/>
                            <w:bCs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top w:w="28" w:type="dxa"/>
                            <w:left w:w="28" w:type="dxa"/>
                            <w:bottom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96"/>
                        </w:tblGrid>
                        <w:tr w:rsidR="0078192D" w14:paraId="1D4CDBE8" w14:textId="77777777" w:rsidTr="0078192D">
                          <w:tc>
                            <w:tcPr>
                              <w:tcW w:w="2396" w:type="dxa"/>
                              <w:vAlign w:val="center"/>
                            </w:tcPr>
                            <w:p w14:paraId="6321A892" w14:textId="6FB0EC2C" w:rsidR="0078192D" w:rsidRDefault="0078192D" w:rsidP="0078192D">
                              <w:pPr>
                                <w:spacing w:after="40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16138E9" wp14:editId="37FE5F68">
                                    <wp:extent cx="1476000" cy="300078"/>
                                    <wp:effectExtent l="0" t="0" r="0" b="5080"/>
                                    <wp:docPr id="66" name="Picture 66" descr="UK Residential Property Data - Rightmove Data Servic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UK Residential Property Data - Rightmove Data Servic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76000" cy="3000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8192D" w14:paraId="2DB6D404" w14:textId="77777777" w:rsidTr="0078192D">
                          <w:tc>
                            <w:tcPr>
                              <w:tcW w:w="2396" w:type="dxa"/>
                              <w:shd w:val="clear" w:color="auto" w:fill="F9B72D" w:themeFill="accent4"/>
                              <w:vAlign w:val="center"/>
                            </w:tcPr>
                            <w:p w14:paraId="289D1838" w14:textId="349EEFC6" w:rsidR="0078192D" w:rsidRDefault="00EB5E6F" w:rsidP="0078192D">
                              <w:pPr>
                                <w:spacing w:line="230" w:lineRule="exact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hyperlink r:id="rId30" w:history="1">
                                <w:r w:rsidR="0078192D" w:rsidRPr="00AD6333">
                                  <w:rPr>
                                    <w:rStyle w:val="Hyperlink"/>
                                    <w:rFonts w:cstheme="minorHAnsi"/>
                                    <w:b/>
                                    <w:bCs/>
                                    <w:color w:val="auto"/>
                                    <w:u w:val="none"/>
                                  </w:rPr>
                                  <w:t>https://bit.ly/2Lzl0fe</w:t>
                                </w:r>
                              </w:hyperlink>
                            </w:p>
                          </w:tc>
                        </w:tr>
                      </w:tbl>
                      <w:p w14:paraId="42E16656" w14:textId="233765FC" w:rsidR="0078192D" w:rsidRDefault="0078192D" w:rsidP="005E0233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623" w:type="dxa"/>
                      </w:tcPr>
                      <w:p w14:paraId="6D7D9CEA" w14:textId="77777777" w:rsidR="0078192D" w:rsidRPr="0078192D" w:rsidRDefault="0078192D" w:rsidP="0078192D">
                        <w:pPr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top w:w="28" w:type="dxa"/>
                            <w:left w:w="28" w:type="dxa"/>
                            <w:bottom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96"/>
                        </w:tblGrid>
                        <w:tr w:rsidR="0078192D" w14:paraId="36526CFD" w14:textId="77777777" w:rsidTr="00823219">
                          <w:tc>
                            <w:tcPr>
                              <w:tcW w:w="2396" w:type="dxa"/>
                              <w:vAlign w:val="center"/>
                            </w:tcPr>
                            <w:p w14:paraId="06F9C049" w14:textId="61D31429" w:rsidR="0078192D" w:rsidRDefault="0078192D" w:rsidP="0078192D">
                              <w:pPr>
                                <w:spacing w:after="40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9B96247" wp14:editId="57FC2CFC">
                                    <wp:extent cx="1512000" cy="280587"/>
                                    <wp:effectExtent l="0" t="0" r="0" b="5715"/>
                                    <wp:docPr id="68" name="Picture 68" descr="Spareroom – Logos Downloa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Spareroom – Logos Downloa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2000" cy="2805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8192D" w14:paraId="179AF5F9" w14:textId="77777777" w:rsidTr="00823219">
                          <w:tc>
                            <w:tcPr>
                              <w:tcW w:w="2396" w:type="dxa"/>
                              <w:shd w:val="clear" w:color="auto" w:fill="F9B72D" w:themeFill="accent4"/>
                              <w:vAlign w:val="center"/>
                            </w:tcPr>
                            <w:p w14:paraId="132BEFCB" w14:textId="0042E13C" w:rsidR="0078192D" w:rsidRDefault="00EB5E6F" w:rsidP="0078192D">
                              <w:pPr>
                                <w:spacing w:line="230" w:lineRule="exact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hyperlink r:id="rId32" w:history="1">
                                <w:r w:rsidR="0078192D" w:rsidRPr="00AD6333">
                                  <w:rPr>
                                    <w:rStyle w:val="Hyperlink"/>
                                    <w:rFonts w:cstheme="minorHAnsi"/>
                                    <w:b/>
                                    <w:bCs/>
                                    <w:color w:val="auto"/>
                                    <w:u w:val="none"/>
                                  </w:rPr>
                                  <w:t>https://bit.ly/2zOrd4c</w:t>
                                </w:r>
                              </w:hyperlink>
                              <w:r w:rsidR="0078192D" w:rsidRPr="00AD6333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5C1FC383" w14:textId="497A222B" w:rsidR="0078192D" w:rsidRDefault="0078192D" w:rsidP="005E0233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30D80080" w14:textId="0C5BBBD2" w:rsidR="0078192D" w:rsidRPr="005E0233" w:rsidRDefault="0078192D" w:rsidP="005E0233">
                  <w:pPr>
                    <w:spacing w:line="230" w:lineRule="exact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1EE6DFC0" w14:textId="2DFA255D" w:rsidR="005E0233" w:rsidRPr="00F7436C" w:rsidRDefault="005E0233" w:rsidP="00F7436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</w:tbl>
    <w:p w14:paraId="598F6711" w14:textId="77777777" w:rsidR="0078192D" w:rsidRDefault="0078192D">
      <w:pPr>
        <w:sectPr w:rsidR="0078192D" w:rsidSect="005A1621">
          <w:headerReference w:type="default" r:id="rId33"/>
          <w:footerReference w:type="default" r:id="rId34"/>
          <w:headerReference w:type="first" r:id="rId35"/>
          <w:footerReference w:type="first" r:id="rId36"/>
          <w:pgSz w:w="11906" w:h="16838"/>
          <w:pgMar w:top="567" w:right="567" w:bottom="567" w:left="567" w:header="284" w:footer="284" w:gutter="0"/>
          <w:cols w:space="708"/>
          <w:titlePg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78192D" w14:paraId="147E13DD" w14:textId="77777777" w:rsidTr="00BB704E">
        <w:tc>
          <w:tcPr>
            <w:tcW w:w="5000" w:type="pct"/>
            <w:shd w:val="clear" w:color="auto" w:fill="EF5456" w:themeFill="accent6"/>
            <w:vAlign w:val="center"/>
          </w:tcPr>
          <w:p w14:paraId="1F9AE634" w14:textId="010E6D92" w:rsidR="0078192D" w:rsidRPr="0078192D" w:rsidRDefault="00BB704E" w:rsidP="0082321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THINGS TO CONSIDER</w:t>
            </w:r>
          </w:p>
        </w:tc>
      </w:tr>
      <w:tr w:rsidR="0078192D" w14:paraId="01BC84BC" w14:textId="77777777" w:rsidTr="00BB704E">
        <w:trPr>
          <w:trHeight w:val="742"/>
        </w:trPr>
        <w:tc>
          <w:tcPr>
            <w:tcW w:w="5000" w:type="pct"/>
            <w:shd w:val="clear" w:color="auto" w:fill="F8BABB" w:themeFill="accent6" w:themeFillTint="66"/>
          </w:tcPr>
          <w:p w14:paraId="17893FB6" w14:textId="075DE4FD" w:rsidR="00823219" w:rsidRPr="00BB704E" w:rsidRDefault="00823219" w:rsidP="00BB704E">
            <w:pPr>
              <w:tabs>
                <w:tab w:val="left" w:pos="10471"/>
              </w:tabs>
              <w:rPr>
                <w:sz w:val="10"/>
                <w:szCs w:val="10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263"/>
              <w:gridCol w:w="5293"/>
            </w:tblGrid>
            <w:tr w:rsidR="00947296" w14:paraId="4522E2AE" w14:textId="77777777" w:rsidTr="00173542">
              <w:trPr>
                <w:trHeight w:val="3051"/>
              </w:trPr>
              <w:tc>
                <w:tcPr>
                  <w:tcW w:w="2493" w:type="pct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"/>
                    <w:gridCol w:w="4664"/>
                  </w:tblGrid>
                  <w:tr w:rsidR="00BB704E" w14:paraId="69719637" w14:textId="77777777" w:rsidTr="00BB704E">
                    <w:trPr>
                      <w:trHeight w:val="80"/>
                    </w:trPr>
                    <w:tc>
                      <w:tcPr>
                        <w:tcW w:w="519" w:type="dxa"/>
                        <w:vMerge w:val="restart"/>
                        <w:shd w:val="clear" w:color="auto" w:fill="F16568"/>
                        <w:vAlign w:val="center"/>
                      </w:tcPr>
                      <w:p w14:paraId="64F1254A" w14:textId="77777777" w:rsidR="00BB704E" w:rsidRDefault="00BB704E" w:rsidP="00BB704E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noProof/>
                          </w:rPr>
                          <w:drawing>
                            <wp:inline distT="0" distB="0" distL="0" distR="0" wp14:anchorId="665EFE22" wp14:editId="65483EC8">
                              <wp:extent cx="252000" cy="252000"/>
                              <wp:effectExtent l="0" t="0" r="0" b="0"/>
                              <wp:docPr id="100" name="Picture 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" name=""/>
                                      <pic:cNvPicPr/>
                                    </pic:nvPicPr>
                                    <pic:blipFill>
                                      <a:blip r:embed="rId37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38">
                                                <a14:imgEffect>
                                                  <a14:brightnessContrast bright="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000" cy="25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88" w:type="dxa"/>
                        <w:shd w:val="clear" w:color="auto" w:fill="F16568"/>
                        <w:vAlign w:val="center"/>
                      </w:tcPr>
                      <w:p w14:paraId="12307E7F" w14:textId="6BE3BD50" w:rsidR="00BB704E" w:rsidRPr="00152891" w:rsidRDefault="00173542" w:rsidP="00BB704E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Tenancy length</w:t>
                        </w:r>
                      </w:p>
                    </w:tc>
                  </w:tr>
                  <w:tr w:rsidR="00BB704E" w14:paraId="4E08936D" w14:textId="77777777" w:rsidTr="00BB704E">
                    <w:trPr>
                      <w:trHeight w:val="80"/>
                    </w:trPr>
                    <w:tc>
                      <w:tcPr>
                        <w:tcW w:w="519" w:type="dxa"/>
                        <w:vMerge/>
                        <w:shd w:val="clear" w:color="auto" w:fill="F16568"/>
                        <w:vAlign w:val="center"/>
                      </w:tcPr>
                      <w:p w14:paraId="459CB224" w14:textId="77777777" w:rsidR="00BB704E" w:rsidRDefault="00BB704E" w:rsidP="00BB704E">
                        <w:pPr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4688" w:type="dxa"/>
                        <w:shd w:val="clear" w:color="auto" w:fill="F8BABB" w:themeFill="accent6" w:themeFillTint="66"/>
                        <w:vAlign w:val="center"/>
                      </w:tcPr>
                      <w:p w14:paraId="276AFA14" w14:textId="302F77F9" w:rsidR="00BB704E" w:rsidRPr="00CC75A0" w:rsidRDefault="00BB704E" w:rsidP="00BB704E">
                        <w:pPr>
                          <w:spacing w:line="230" w:lineRule="exac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This could be </w:t>
                        </w:r>
                        <w:r w:rsidRPr="0031049B">
                          <w:rPr>
                            <w:rFonts w:cstheme="minorHAnsi"/>
                            <w:b/>
                            <w:bCs/>
                          </w:rPr>
                          <w:t>term-time</w:t>
                        </w:r>
                        <w:r w:rsidRPr="00823219">
                          <w:rPr>
                            <w:rFonts w:cstheme="minorHAnsi"/>
                          </w:rPr>
                          <w:t xml:space="preserve"> only, </w:t>
                        </w:r>
                        <w:r w:rsidRPr="0031049B">
                          <w:rPr>
                            <w:rFonts w:cstheme="minorHAnsi"/>
                            <w:b/>
                            <w:bCs/>
                          </w:rPr>
                          <w:t>12-months</w:t>
                        </w:r>
                        <w:r w:rsidR="0031049B">
                          <w:rPr>
                            <w:rFonts w:cstheme="minorHAnsi"/>
                          </w:rPr>
                          <w:t xml:space="preserve"> or</w:t>
                        </w:r>
                        <w:r>
                          <w:rPr>
                            <w:rFonts w:cstheme="minorHAnsi"/>
                          </w:rPr>
                          <w:t xml:space="preserve"> </w:t>
                        </w:r>
                        <w:r w:rsidRPr="0031049B">
                          <w:rPr>
                            <w:rFonts w:cstheme="minorHAnsi"/>
                            <w:b/>
                            <w:bCs/>
                          </w:rPr>
                          <w:t>40-</w:t>
                        </w:r>
                      </w:p>
                    </w:tc>
                  </w:tr>
                  <w:tr w:rsidR="00BB704E" w14:paraId="12301EA0" w14:textId="77777777" w:rsidTr="00BB704E">
                    <w:trPr>
                      <w:trHeight w:val="80"/>
                    </w:trPr>
                    <w:tc>
                      <w:tcPr>
                        <w:tcW w:w="5207" w:type="dxa"/>
                        <w:gridSpan w:val="2"/>
                        <w:shd w:val="clear" w:color="auto" w:fill="F8BABB" w:themeFill="accent6" w:themeFillTint="66"/>
                        <w:vAlign w:val="center"/>
                      </w:tcPr>
                      <w:p w14:paraId="3A0CA559" w14:textId="24EFAC0A" w:rsidR="00BB704E" w:rsidRDefault="0031049B" w:rsidP="00BB704E">
                        <w:pPr>
                          <w:spacing w:line="230" w:lineRule="exact"/>
                          <w:rPr>
                            <w:rFonts w:cstheme="minorHAnsi"/>
                          </w:rPr>
                        </w:pPr>
                        <w:r w:rsidRPr="0031049B">
                          <w:rPr>
                            <w:rFonts w:cstheme="minorHAnsi"/>
                            <w:b/>
                            <w:bCs/>
                          </w:rPr>
                          <w:t>w</w:t>
                        </w:r>
                        <w:r w:rsidR="00BB704E" w:rsidRPr="0031049B">
                          <w:rPr>
                            <w:rFonts w:cstheme="minorHAnsi"/>
                            <w:b/>
                            <w:bCs/>
                          </w:rPr>
                          <w:t>eeks</w:t>
                        </w:r>
                        <w:r>
                          <w:rPr>
                            <w:rFonts w:cstheme="minorHAnsi"/>
                          </w:rPr>
                          <w:t xml:space="preserve">. </w:t>
                        </w:r>
                        <w:r w:rsidR="00BB704E">
                          <w:rPr>
                            <w:rFonts w:cstheme="minorHAnsi"/>
                          </w:rPr>
                          <w:t xml:space="preserve">The length of the tenancy agreement you sign up to </w:t>
                        </w:r>
                        <w:r w:rsidR="00BB704E" w:rsidRPr="00823219">
                          <w:rPr>
                            <w:rFonts w:cstheme="minorHAnsi"/>
                          </w:rPr>
                          <w:t xml:space="preserve">will impact on </w:t>
                        </w:r>
                        <w:r w:rsidR="00BB704E" w:rsidRPr="00E642F4">
                          <w:rPr>
                            <w:rFonts w:cstheme="minorHAnsi"/>
                            <w:b/>
                            <w:bCs/>
                          </w:rPr>
                          <w:t>where you live during the holidays</w:t>
                        </w:r>
                        <w:r w:rsidR="00BB704E" w:rsidRPr="00823219">
                          <w:rPr>
                            <w:rFonts w:cstheme="minorHAnsi"/>
                          </w:rPr>
                          <w:t xml:space="preserve"> and </w:t>
                        </w:r>
                        <w:r w:rsidR="00BB704E" w:rsidRPr="00E642F4">
                          <w:rPr>
                            <w:rFonts w:cstheme="minorHAnsi"/>
                            <w:b/>
                            <w:bCs/>
                          </w:rPr>
                          <w:t>how much you will be spending on rent</w:t>
                        </w:r>
                        <w:r w:rsidR="00BB704E" w:rsidRPr="00823219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</w:tr>
                </w:tbl>
                <w:p w14:paraId="32E2398C" w14:textId="77777777" w:rsidR="00BB704E" w:rsidRDefault="00BB704E" w:rsidP="00173542">
                  <w:pPr>
                    <w:rPr>
                      <w:rFonts w:cstheme="minorHAnsi"/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"/>
                    <w:gridCol w:w="4664"/>
                  </w:tblGrid>
                  <w:tr w:rsidR="00173542" w14:paraId="09022492" w14:textId="77777777" w:rsidTr="00325460">
                    <w:trPr>
                      <w:trHeight w:val="80"/>
                    </w:trPr>
                    <w:tc>
                      <w:tcPr>
                        <w:tcW w:w="519" w:type="dxa"/>
                        <w:vMerge w:val="restart"/>
                        <w:shd w:val="clear" w:color="auto" w:fill="F16568"/>
                        <w:vAlign w:val="center"/>
                      </w:tcPr>
                      <w:p w14:paraId="2B6BFFFB" w14:textId="6F678DCA" w:rsidR="00173542" w:rsidRDefault="00173542" w:rsidP="00173542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noProof/>
                          </w:rPr>
                          <w:drawing>
                            <wp:inline distT="0" distB="0" distL="0" distR="0" wp14:anchorId="72B76E2C" wp14:editId="57F943EA">
                              <wp:extent cx="216000" cy="216000"/>
                              <wp:effectExtent l="0" t="0" r="0" b="0"/>
                              <wp:docPr id="134" name="Picture 1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4" name=""/>
                                      <pic:cNvPicPr/>
                                    </pic:nvPicPr>
                                    <pic:blipFill>
                                      <a:blip r:embed="rId39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40">
                                                <a14:imgEffect>
                                                  <a14:brightnessContrast bright="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6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88" w:type="dxa"/>
                        <w:shd w:val="clear" w:color="auto" w:fill="F16568"/>
                        <w:vAlign w:val="center"/>
                      </w:tcPr>
                      <w:p w14:paraId="6947F801" w14:textId="1AE29FDC" w:rsidR="00173542" w:rsidRPr="00152891" w:rsidRDefault="00173542" w:rsidP="00173542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 xml:space="preserve">Admin </w:t>
                        </w:r>
                      </w:p>
                    </w:tc>
                  </w:tr>
                  <w:tr w:rsidR="00173542" w14:paraId="292C0613" w14:textId="77777777" w:rsidTr="00325460">
                    <w:trPr>
                      <w:trHeight w:val="80"/>
                    </w:trPr>
                    <w:tc>
                      <w:tcPr>
                        <w:tcW w:w="519" w:type="dxa"/>
                        <w:vMerge/>
                        <w:shd w:val="clear" w:color="auto" w:fill="F16568"/>
                        <w:vAlign w:val="center"/>
                      </w:tcPr>
                      <w:p w14:paraId="32419F3A" w14:textId="77777777" w:rsidR="00173542" w:rsidRDefault="00173542" w:rsidP="00173542">
                        <w:pPr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4688" w:type="dxa"/>
                        <w:shd w:val="clear" w:color="auto" w:fill="F8BABB" w:themeFill="accent6" w:themeFillTint="66"/>
                        <w:vAlign w:val="center"/>
                      </w:tcPr>
                      <w:p w14:paraId="1A8631AA" w14:textId="4A0F8C2A" w:rsidR="00173542" w:rsidRPr="00CC75A0" w:rsidRDefault="00947296" w:rsidP="00173542">
                        <w:pPr>
                          <w:spacing w:line="230" w:lineRule="exac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There is typically </w:t>
                        </w:r>
                        <w:r w:rsidRPr="00E642F4">
                          <w:rPr>
                            <w:rFonts w:cstheme="minorHAnsi"/>
                            <w:b/>
                            <w:bCs/>
                          </w:rPr>
                          <w:t>more admin</w:t>
                        </w:r>
                        <w:r>
                          <w:rPr>
                            <w:rFonts w:cstheme="minorHAnsi"/>
                          </w:rPr>
                          <w:t xml:space="preserve"> involved in renting</w:t>
                        </w:r>
                        <w:r w:rsidR="00173542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tr>
                  <w:tr w:rsidR="00173542" w14:paraId="0F53ACB6" w14:textId="77777777" w:rsidTr="00325460">
                    <w:trPr>
                      <w:trHeight w:val="80"/>
                    </w:trPr>
                    <w:tc>
                      <w:tcPr>
                        <w:tcW w:w="5207" w:type="dxa"/>
                        <w:gridSpan w:val="2"/>
                        <w:shd w:val="clear" w:color="auto" w:fill="F8BABB" w:themeFill="accent6" w:themeFillTint="66"/>
                        <w:vAlign w:val="center"/>
                      </w:tcPr>
                      <w:p w14:paraId="18F1CD0A" w14:textId="4FE2692F" w:rsidR="00173542" w:rsidRDefault="00947296" w:rsidP="00173542">
                        <w:pPr>
                          <w:spacing w:line="230" w:lineRule="exac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private </w:t>
                        </w:r>
                        <w:r w:rsidR="00173542">
                          <w:rPr>
                            <w:rFonts w:cstheme="minorHAnsi"/>
                          </w:rPr>
                          <w:t xml:space="preserve">accommodation as you will be </w:t>
                        </w:r>
                        <w:r w:rsidR="00173542" w:rsidRPr="00E642F4">
                          <w:rPr>
                            <w:rFonts w:cstheme="minorHAnsi"/>
                            <w:b/>
                            <w:bCs/>
                          </w:rPr>
                          <w:t>organising contracts</w:t>
                        </w:r>
                        <w:r w:rsidR="00173542">
                          <w:rPr>
                            <w:rFonts w:cstheme="minorHAnsi"/>
                          </w:rPr>
                          <w:t xml:space="preserve">, </w:t>
                        </w:r>
                        <w:r w:rsidR="00173542" w:rsidRPr="00E642F4">
                          <w:rPr>
                            <w:rFonts w:cstheme="minorHAnsi"/>
                            <w:b/>
                            <w:bCs/>
                          </w:rPr>
                          <w:t>bills</w:t>
                        </w:r>
                        <w:r w:rsidR="00173542" w:rsidRPr="00173542">
                          <w:rPr>
                            <w:rFonts w:cstheme="minorHAnsi"/>
                          </w:rPr>
                          <w:t xml:space="preserve"> </w:t>
                        </w:r>
                        <w:r w:rsidR="00173542">
                          <w:rPr>
                            <w:rFonts w:cstheme="minorHAnsi"/>
                          </w:rPr>
                          <w:t xml:space="preserve">and </w:t>
                        </w:r>
                        <w:r w:rsidR="00173542" w:rsidRPr="00E642F4">
                          <w:rPr>
                            <w:rFonts w:cstheme="minorHAnsi"/>
                            <w:b/>
                            <w:bCs/>
                          </w:rPr>
                          <w:t>contacting your landlord</w:t>
                        </w:r>
                        <w:r>
                          <w:rPr>
                            <w:rFonts w:cstheme="minorHAnsi"/>
                          </w:rPr>
                          <w:t xml:space="preserve"> if required</w:t>
                        </w:r>
                        <w:r w:rsidR="00173542" w:rsidRPr="00173542">
                          <w:rPr>
                            <w:rFonts w:cstheme="minorHAnsi"/>
                          </w:rPr>
                          <w:t xml:space="preserve">. </w:t>
                        </w:r>
                        <w:r w:rsidR="00173542">
                          <w:rPr>
                            <w:rFonts w:cstheme="minorHAnsi"/>
                          </w:rPr>
                          <w:t xml:space="preserve">If </w:t>
                        </w:r>
                        <w:r w:rsidR="00173542" w:rsidRPr="00E642F4">
                          <w:rPr>
                            <w:rFonts w:cstheme="minorHAnsi"/>
                            <w:b/>
                            <w:bCs/>
                          </w:rPr>
                          <w:t>someone moves out</w:t>
                        </w:r>
                        <w:r w:rsidR="00173542">
                          <w:rPr>
                            <w:rFonts w:cstheme="minorHAnsi"/>
                          </w:rPr>
                          <w:t xml:space="preserve">, you and your other housemates may be </w:t>
                        </w:r>
                        <w:r w:rsidR="00173542" w:rsidRPr="00E642F4">
                          <w:rPr>
                            <w:rFonts w:cstheme="minorHAnsi"/>
                            <w:b/>
                            <w:bCs/>
                          </w:rPr>
                          <w:t>responsible</w:t>
                        </w:r>
                        <w:r w:rsidR="00173542">
                          <w:rPr>
                            <w:rFonts w:cstheme="minorHAnsi"/>
                          </w:rPr>
                          <w:t xml:space="preserve"> for </w:t>
                        </w:r>
                        <w:r w:rsidR="00173542" w:rsidRPr="00E642F4">
                          <w:rPr>
                            <w:rFonts w:cstheme="minorHAnsi"/>
                            <w:b/>
                            <w:bCs/>
                          </w:rPr>
                          <w:t>finding a new housemate</w:t>
                        </w:r>
                        <w:r w:rsidR="00173542">
                          <w:rPr>
                            <w:rFonts w:cstheme="minorHAnsi"/>
                          </w:rPr>
                          <w:t xml:space="preserve"> (and any </w:t>
                        </w:r>
                        <w:r w:rsidR="00173542" w:rsidRPr="00E642F4">
                          <w:rPr>
                            <w:rFonts w:cstheme="minorHAnsi"/>
                            <w:b/>
                            <w:bCs/>
                          </w:rPr>
                          <w:t>rent</w:t>
                        </w:r>
                        <w:r w:rsidR="00173542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 xml:space="preserve">due </w:t>
                        </w:r>
                        <w:r w:rsidR="00173542">
                          <w:rPr>
                            <w:rFonts w:cstheme="minorHAnsi"/>
                          </w:rPr>
                          <w:t>whilst the room is vacant). Most of this is taken care for you in halls of residence.</w:t>
                        </w:r>
                      </w:p>
                    </w:tc>
                  </w:tr>
                </w:tbl>
                <w:p w14:paraId="4C320881" w14:textId="77777777" w:rsidR="00173542" w:rsidRDefault="00173542" w:rsidP="00173542">
                  <w:pPr>
                    <w:rPr>
                      <w:rFonts w:cstheme="minorHAnsi"/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"/>
                    <w:gridCol w:w="4664"/>
                  </w:tblGrid>
                  <w:tr w:rsidR="00947296" w14:paraId="172900AE" w14:textId="77777777" w:rsidTr="00325460">
                    <w:trPr>
                      <w:trHeight w:val="80"/>
                    </w:trPr>
                    <w:tc>
                      <w:tcPr>
                        <w:tcW w:w="519" w:type="dxa"/>
                        <w:vMerge w:val="restart"/>
                        <w:shd w:val="clear" w:color="auto" w:fill="F16568"/>
                        <w:vAlign w:val="center"/>
                      </w:tcPr>
                      <w:p w14:paraId="367D2158" w14:textId="2FF22DB5" w:rsidR="00173542" w:rsidRDefault="00947296" w:rsidP="00173542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noProof/>
                          </w:rPr>
                          <w:drawing>
                            <wp:inline distT="0" distB="0" distL="0" distR="0" wp14:anchorId="78D05297" wp14:editId="445FFE4C">
                              <wp:extent cx="252000" cy="252000"/>
                              <wp:effectExtent l="0" t="0" r="0" b="0"/>
                              <wp:docPr id="135" name="Picture 1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5" name=""/>
                                      <pic:cNvPicPr/>
                                    </pic:nvPicPr>
                                    <pic:blipFill>
                                      <a:blip r:embed="rId41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42">
                                                <a14:imgEffect>
                                                  <a14:brightnessContrast bright="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000" cy="25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88" w:type="dxa"/>
                        <w:shd w:val="clear" w:color="auto" w:fill="F16568"/>
                        <w:vAlign w:val="center"/>
                      </w:tcPr>
                      <w:p w14:paraId="7974F6B2" w14:textId="3EA7B288" w:rsidR="00173542" w:rsidRPr="00152891" w:rsidRDefault="00173542" w:rsidP="00173542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Flexibility</w:t>
                        </w:r>
                      </w:p>
                    </w:tc>
                  </w:tr>
                  <w:tr w:rsidR="00947296" w14:paraId="652DB040" w14:textId="77777777" w:rsidTr="00325460">
                    <w:trPr>
                      <w:trHeight w:val="80"/>
                    </w:trPr>
                    <w:tc>
                      <w:tcPr>
                        <w:tcW w:w="519" w:type="dxa"/>
                        <w:vMerge/>
                        <w:shd w:val="clear" w:color="auto" w:fill="F16568"/>
                        <w:vAlign w:val="center"/>
                      </w:tcPr>
                      <w:p w14:paraId="1B0BC9FC" w14:textId="77777777" w:rsidR="00173542" w:rsidRDefault="00173542" w:rsidP="00173542">
                        <w:pPr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4688" w:type="dxa"/>
                        <w:shd w:val="clear" w:color="auto" w:fill="F8BABB" w:themeFill="accent6" w:themeFillTint="66"/>
                        <w:vAlign w:val="center"/>
                      </w:tcPr>
                      <w:p w14:paraId="2E5099EC" w14:textId="7065B0D6" w:rsidR="00173542" w:rsidRPr="00CC75A0" w:rsidRDefault="009845FF" w:rsidP="00173542">
                        <w:pPr>
                          <w:spacing w:line="230" w:lineRule="exact"/>
                          <w:rPr>
                            <w:rFonts w:cstheme="minorHAnsi"/>
                          </w:rPr>
                        </w:pPr>
                        <w:r w:rsidRPr="00E642F4">
                          <w:rPr>
                            <w:rFonts w:cstheme="minorHAnsi"/>
                            <w:b/>
                            <w:bCs/>
                          </w:rPr>
                          <w:t>Sharing a space</w:t>
                        </w:r>
                        <w:r w:rsidRPr="009845FF">
                          <w:rPr>
                            <w:rFonts w:cstheme="minorHAnsi"/>
                          </w:rPr>
                          <w:t xml:space="preserve"> with other</w:t>
                        </w:r>
                        <w:r>
                          <w:rPr>
                            <w:rFonts w:cstheme="minorHAnsi"/>
                          </w:rPr>
                          <w:t>s</w:t>
                        </w:r>
                        <w:r w:rsidRPr="009845FF">
                          <w:rPr>
                            <w:rFonts w:cstheme="minorHAnsi"/>
                          </w:rPr>
                          <w:t xml:space="preserve"> can naturally</w:t>
                        </w:r>
                        <w:r>
                          <w:t xml:space="preserve"> pose</w:t>
                        </w:r>
                      </w:p>
                    </w:tc>
                  </w:tr>
                  <w:tr w:rsidR="00173542" w14:paraId="4387589F" w14:textId="77777777" w:rsidTr="00325460">
                    <w:trPr>
                      <w:trHeight w:val="80"/>
                    </w:trPr>
                    <w:tc>
                      <w:tcPr>
                        <w:tcW w:w="5207" w:type="dxa"/>
                        <w:gridSpan w:val="2"/>
                        <w:shd w:val="clear" w:color="auto" w:fill="F8BABB" w:themeFill="accent6" w:themeFillTint="66"/>
                        <w:vAlign w:val="center"/>
                      </w:tcPr>
                      <w:p w14:paraId="24CF65F6" w14:textId="4FEE4895" w:rsidR="009845FF" w:rsidRDefault="009845FF" w:rsidP="009845FF">
                        <w:pPr>
                          <w:spacing w:line="230" w:lineRule="exact"/>
                          <w:rPr>
                            <w:rFonts w:cstheme="minorHAnsi"/>
                          </w:rPr>
                        </w:pPr>
                        <w:r w:rsidRPr="009845FF">
                          <w:rPr>
                            <w:rFonts w:cstheme="minorHAnsi"/>
                          </w:rPr>
                          <w:t xml:space="preserve">some </w:t>
                        </w:r>
                        <w:r w:rsidRPr="00E642F4">
                          <w:rPr>
                            <w:rFonts w:cstheme="minorHAnsi"/>
                            <w:b/>
                            <w:bCs/>
                          </w:rPr>
                          <w:t>challenges</w:t>
                        </w:r>
                        <w:r>
                          <w:rPr>
                            <w:rFonts w:cstheme="minorHAnsi"/>
                          </w:rPr>
                          <w:t xml:space="preserve">. Private-rented accommodation can </w:t>
                        </w:r>
                        <w:r w:rsidR="00E642F4">
                          <w:rPr>
                            <w:rFonts w:cstheme="minorHAnsi"/>
                          </w:rPr>
                          <w:t xml:space="preserve">offer more choice around </w:t>
                        </w:r>
                        <w:r w:rsidRPr="00E642F4">
                          <w:rPr>
                            <w:rFonts w:cstheme="minorHAnsi"/>
                            <w:b/>
                            <w:bCs/>
                          </w:rPr>
                          <w:t>who you live with</w:t>
                        </w:r>
                        <w:r>
                          <w:rPr>
                            <w:rFonts w:cstheme="minorHAnsi"/>
                          </w:rPr>
                          <w:t xml:space="preserve">, </w:t>
                        </w:r>
                        <w:r w:rsidRPr="00E642F4">
                          <w:rPr>
                            <w:rFonts w:cstheme="minorHAnsi"/>
                            <w:b/>
                            <w:bCs/>
                          </w:rPr>
                          <w:t>where you live</w:t>
                        </w:r>
                        <w:r>
                          <w:rPr>
                            <w:rFonts w:cstheme="minorHAnsi"/>
                          </w:rPr>
                          <w:t xml:space="preserve"> and </w:t>
                        </w:r>
                        <w:r w:rsidR="00E642F4">
                          <w:rPr>
                            <w:rFonts w:cstheme="minorHAnsi"/>
                          </w:rPr>
                          <w:t>the</w:t>
                        </w:r>
                        <w:r>
                          <w:rPr>
                            <w:rFonts w:cstheme="minorHAnsi"/>
                          </w:rPr>
                          <w:t xml:space="preserve"> </w:t>
                        </w:r>
                        <w:r w:rsidRPr="00E642F4">
                          <w:rPr>
                            <w:rFonts w:cstheme="minorHAnsi"/>
                            <w:b/>
                            <w:bCs/>
                          </w:rPr>
                          <w:t>type of accommodation</w:t>
                        </w:r>
                        <w:r>
                          <w:rPr>
                            <w:rFonts w:cstheme="minorHAnsi"/>
                          </w:rPr>
                          <w:t xml:space="preserve"> you share together.</w:t>
                        </w:r>
                      </w:p>
                    </w:tc>
                  </w:tr>
                </w:tbl>
                <w:p w14:paraId="2797616F" w14:textId="702D0599" w:rsidR="00173542" w:rsidRPr="00173542" w:rsidRDefault="00947296" w:rsidP="00947296">
                  <w:pPr>
                    <w:rPr>
                      <w:rFonts w:cstheme="minorHAnsi"/>
                      <w:sz w:val="4"/>
                      <w:szCs w:val="4"/>
                    </w:rPr>
                  </w:pPr>
                  <w:r>
                    <w:rPr>
                      <w:rFonts w:cstheme="minorHAnsi"/>
                      <w:sz w:val="4"/>
                      <w:szCs w:val="4"/>
                    </w:rPr>
                    <w:t xml:space="preserve"> </w:t>
                  </w:r>
                </w:p>
              </w:tc>
              <w:tc>
                <w:tcPr>
                  <w:tcW w:w="2507" w:type="pct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"/>
                    <w:gridCol w:w="4688"/>
                  </w:tblGrid>
                  <w:tr w:rsidR="00173542" w14:paraId="1AE11D30" w14:textId="77777777" w:rsidTr="00325460">
                    <w:trPr>
                      <w:trHeight w:val="80"/>
                    </w:trPr>
                    <w:tc>
                      <w:tcPr>
                        <w:tcW w:w="519" w:type="dxa"/>
                        <w:vMerge w:val="restart"/>
                        <w:shd w:val="clear" w:color="auto" w:fill="F16568"/>
                        <w:vAlign w:val="center"/>
                      </w:tcPr>
                      <w:p w14:paraId="5DA8CFE5" w14:textId="4C25952E" w:rsidR="00173542" w:rsidRDefault="009845FF" w:rsidP="00173542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36"/>
                            <w:szCs w:val="36"/>
                          </w:rPr>
                          <w:drawing>
                            <wp:inline distT="0" distB="0" distL="0" distR="0" wp14:anchorId="58D8D85B" wp14:editId="11F10250">
                              <wp:extent cx="251716" cy="252000"/>
                              <wp:effectExtent l="0" t="0" r="0" b="0"/>
                              <wp:docPr id="6" name="Picture 6" descr="A close up of a 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noun_Map_14383.png"/>
                                      <pic:cNvPicPr/>
                                    </pic:nvPicPr>
                                    <pic:blipFill rotWithShape="1">
                                      <a:blip r:embed="rId43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44">
                                                <a14:imgEffect>
                                                  <a14:brightnessContrast bright="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901" t="13913" r="13639" b="1354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51716" cy="2520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88" w:type="dxa"/>
                        <w:shd w:val="clear" w:color="auto" w:fill="F16568"/>
                        <w:vAlign w:val="center"/>
                      </w:tcPr>
                      <w:p w14:paraId="303C7855" w14:textId="7CBF2CD9" w:rsidR="00173542" w:rsidRPr="00152891" w:rsidRDefault="00173542" w:rsidP="00173542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Location</w:t>
                        </w:r>
                      </w:p>
                    </w:tc>
                  </w:tr>
                  <w:tr w:rsidR="00173542" w14:paraId="66F995BF" w14:textId="77777777" w:rsidTr="00325460">
                    <w:trPr>
                      <w:trHeight w:val="80"/>
                    </w:trPr>
                    <w:tc>
                      <w:tcPr>
                        <w:tcW w:w="519" w:type="dxa"/>
                        <w:vMerge/>
                        <w:shd w:val="clear" w:color="auto" w:fill="F16568"/>
                        <w:vAlign w:val="center"/>
                      </w:tcPr>
                      <w:p w14:paraId="492978C7" w14:textId="77777777" w:rsidR="00173542" w:rsidRDefault="00173542" w:rsidP="00173542">
                        <w:pPr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4688" w:type="dxa"/>
                        <w:shd w:val="clear" w:color="auto" w:fill="F8BABB" w:themeFill="accent6" w:themeFillTint="66"/>
                        <w:vAlign w:val="center"/>
                      </w:tcPr>
                      <w:p w14:paraId="570B48ED" w14:textId="440BBFA3" w:rsidR="00173542" w:rsidRPr="00CC75A0" w:rsidRDefault="009845FF" w:rsidP="00173542">
                        <w:pPr>
                          <w:spacing w:line="230" w:lineRule="exac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W</w:t>
                        </w:r>
                        <w:r w:rsidRPr="009845FF">
                          <w:rPr>
                            <w:rFonts w:cstheme="minorHAnsi"/>
                          </w:rPr>
                          <w:t xml:space="preserve">ill you be able to </w:t>
                        </w:r>
                        <w:r w:rsidRPr="00E642F4">
                          <w:rPr>
                            <w:rFonts w:cstheme="minorHAnsi"/>
                            <w:b/>
                            <w:bCs/>
                          </w:rPr>
                          <w:t>travel</w:t>
                        </w:r>
                        <w:r w:rsidRPr="009845FF">
                          <w:rPr>
                            <w:rFonts w:cstheme="minorHAnsi"/>
                          </w:rPr>
                          <w:t xml:space="preserve"> to and from</w:t>
                        </w:r>
                        <w:r>
                          <w:rPr>
                            <w:rFonts w:cstheme="minorHAnsi"/>
                          </w:rPr>
                          <w:t xml:space="preserve"> campus </w:t>
                        </w:r>
                        <w:r w:rsidRPr="009845FF">
                          <w:rPr>
                            <w:rFonts w:cstheme="minorHAnsi"/>
                          </w:rPr>
                          <w:t xml:space="preserve">and </w:t>
                        </w:r>
                      </w:p>
                    </w:tc>
                  </w:tr>
                  <w:tr w:rsidR="00173542" w14:paraId="69BA2D3D" w14:textId="77777777" w:rsidTr="00325460">
                    <w:trPr>
                      <w:trHeight w:val="80"/>
                    </w:trPr>
                    <w:tc>
                      <w:tcPr>
                        <w:tcW w:w="5207" w:type="dxa"/>
                        <w:gridSpan w:val="2"/>
                        <w:shd w:val="clear" w:color="auto" w:fill="F8BABB" w:themeFill="accent6" w:themeFillTint="66"/>
                        <w:vAlign w:val="center"/>
                      </w:tcPr>
                      <w:p w14:paraId="0FF29E93" w14:textId="30D34BED" w:rsidR="009845FF" w:rsidRDefault="009845FF" w:rsidP="00173542">
                        <w:pPr>
                          <w:spacing w:line="230" w:lineRule="exact"/>
                          <w:rPr>
                            <w:rFonts w:cstheme="minorHAnsi"/>
                          </w:rPr>
                        </w:pPr>
                        <w:r w:rsidRPr="009845FF">
                          <w:rPr>
                            <w:rFonts w:cstheme="minorHAnsi"/>
                          </w:rPr>
                          <w:t>other amenities</w:t>
                        </w:r>
                        <w:r>
                          <w:rPr>
                            <w:rFonts w:cstheme="minorHAnsi"/>
                          </w:rPr>
                          <w:t xml:space="preserve"> (for example shops) </w:t>
                        </w:r>
                        <w:r w:rsidRPr="00E642F4">
                          <w:rPr>
                            <w:rFonts w:cstheme="minorHAnsi"/>
                            <w:b/>
                            <w:bCs/>
                          </w:rPr>
                          <w:t>affordably</w:t>
                        </w:r>
                        <w:r>
                          <w:rPr>
                            <w:rFonts w:cstheme="minorHAnsi"/>
                          </w:rPr>
                          <w:t xml:space="preserve">, </w:t>
                        </w:r>
                        <w:r w:rsidRPr="00E642F4">
                          <w:rPr>
                            <w:rFonts w:cstheme="minorHAnsi"/>
                            <w:b/>
                            <w:bCs/>
                          </w:rPr>
                          <w:t>conveniently</w:t>
                        </w:r>
                        <w:r>
                          <w:rPr>
                            <w:rFonts w:cstheme="minorHAnsi"/>
                          </w:rPr>
                          <w:t>,</w:t>
                        </w:r>
                        <w:r w:rsidRPr="009845FF">
                          <w:rPr>
                            <w:rFonts w:cstheme="minorHAnsi"/>
                          </w:rPr>
                          <w:t xml:space="preserve"> and </w:t>
                        </w:r>
                        <w:r w:rsidRPr="00E642F4">
                          <w:rPr>
                            <w:rFonts w:cstheme="minorHAnsi"/>
                            <w:b/>
                            <w:bCs/>
                          </w:rPr>
                          <w:t>reliably</w:t>
                        </w:r>
                        <w:r w:rsidRPr="009845FF">
                          <w:rPr>
                            <w:rFonts w:cstheme="minorHAnsi"/>
                          </w:rPr>
                          <w:t xml:space="preserve">? Is the area </w:t>
                        </w:r>
                        <w:r w:rsidRPr="00E642F4">
                          <w:rPr>
                            <w:rFonts w:cstheme="minorHAnsi"/>
                            <w:b/>
                            <w:bCs/>
                          </w:rPr>
                          <w:t>safe</w:t>
                        </w:r>
                        <w:r w:rsidRPr="009845FF">
                          <w:rPr>
                            <w:rFonts w:cstheme="minorHAnsi"/>
                          </w:rPr>
                          <w:t xml:space="preserve">, particularly for </w:t>
                        </w:r>
                        <w:r w:rsidR="00E642F4">
                          <w:rPr>
                            <w:rFonts w:cstheme="minorHAnsi"/>
                          </w:rPr>
                          <w:t>when</w:t>
                        </w:r>
                        <w:r w:rsidRPr="009845FF">
                          <w:rPr>
                            <w:rFonts w:cstheme="minorHAnsi"/>
                          </w:rPr>
                          <w:t xml:space="preserve"> returning home late at night? </w:t>
                        </w:r>
                        <w:r>
                          <w:rPr>
                            <w:rFonts w:cstheme="minorHAnsi"/>
                          </w:rPr>
                          <w:t xml:space="preserve">The </w:t>
                        </w:r>
                        <w:r w:rsidRPr="009845FF">
                          <w:rPr>
                            <w:rFonts w:cstheme="minorHAnsi"/>
                            <w:b/>
                            <w:bCs/>
                          </w:rPr>
                          <w:t>Police.uk</w:t>
                        </w:r>
                        <w:r>
                          <w:rPr>
                            <w:rFonts w:cstheme="minorHAnsi"/>
                          </w:rPr>
                          <w:t xml:space="preserve"> website provides </w:t>
                        </w:r>
                        <w:r w:rsidRPr="00E642F4">
                          <w:rPr>
                            <w:rFonts w:cstheme="minorHAnsi"/>
                            <w:b/>
                            <w:bCs/>
                          </w:rPr>
                          <w:t>crime statistics</w:t>
                        </w:r>
                        <w:r>
                          <w:rPr>
                            <w:rFonts w:cstheme="minorHAnsi"/>
                          </w:rPr>
                          <w:t xml:space="preserve"> and </w:t>
                        </w:r>
                        <w:r w:rsidRPr="00E642F4">
                          <w:rPr>
                            <w:rFonts w:cstheme="minorHAnsi"/>
                            <w:b/>
                            <w:bCs/>
                          </w:rPr>
                          <w:t>maps</w:t>
                        </w:r>
                        <w:r>
                          <w:rPr>
                            <w:rFonts w:cstheme="minorHAnsi"/>
                          </w:rPr>
                          <w:t xml:space="preserve"> plus information about </w:t>
                        </w:r>
                        <w:r w:rsidRPr="00E642F4">
                          <w:rPr>
                            <w:rFonts w:cstheme="minorHAnsi"/>
                            <w:b/>
                            <w:bCs/>
                          </w:rPr>
                          <w:t>local policing team</w:t>
                        </w:r>
                        <w:r w:rsidR="00E642F4">
                          <w:rPr>
                            <w:rFonts w:cstheme="minorHAns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cstheme="minorHAnsi"/>
                          </w:rPr>
                          <w:t xml:space="preserve">: </w:t>
                        </w:r>
                        <w:hyperlink r:id="rId45" w:history="1">
                          <w:r w:rsidRPr="0031049B">
                            <w:rPr>
                              <w:rStyle w:val="Hyperlink"/>
                              <w:rFonts w:cstheme="minorHAnsi"/>
                              <w:b/>
                              <w:bCs/>
                              <w:color w:val="DC1417" w:themeColor="accent6" w:themeShade="BF"/>
                              <w:u w:val="none"/>
                            </w:rPr>
                            <w:t>https://bit.ly/3dVKGPj</w:t>
                          </w:r>
                        </w:hyperlink>
                      </w:p>
                    </w:tc>
                  </w:tr>
                </w:tbl>
                <w:p w14:paraId="60EFB35E" w14:textId="77777777" w:rsidR="00173542" w:rsidRDefault="00173542" w:rsidP="00173542">
                  <w:pPr>
                    <w:rPr>
                      <w:rFonts w:cstheme="minorHAnsi"/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"/>
                    <w:gridCol w:w="4688"/>
                  </w:tblGrid>
                  <w:tr w:rsidR="00173542" w14:paraId="279276E1" w14:textId="77777777" w:rsidTr="00325460">
                    <w:trPr>
                      <w:trHeight w:val="80"/>
                    </w:trPr>
                    <w:tc>
                      <w:tcPr>
                        <w:tcW w:w="519" w:type="dxa"/>
                        <w:vMerge w:val="restart"/>
                        <w:shd w:val="clear" w:color="auto" w:fill="F16568"/>
                        <w:vAlign w:val="center"/>
                      </w:tcPr>
                      <w:p w14:paraId="66C0F81C" w14:textId="73400760" w:rsidR="00173542" w:rsidRDefault="009845FF" w:rsidP="00173542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A67F0C6" wp14:editId="6EFC7621">
                              <wp:extent cx="218989" cy="252000"/>
                              <wp:effectExtent l="0" t="0" r="0" b="0"/>
                              <wp:docPr id="36" name="Picture 36" descr="A close up of a 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noun_Pound Coins_919027.png"/>
                                      <pic:cNvPicPr/>
                                    </pic:nvPicPr>
                                    <pic:blipFill>
                                      <a:blip r:embed="rId4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989" cy="25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88" w:type="dxa"/>
                        <w:shd w:val="clear" w:color="auto" w:fill="F16568"/>
                        <w:vAlign w:val="center"/>
                      </w:tcPr>
                      <w:p w14:paraId="13FB37A5" w14:textId="2E602B7F" w:rsidR="00173542" w:rsidRPr="00152891" w:rsidRDefault="00173542" w:rsidP="00173542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Costs</w:t>
                        </w:r>
                      </w:p>
                    </w:tc>
                  </w:tr>
                  <w:tr w:rsidR="00173542" w14:paraId="0E5654D4" w14:textId="77777777" w:rsidTr="00325460">
                    <w:trPr>
                      <w:trHeight w:val="80"/>
                    </w:trPr>
                    <w:tc>
                      <w:tcPr>
                        <w:tcW w:w="519" w:type="dxa"/>
                        <w:vMerge/>
                        <w:shd w:val="clear" w:color="auto" w:fill="F16568"/>
                        <w:vAlign w:val="center"/>
                      </w:tcPr>
                      <w:p w14:paraId="38E76995" w14:textId="77777777" w:rsidR="00173542" w:rsidRDefault="00173542" w:rsidP="00173542">
                        <w:pPr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4688" w:type="dxa"/>
                        <w:shd w:val="clear" w:color="auto" w:fill="F8BABB" w:themeFill="accent6" w:themeFillTint="66"/>
                        <w:vAlign w:val="center"/>
                      </w:tcPr>
                      <w:p w14:paraId="20CA5CC9" w14:textId="14C3561D" w:rsidR="00173542" w:rsidRPr="00CC75A0" w:rsidRDefault="009845FF" w:rsidP="00173542">
                        <w:pPr>
                          <w:spacing w:line="230" w:lineRule="exac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Although you will </w:t>
                        </w:r>
                        <w:r w:rsidR="0031049B">
                          <w:rPr>
                            <w:rFonts w:cstheme="minorHAnsi"/>
                          </w:rPr>
                          <w:t xml:space="preserve">usually </w:t>
                        </w:r>
                        <w:r>
                          <w:rPr>
                            <w:rFonts w:cstheme="minorHAnsi"/>
                          </w:rPr>
                          <w:t xml:space="preserve">have to </w:t>
                        </w:r>
                        <w:r w:rsidRPr="00E642F4">
                          <w:rPr>
                            <w:rFonts w:cstheme="minorHAnsi"/>
                            <w:b/>
                            <w:bCs/>
                          </w:rPr>
                          <w:t>organise and pay</w:t>
                        </w:r>
                        <w:r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tr>
                  <w:tr w:rsidR="00173542" w14:paraId="3D67A502" w14:textId="77777777" w:rsidTr="00325460">
                    <w:trPr>
                      <w:trHeight w:val="80"/>
                    </w:trPr>
                    <w:tc>
                      <w:tcPr>
                        <w:tcW w:w="5207" w:type="dxa"/>
                        <w:gridSpan w:val="2"/>
                        <w:shd w:val="clear" w:color="auto" w:fill="F8BABB" w:themeFill="accent6" w:themeFillTint="66"/>
                        <w:vAlign w:val="center"/>
                      </w:tcPr>
                      <w:p w14:paraId="2100F946" w14:textId="1D8CE757" w:rsidR="00173542" w:rsidRDefault="0031049B" w:rsidP="00173542">
                        <w:pPr>
                          <w:spacing w:line="230" w:lineRule="exact"/>
                          <w:rPr>
                            <w:rFonts w:cstheme="minorHAnsi"/>
                          </w:rPr>
                        </w:pPr>
                        <w:r w:rsidRPr="00E642F4">
                          <w:rPr>
                            <w:rFonts w:cstheme="minorHAnsi"/>
                            <w:b/>
                            <w:bCs/>
                          </w:rPr>
                          <w:t xml:space="preserve">your </w:t>
                        </w:r>
                        <w:r w:rsidR="009845FF" w:rsidRPr="00E642F4">
                          <w:rPr>
                            <w:rFonts w:cstheme="minorHAnsi"/>
                            <w:b/>
                            <w:bCs/>
                          </w:rPr>
                          <w:t>bills separately</w:t>
                        </w:r>
                        <w:r w:rsidR="009845FF">
                          <w:rPr>
                            <w:rFonts w:cstheme="minorHAnsi"/>
                          </w:rPr>
                          <w:t>, p</w:t>
                        </w:r>
                        <w:r w:rsidR="009845FF" w:rsidRPr="009845FF">
                          <w:rPr>
                            <w:rFonts w:cstheme="minorHAnsi"/>
                          </w:rPr>
                          <w:t xml:space="preserve">rivately renting </w:t>
                        </w:r>
                        <w:r w:rsidR="009845FF">
                          <w:rPr>
                            <w:rFonts w:cstheme="minorHAnsi"/>
                          </w:rPr>
                          <w:t xml:space="preserve">is </w:t>
                        </w:r>
                        <w:r w:rsidR="00E642F4">
                          <w:rPr>
                            <w:rFonts w:cstheme="minorHAnsi"/>
                          </w:rPr>
                          <w:t>typically</w:t>
                        </w:r>
                        <w:r w:rsidR="009845FF">
                          <w:rPr>
                            <w:rFonts w:cstheme="minorHAnsi"/>
                          </w:rPr>
                          <w:t xml:space="preserve"> </w:t>
                        </w:r>
                        <w:r w:rsidR="009845FF" w:rsidRPr="00E642F4">
                          <w:rPr>
                            <w:rFonts w:cstheme="minorHAnsi"/>
                            <w:b/>
                            <w:bCs/>
                          </w:rPr>
                          <w:t>cheaper</w:t>
                        </w:r>
                        <w:r w:rsidR="009845FF" w:rsidRPr="009845FF">
                          <w:rPr>
                            <w:rFonts w:cstheme="minorHAnsi"/>
                          </w:rPr>
                          <w:t xml:space="preserve"> than halls of residence.</w:t>
                        </w:r>
                      </w:p>
                    </w:tc>
                  </w:tr>
                </w:tbl>
                <w:p w14:paraId="6E68D0CE" w14:textId="77777777" w:rsidR="0031049B" w:rsidRDefault="0031049B" w:rsidP="0031049B">
                  <w:pPr>
                    <w:rPr>
                      <w:rFonts w:cstheme="minorHAnsi"/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"/>
                    <w:gridCol w:w="4688"/>
                  </w:tblGrid>
                  <w:tr w:rsidR="0031049B" w14:paraId="694FE96B" w14:textId="77777777" w:rsidTr="00325460">
                    <w:trPr>
                      <w:trHeight w:val="80"/>
                    </w:trPr>
                    <w:tc>
                      <w:tcPr>
                        <w:tcW w:w="519" w:type="dxa"/>
                        <w:vMerge w:val="restart"/>
                        <w:shd w:val="clear" w:color="auto" w:fill="F16568"/>
                        <w:vAlign w:val="center"/>
                      </w:tcPr>
                      <w:p w14:paraId="461F5D6E" w14:textId="77777777" w:rsidR="0031049B" w:rsidRDefault="0031049B" w:rsidP="0031049B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noProof/>
                          </w:rPr>
                          <w:drawing>
                            <wp:inline distT="0" distB="0" distL="0" distR="0" wp14:anchorId="00B8D6F8" wp14:editId="4E1B9C9E">
                              <wp:extent cx="252000" cy="252000"/>
                              <wp:effectExtent l="0" t="0" r="0" b="0"/>
                              <wp:docPr id="137" name="Picture 1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7" name=""/>
                                      <pic:cNvPicPr/>
                                    </pic:nvPicPr>
                                    <pic:blipFill>
                                      <a:blip r:embed="rId47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48">
                                                <a14:imgEffect>
                                                  <a14:brightnessContrast bright="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000" cy="25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88" w:type="dxa"/>
                        <w:shd w:val="clear" w:color="auto" w:fill="F16568"/>
                        <w:vAlign w:val="center"/>
                      </w:tcPr>
                      <w:p w14:paraId="3C5022B2" w14:textId="77777777" w:rsidR="0031049B" w:rsidRPr="00152891" w:rsidRDefault="0031049B" w:rsidP="0031049B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Support services</w:t>
                        </w:r>
                      </w:p>
                    </w:tc>
                  </w:tr>
                  <w:tr w:rsidR="0031049B" w14:paraId="6AEDAE3F" w14:textId="77777777" w:rsidTr="00325460">
                    <w:trPr>
                      <w:trHeight w:val="80"/>
                    </w:trPr>
                    <w:tc>
                      <w:tcPr>
                        <w:tcW w:w="519" w:type="dxa"/>
                        <w:vMerge/>
                        <w:shd w:val="clear" w:color="auto" w:fill="F16568"/>
                        <w:vAlign w:val="center"/>
                      </w:tcPr>
                      <w:p w14:paraId="39BA9725" w14:textId="77777777" w:rsidR="0031049B" w:rsidRDefault="0031049B" w:rsidP="0031049B">
                        <w:pPr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4688" w:type="dxa"/>
                        <w:shd w:val="clear" w:color="auto" w:fill="F8BABB" w:themeFill="accent6" w:themeFillTint="66"/>
                        <w:vAlign w:val="center"/>
                      </w:tcPr>
                      <w:p w14:paraId="46454826" w14:textId="77777777" w:rsidR="0031049B" w:rsidRPr="00CC75A0" w:rsidRDefault="0031049B" w:rsidP="0031049B">
                        <w:pPr>
                          <w:spacing w:line="230" w:lineRule="exac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College- and university-managed, and often </w:t>
                        </w:r>
                      </w:p>
                    </w:tc>
                  </w:tr>
                  <w:tr w:rsidR="0031049B" w14:paraId="0564A273" w14:textId="77777777" w:rsidTr="00325460">
                    <w:trPr>
                      <w:trHeight w:val="80"/>
                    </w:trPr>
                    <w:tc>
                      <w:tcPr>
                        <w:tcW w:w="5207" w:type="dxa"/>
                        <w:gridSpan w:val="2"/>
                        <w:shd w:val="clear" w:color="auto" w:fill="F8BABB" w:themeFill="accent6" w:themeFillTint="66"/>
                        <w:vAlign w:val="center"/>
                      </w:tcPr>
                      <w:p w14:paraId="3B429BED" w14:textId="77777777" w:rsidR="0031049B" w:rsidRDefault="0031049B" w:rsidP="0031049B">
                        <w:pPr>
                          <w:spacing w:line="230" w:lineRule="exact"/>
                          <w:rPr>
                            <w:rFonts w:cstheme="minorHAnsi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</w:rPr>
                          <w:t>privately-managed</w:t>
                        </w:r>
                        <w:proofErr w:type="gramEnd"/>
                        <w:r>
                          <w:rPr>
                            <w:rFonts w:cstheme="minorHAnsi"/>
                          </w:rPr>
                          <w:t xml:space="preserve">, halls of residence have services in place such as a </w:t>
                        </w:r>
                        <w:r w:rsidRPr="00E642F4">
                          <w:rPr>
                            <w:rFonts w:cstheme="minorHAnsi"/>
                            <w:b/>
                            <w:bCs/>
                          </w:rPr>
                          <w:t>reception</w:t>
                        </w:r>
                        <w:r>
                          <w:rPr>
                            <w:rFonts w:cstheme="minorHAnsi"/>
                          </w:rPr>
                          <w:t xml:space="preserve"> plus </w:t>
                        </w:r>
                        <w:r w:rsidRPr="00171643">
                          <w:rPr>
                            <w:rFonts w:cstheme="minorHAnsi"/>
                            <w:b/>
                            <w:bCs/>
                          </w:rPr>
                          <w:t>security</w:t>
                        </w:r>
                        <w:r>
                          <w:rPr>
                            <w:rFonts w:cstheme="minorHAnsi"/>
                          </w:rPr>
                          <w:t xml:space="preserve"> and </w:t>
                        </w:r>
                        <w:r w:rsidRPr="00171643">
                          <w:rPr>
                            <w:rFonts w:cstheme="minorHAnsi"/>
                            <w:b/>
                            <w:bCs/>
                          </w:rPr>
                          <w:t>maintenance</w:t>
                        </w:r>
                        <w:r>
                          <w:rPr>
                            <w:rFonts w:cstheme="minorHAnsi"/>
                          </w:rPr>
                          <w:t xml:space="preserve"> </w:t>
                        </w:r>
                        <w:r w:rsidRPr="00171643">
                          <w:rPr>
                            <w:rFonts w:cstheme="minorHAnsi"/>
                            <w:b/>
                            <w:bCs/>
                          </w:rPr>
                          <w:t>teams</w:t>
                        </w:r>
                        <w:r>
                          <w:rPr>
                            <w:rFonts w:cstheme="minorHAnsi"/>
                          </w:rPr>
                          <w:t xml:space="preserve">. This typically is </w:t>
                        </w:r>
                        <w:r w:rsidRPr="00171643">
                          <w:rPr>
                            <w:rFonts w:cstheme="minorHAnsi"/>
                            <w:b/>
                            <w:bCs/>
                          </w:rPr>
                          <w:t>not available</w:t>
                        </w:r>
                        <w:r>
                          <w:rPr>
                            <w:rFonts w:cstheme="minorHAnsi"/>
                          </w:rPr>
                          <w:t xml:space="preserve"> in </w:t>
                        </w:r>
                        <w:r w:rsidRPr="00171643">
                          <w:rPr>
                            <w:rFonts w:cstheme="minorHAnsi"/>
                            <w:b/>
                            <w:bCs/>
                          </w:rPr>
                          <w:t>private-rented accommodation</w:t>
                        </w:r>
                        <w:r>
                          <w:rPr>
                            <w:rFonts w:cstheme="minorHAnsi"/>
                          </w:rPr>
                          <w:t>.</w:t>
                        </w:r>
                      </w:p>
                    </w:tc>
                  </w:tr>
                </w:tbl>
                <w:p w14:paraId="670BA76D" w14:textId="28588E3E" w:rsidR="00BB704E" w:rsidRDefault="00BB704E" w:rsidP="00BB704E">
                  <w:pPr>
                    <w:spacing w:after="40"/>
                    <w:rPr>
                      <w:rFonts w:cstheme="minorHAnsi"/>
                    </w:rPr>
                  </w:pPr>
                </w:p>
              </w:tc>
            </w:tr>
          </w:tbl>
          <w:p w14:paraId="33010A27" w14:textId="23330687" w:rsidR="00B76FD1" w:rsidRPr="009845FF" w:rsidRDefault="00B76FD1" w:rsidP="009845FF">
            <w:pPr>
              <w:tabs>
                <w:tab w:val="left" w:pos="10471"/>
              </w:tabs>
              <w:spacing w:line="100" w:lineRule="exact"/>
              <w:rPr>
                <w:sz w:val="10"/>
                <w:szCs w:val="10"/>
              </w:rPr>
            </w:pPr>
          </w:p>
          <w:p w14:paraId="7EB05EEE" w14:textId="464B4C77" w:rsidR="00C02B7D" w:rsidRDefault="00173542" w:rsidP="0031049B">
            <w:pPr>
              <w:tabs>
                <w:tab w:val="left" w:pos="10471"/>
              </w:tabs>
              <w:spacing w:line="230" w:lineRule="exact"/>
              <w:jc w:val="center"/>
            </w:pPr>
            <w:r w:rsidRPr="00823219">
              <w:rPr>
                <w:rFonts w:cstheme="minorHAnsi"/>
              </w:rPr>
              <w:t xml:space="preserve">College/university and company </w:t>
            </w:r>
            <w:r w:rsidRPr="00171643">
              <w:rPr>
                <w:rFonts w:cstheme="minorHAnsi"/>
                <w:b/>
                <w:bCs/>
              </w:rPr>
              <w:t>websites</w:t>
            </w:r>
            <w:r w:rsidRPr="00823219">
              <w:rPr>
                <w:rFonts w:cstheme="minorHAnsi"/>
              </w:rPr>
              <w:t xml:space="preserve"> will have </w:t>
            </w:r>
            <w:r w:rsidRPr="00171643">
              <w:rPr>
                <w:rFonts w:cstheme="minorHAnsi"/>
                <w:b/>
                <w:bCs/>
              </w:rPr>
              <w:t>details of their accommodation options</w:t>
            </w:r>
            <w:r w:rsidRPr="00823219">
              <w:rPr>
                <w:rFonts w:cstheme="minorHAnsi"/>
              </w:rPr>
              <w:t xml:space="preserve"> and the </w:t>
            </w:r>
            <w:r w:rsidRPr="00171643">
              <w:rPr>
                <w:rFonts w:cstheme="minorHAnsi"/>
                <w:b/>
                <w:bCs/>
              </w:rPr>
              <w:t>prices</w:t>
            </w:r>
            <w:r w:rsidRPr="00823219">
              <w:rPr>
                <w:rFonts w:cstheme="minorHAnsi"/>
              </w:rPr>
              <w:t xml:space="preserve"> they charge. If possible, </w:t>
            </w:r>
            <w:r w:rsidRPr="00171643">
              <w:rPr>
                <w:rFonts w:cstheme="minorHAnsi"/>
                <w:b/>
                <w:bCs/>
              </w:rPr>
              <w:t>book a tour/viewing,</w:t>
            </w:r>
            <w:r>
              <w:rPr>
                <w:rFonts w:cstheme="minorHAnsi"/>
              </w:rPr>
              <w:t xml:space="preserve"> as</w:t>
            </w:r>
            <w:r w:rsidRPr="00823219">
              <w:rPr>
                <w:rFonts w:cstheme="minorHAnsi"/>
              </w:rPr>
              <w:t xml:space="preserve"> photographs on websites may not show the whole picture. You can also use </w:t>
            </w:r>
            <w:r w:rsidRPr="00171643">
              <w:rPr>
                <w:rFonts w:cstheme="minorHAnsi"/>
                <w:b/>
                <w:bCs/>
              </w:rPr>
              <w:t>web forums</w:t>
            </w:r>
            <w:r w:rsidRPr="00823219">
              <w:rPr>
                <w:rFonts w:cstheme="minorHAnsi"/>
              </w:rPr>
              <w:t xml:space="preserve">, such as </w:t>
            </w:r>
            <w:r w:rsidRPr="00EB5E6F">
              <w:rPr>
                <w:rFonts w:cstheme="minorHAnsi"/>
                <w:b/>
                <w:bCs/>
              </w:rPr>
              <w:t xml:space="preserve">The </w:t>
            </w:r>
            <w:r w:rsidRPr="00171643">
              <w:rPr>
                <w:rFonts w:cstheme="minorHAnsi"/>
                <w:b/>
                <w:bCs/>
              </w:rPr>
              <w:t>Student Room</w:t>
            </w:r>
            <w:r w:rsidRPr="00823219">
              <w:rPr>
                <w:rFonts w:cstheme="minorHAnsi"/>
              </w:rPr>
              <w:t xml:space="preserve"> (</w:t>
            </w:r>
            <w:hyperlink r:id="rId49" w:history="1">
              <w:r w:rsidRPr="0031049B">
                <w:rPr>
                  <w:rStyle w:val="Hyperlink"/>
                  <w:rFonts w:cstheme="minorHAnsi"/>
                  <w:b/>
                  <w:bCs/>
                  <w:color w:val="DC1417" w:themeColor="accent6" w:themeShade="BF"/>
                  <w:u w:val="none"/>
                </w:rPr>
                <w:t>https://bit.ly/2X8wJ9N</w:t>
              </w:r>
            </w:hyperlink>
            <w:r w:rsidRPr="00823219">
              <w:rPr>
                <w:rFonts w:cstheme="minorHAnsi"/>
              </w:rPr>
              <w:t>), to ask students what they think about their accommodation.</w:t>
            </w:r>
          </w:p>
          <w:p w14:paraId="1EA6D816" w14:textId="62BACD29" w:rsidR="0078192D" w:rsidRPr="0031049B" w:rsidRDefault="0078192D" w:rsidP="0031049B">
            <w:pPr>
              <w:rPr>
                <w:sz w:val="10"/>
                <w:szCs w:val="10"/>
              </w:rPr>
            </w:pPr>
          </w:p>
        </w:tc>
      </w:tr>
    </w:tbl>
    <w:p w14:paraId="1BC7D6A4" w14:textId="72AE0300" w:rsidR="00C17AB9" w:rsidRPr="00AF2329" w:rsidRDefault="00C17AB9" w:rsidP="00FC4FDB">
      <w:pPr>
        <w:spacing w:after="0"/>
        <w:rPr>
          <w:rFonts w:ascii="Arial" w:hAnsi="Arial" w:cs="Arial"/>
          <w:sz w:val="18"/>
          <w:szCs w:val="18"/>
        </w:rPr>
      </w:pPr>
    </w:p>
    <w:p w14:paraId="62BDC5A3" w14:textId="42247551" w:rsidR="00435C99" w:rsidRDefault="00435C99" w:rsidP="00FC4FDB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31049B" w14:paraId="593F777C" w14:textId="77777777" w:rsidTr="0031049B">
        <w:tc>
          <w:tcPr>
            <w:tcW w:w="5000" w:type="pct"/>
            <w:shd w:val="clear" w:color="auto" w:fill="2493E3" w:themeFill="accent5"/>
            <w:vAlign w:val="center"/>
          </w:tcPr>
          <w:p w14:paraId="6B55E502" w14:textId="30E88D37" w:rsidR="0031049B" w:rsidRPr="0031049B" w:rsidRDefault="0031049B" w:rsidP="0032546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1049B">
              <w:rPr>
                <w:b/>
                <w:bCs/>
                <w:color w:val="FFFFFF" w:themeColor="background1"/>
                <w:sz w:val="28"/>
                <w:szCs w:val="28"/>
              </w:rPr>
              <w:t>MY ACCOMMODATION RESEARCH</w:t>
            </w:r>
          </w:p>
        </w:tc>
      </w:tr>
      <w:tr w:rsidR="0031049B" w14:paraId="7CAE3339" w14:textId="77777777" w:rsidTr="0031049B">
        <w:trPr>
          <w:trHeight w:val="742"/>
        </w:trPr>
        <w:tc>
          <w:tcPr>
            <w:tcW w:w="5000" w:type="pct"/>
            <w:shd w:val="clear" w:color="auto" w:fill="A7D3F3" w:themeFill="accent5" w:themeFillTint="66"/>
          </w:tcPr>
          <w:p w14:paraId="72D7B054" w14:textId="77777777" w:rsidR="0031049B" w:rsidRDefault="0031049B" w:rsidP="00325460">
            <w:pPr>
              <w:spacing w:line="230" w:lineRule="exact"/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82"/>
            </w:tblGrid>
            <w:tr w:rsidR="0031049B" w14:paraId="2788E11F" w14:textId="77777777" w:rsidTr="00807909">
              <w:trPr>
                <w:trHeight w:val="7143"/>
                <w:jc w:val="center"/>
              </w:trPr>
              <w:tc>
                <w:tcPr>
                  <w:tcW w:w="10382" w:type="dxa"/>
                  <w:shd w:val="clear" w:color="auto" w:fill="FFFFFF" w:themeFill="background1"/>
                </w:tcPr>
                <w:p w14:paraId="232D9A65" w14:textId="6FD726D5" w:rsidR="0031049B" w:rsidRDefault="0031049B" w:rsidP="0031049B">
                  <w:pPr>
                    <w:spacing w:line="230" w:lineRule="exact"/>
                  </w:pPr>
                  <w:r>
                    <w:t xml:space="preserve">   </w:t>
                  </w:r>
                </w:p>
              </w:tc>
            </w:tr>
          </w:tbl>
          <w:p w14:paraId="4931203A" w14:textId="18CF8C17" w:rsidR="0031049B" w:rsidRDefault="0031049B" w:rsidP="00325460">
            <w:pPr>
              <w:spacing w:line="230" w:lineRule="exact"/>
            </w:pPr>
            <w:r>
              <w:t xml:space="preserve"> </w:t>
            </w:r>
          </w:p>
        </w:tc>
      </w:tr>
    </w:tbl>
    <w:p w14:paraId="54CCFDA4" w14:textId="1A693054" w:rsidR="00DB59F9" w:rsidRPr="00AF2329" w:rsidRDefault="00DB59F9" w:rsidP="0031049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5000" w:type="pct"/>
        <w:jc w:val="center"/>
        <w:tblBorders>
          <w:top w:val="single" w:sz="12" w:space="0" w:color="419588" w:themeColor="accent1"/>
          <w:left w:val="single" w:sz="12" w:space="0" w:color="419588" w:themeColor="accent1"/>
          <w:bottom w:val="single" w:sz="12" w:space="0" w:color="419588" w:themeColor="accent1"/>
          <w:right w:val="single" w:sz="12" w:space="0" w:color="419588" w:themeColor="accent1"/>
          <w:insideH w:val="none" w:sz="0" w:space="0" w:color="auto"/>
          <w:insideV w:val="none" w:sz="0" w:space="0" w:color="auto"/>
        </w:tblBorders>
        <w:shd w:val="clear" w:color="auto" w:fill="419588" w:themeFill="accent1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"/>
        <w:gridCol w:w="5327"/>
        <w:gridCol w:w="5352"/>
        <w:gridCol w:w="24"/>
      </w:tblGrid>
      <w:tr w:rsidR="0031049B" w:rsidRPr="003239B3" w14:paraId="68FC53E1" w14:textId="77777777" w:rsidTr="00325460">
        <w:trPr>
          <w:gridBefore w:val="1"/>
          <w:wBefore w:w="11" w:type="pct"/>
          <w:trHeight w:val="300"/>
          <w:jc w:val="center"/>
        </w:trPr>
        <w:tc>
          <w:tcPr>
            <w:tcW w:w="4989" w:type="pct"/>
            <w:gridSpan w:val="3"/>
            <w:tcBorders>
              <w:top w:val="single" w:sz="18" w:space="0" w:color="419588" w:themeColor="accent1"/>
              <w:left w:val="single" w:sz="18" w:space="0" w:color="419588" w:themeColor="accent1"/>
              <w:bottom w:val="nil"/>
              <w:right w:val="single" w:sz="18" w:space="0" w:color="419588" w:themeColor="accent1"/>
            </w:tcBorders>
            <w:shd w:val="clear" w:color="auto" w:fill="419588" w:themeFill="accent1"/>
          </w:tcPr>
          <w:p w14:paraId="623D6944" w14:textId="77777777" w:rsidR="0031049B" w:rsidRPr="003239B3" w:rsidRDefault="0031049B" w:rsidP="00325460">
            <w:pPr>
              <w:spacing w:line="192" w:lineRule="auto"/>
              <w:jc w:val="center"/>
              <w:rPr>
                <w:color w:val="FFFFFF" w:themeColor="background1"/>
                <w:spacing w:val="-2"/>
                <w:sz w:val="20"/>
                <w:szCs w:val="20"/>
              </w:rPr>
            </w:pP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SLN Connect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 is funded by the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Office for Students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 and works in partnership with the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Chichester College Group 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to provide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free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 and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impartial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information, </w:t>
            </w:r>
            <w:proofErr w:type="gramStart"/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advice</w:t>
            </w:r>
            <w:proofErr w:type="gramEnd"/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and guidance on progression pathways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 (including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college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 and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university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 study and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apprenticeships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>).</w:t>
            </w:r>
          </w:p>
        </w:tc>
      </w:tr>
      <w:tr w:rsidR="0031049B" w:rsidRPr="003239B3" w14:paraId="432255FE" w14:textId="77777777" w:rsidTr="00325460">
        <w:trPr>
          <w:gridAfter w:val="1"/>
          <w:wAfter w:w="11" w:type="pct"/>
          <w:trHeight w:val="119"/>
          <w:jc w:val="center"/>
        </w:trPr>
        <w:tc>
          <w:tcPr>
            <w:tcW w:w="2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19588" w:themeFill="accent1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2564"/>
            </w:tblGrid>
            <w:tr w:rsidR="0031049B" w:rsidRPr="003239B3" w14:paraId="5B63B3A8" w14:textId="77777777" w:rsidTr="00325460">
              <w:trPr>
                <w:trHeight w:val="300"/>
                <w:jc w:val="right"/>
              </w:trPr>
              <w:tc>
                <w:tcPr>
                  <w:tcW w:w="0" w:type="auto"/>
                  <w:shd w:val="clear" w:color="auto" w:fill="419588" w:themeFill="accent1"/>
                  <w:vAlign w:val="bottom"/>
                </w:tcPr>
                <w:p w14:paraId="332ADA72" w14:textId="77777777" w:rsidR="0031049B" w:rsidRPr="003239B3" w:rsidRDefault="0031049B" w:rsidP="00325460">
                  <w:pPr>
                    <w:spacing w:line="192" w:lineRule="auto"/>
                    <w:jc w:val="center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3239B3">
                    <w:rPr>
                      <w:rFonts w:cstheme="minorHAnsi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1749C5B8" wp14:editId="0432F286">
                        <wp:extent cx="180000" cy="145486"/>
                        <wp:effectExtent l="0" t="0" r="0" b="6985"/>
                        <wp:docPr id="4" name="Graphic 4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>
                                  <a:hlinkClick r:id="rId50"/>
                                </pic:cNvPr>
                                <pic:cNvPicPr/>
                              </pic:nvPicPr>
                              <pic:blipFill rotWithShape="1">
                                <a:blip r:embed="rId51">
                                  <a:lum bright="10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2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0000" cy="1454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CDBD3" w:themeFill="accent1" w:themeFillTint="66"/>
                  <w:vAlign w:val="center"/>
                </w:tcPr>
                <w:p w14:paraId="0E0B1CFC" w14:textId="77777777" w:rsidR="0031049B" w:rsidRPr="003239B3" w:rsidRDefault="0031049B" w:rsidP="00325460">
                  <w:pPr>
                    <w:spacing w:line="192" w:lineRule="auto"/>
                    <w:jc w:val="center"/>
                    <w:rPr>
                      <w:b/>
                      <w:bCs/>
                      <w:color w:val="32655C" w:themeColor="accent2"/>
                      <w:sz w:val="20"/>
                      <w:szCs w:val="20"/>
                    </w:rPr>
                  </w:pPr>
                  <w:r w:rsidRPr="003239B3">
                    <w:rPr>
                      <w:b/>
                      <w:bCs/>
                      <w:color w:val="32655C" w:themeColor="accent2"/>
                      <w:sz w:val="20"/>
                      <w:szCs w:val="20"/>
                    </w:rPr>
                    <w:t>SLNConnect@chigroup.ac.uk</w:t>
                  </w:r>
                </w:p>
              </w:tc>
            </w:tr>
          </w:tbl>
          <w:p w14:paraId="1AF01225" w14:textId="77777777" w:rsidR="0031049B" w:rsidRPr="003239B3" w:rsidRDefault="0031049B" w:rsidP="00325460">
            <w:pPr>
              <w:spacing w:line="192" w:lineRule="auto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19588" w:themeFill="accent1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2673"/>
            </w:tblGrid>
            <w:tr w:rsidR="0031049B" w:rsidRPr="003239B3" w14:paraId="067E9484" w14:textId="77777777" w:rsidTr="00325460">
              <w:trPr>
                <w:trHeight w:val="300"/>
              </w:trPr>
              <w:tc>
                <w:tcPr>
                  <w:tcW w:w="0" w:type="auto"/>
                  <w:shd w:val="clear" w:color="auto" w:fill="419588" w:themeFill="accent1"/>
                  <w:vAlign w:val="bottom"/>
                </w:tcPr>
                <w:p w14:paraId="06F4CE51" w14:textId="77777777" w:rsidR="0031049B" w:rsidRPr="003239B3" w:rsidRDefault="0031049B" w:rsidP="00325460">
                  <w:pPr>
                    <w:spacing w:line="192" w:lineRule="auto"/>
                    <w:jc w:val="center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3239B3">
                    <w:rPr>
                      <w:rFonts w:cstheme="minorHAnsi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318EA784" wp14:editId="48BD4C91">
                        <wp:extent cx="180000" cy="180000"/>
                        <wp:effectExtent l="0" t="0" r="0" b="0"/>
                        <wp:docPr id="138" name="Graphic 138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phic 6">
                                  <a:hlinkClick r:id="rId53"/>
                                </pic:cNvPr>
                                <pic:cNvPicPr/>
                              </pic:nvPicPr>
                              <pic:blipFill>
                                <a:blip r:embed="rId54">
                                  <a:lum bright="10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CDBD3" w:themeFill="accent1" w:themeFillTint="66"/>
                  <w:vAlign w:val="center"/>
                </w:tcPr>
                <w:p w14:paraId="789BA7BA" w14:textId="77777777" w:rsidR="0031049B" w:rsidRPr="003239B3" w:rsidRDefault="00EB5E6F" w:rsidP="00325460">
                  <w:pPr>
                    <w:spacing w:line="192" w:lineRule="auto"/>
                    <w:jc w:val="center"/>
                    <w:rPr>
                      <w:b/>
                      <w:bCs/>
                      <w:color w:val="32655C" w:themeColor="accent2"/>
                      <w:sz w:val="20"/>
                      <w:szCs w:val="20"/>
                    </w:rPr>
                  </w:pPr>
                  <w:hyperlink r:id="rId56" w:history="1">
                    <w:r w:rsidR="0031049B" w:rsidRPr="003239B3">
                      <w:rPr>
                        <w:rStyle w:val="Hyperlink"/>
                        <w:b/>
                        <w:bCs/>
                        <w:color w:val="32655C" w:themeColor="accent2"/>
                        <w:sz w:val="20"/>
                        <w:szCs w:val="20"/>
                      </w:rPr>
                      <w:t>sussexlearningnetwork.org.uk</w:t>
                    </w:r>
                  </w:hyperlink>
                </w:p>
              </w:tc>
            </w:tr>
          </w:tbl>
          <w:p w14:paraId="41144EDD" w14:textId="77777777" w:rsidR="0031049B" w:rsidRPr="003239B3" w:rsidRDefault="0031049B" w:rsidP="00325460">
            <w:pPr>
              <w:spacing w:line="192" w:lineRule="auto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w14:paraId="506FC827" w14:textId="77777777" w:rsidR="00DB59F9" w:rsidRPr="002A6207" w:rsidRDefault="00DB59F9" w:rsidP="00AF2329">
      <w:pPr>
        <w:spacing w:after="0"/>
        <w:rPr>
          <w:rFonts w:ascii="Arial" w:hAnsi="Arial" w:cs="Arial"/>
          <w:sz w:val="2"/>
          <w:szCs w:val="2"/>
        </w:rPr>
      </w:pPr>
    </w:p>
    <w:sectPr w:rsidR="00DB59F9" w:rsidRPr="002A6207" w:rsidSect="00AF2329">
      <w:headerReference w:type="first" r:id="rId57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95596" w14:textId="77777777" w:rsidR="00823219" w:rsidRDefault="00823219" w:rsidP="000F4147">
      <w:pPr>
        <w:spacing w:after="0" w:line="240" w:lineRule="auto"/>
      </w:pPr>
      <w:r>
        <w:separator/>
      </w:r>
    </w:p>
  </w:endnote>
  <w:endnote w:type="continuationSeparator" w:id="0">
    <w:p w14:paraId="2BF39784" w14:textId="77777777" w:rsidR="00823219" w:rsidRDefault="00823219" w:rsidP="000F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E761" w14:textId="1477F9CD" w:rsidR="00823219" w:rsidRPr="002A6207" w:rsidRDefault="00823219" w:rsidP="00BF693F">
    <w:pPr>
      <w:spacing w:after="0"/>
      <w:rPr>
        <w:rFonts w:ascii="Trebuchet MS" w:hAnsi="Trebuchet MS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610C" w14:textId="6EBEA2EE" w:rsidR="00823219" w:rsidRPr="002A6207" w:rsidRDefault="00823219" w:rsidP="00C17AB9">
    <w:pPr>
      <w:spacing w:after="0"/>
      <w:jc w:val="center"/>
      <w:rPr>
        <w:rFonts w:ascii="Trebuchet MS" w:hAnsi="Trebuchet MS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91AFA" w14:textId="77777777" w:rsidR="00823219" w:rsidRDefault="00823219" w:rsidP="000F4147">
      <w:pPr>
        <w:spacing w:after="0" w:line="240" w:lineRule="auto"/>
      </w:pPr>
      <w:r>
        <w:separator/>
      </w:r>
    </w:p>
  </w:footnote>
  <w:footnote w:type="continuationSeparator" w:id="0">
    <w:p w14:paraId="7A599BF6" w14:textId="77777777" w:rsidR="00823219" w:rsidRDefault="00823219" w:rsidP="000F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12"/>
      <w:gridCol w:w="4660"/>
    </w:tblGrid>
    <w:tr w:rsidR="00AF2329" w14:paraId="17FE8071" w14:textId="77777777" w:rsidTr="00A73398">
      <w:tc>
        <w:tcPr>
          <w:tcW w:w="2837" w:type="pct"/>
        </w:tcPr>
        <w:p w14:paraId="71607FBC" w14:textId="77777777" w:rsidR="00AF2329" w:rsidRDefault="00AF2329" w:rsidP="00AF2329">
          <w:r>
            <w:rPr>
              <w:noProof/>
              <w:lang w:eastAsia="en-GB"/>
            </w:rPr>
            <w:drawing>
              <wp:inline distT="0" distB="0" distL="0" distR="0" wp14:anchorId="19922766" wp14:editId="16FE3E50">
                <wp:extent cx="2161605" cy="360000"/>
                <wp:effectExtent l="0" t="0" r="0" b="2540"/>
                <wp:docPr id="12" name="Picture 12" descr="A picture containing sitting, laptop,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progression+_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60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3" w:type="pct"/>
        </w:tcPr>
        <w:p w14:paraId="1E1147DC" w14:textId="77777777" w:rsidR="00AF2329" w:rsidRDefault="00AF2329" w:rsidP="00AF2329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2A936C4" wp14:editId="20A6BD6B">
                <wp:extent cx="1190505" cy="360000"/>
                <wp:effectExtent l="0" t="0" r="0" b="2540"/>
                <wp:docPr id="14" name="Picture 14" descr="A picture containing computer, keyboar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N Uni Connect working in partnership with CCG branding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90505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AAEC618" w14:textId="0DF2614F" w:rsidR="00AF2329" w:rsidRDefault="00AF2329" w:rsidP="00536D6E">
    <w:pPr>
      <w:pStyle w:val="Header"/>
      <w:tabs>
        <w:tab w:val="left" w:pos="9620"/>
      </w:tabs>
      <w:rPr>
        <w:rFonts w:ascii="Trebuchet MS" w:hAnsi="Trebuchet MS"/>
        <w:sz w:val="12"/>
      </w:rPr>
    </w:pPr>
  </w:p>
  <w:p w14:paraId="7FBA15B8" w14:textId="4F8B364B" w:rsidR="00823219" w:rsidRPr="00536D6E" w:rsidRDefault="00AF2329" w:rsidP="00536D6E">
    <w:pPr>
      <w:pStyle w:val="Header"/>
      <w:tabs>
        <w:tab w:val="left" w:pos="9620"/>
      </w:tabs>
      <w:rPr>
        <w:rFonts w:ascii="Trebuchet MS" w:hAnsi="Trebuchet MS"/>
        <w:sz w:val="2"/>
        <w:szCs w:val="2"/>
      </w:rPr>
    </w:pPr>
    <w:r>
      <w:rPr>
        <w:rFonts w:ascii="Trebuchet MS" w:hAnsi="Trebuchet MS"/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12"/>
      <w:gridCol w:w="4660"/>
    </w:tblGrid>
    <w:tr w:rsidR="00807909" w14:paraId="78BA0F22" w14:textId="77777777" w:rsidTr="00325460">
      <w:tc>
        <w:tcPr>
          <w:tcW w:w="2837" w:type="pct"/>
        </w:tcPr>
        <w:p w14:paraId="25FA9176" w14:textId="77777777" w:rsidR="00807909" w:rsidRDefault="00807909" w:rsidP="00807909">
          <w:r>
            <w:rPr>
              <w:noProof/>
              <w:lang w:eastAsia="en-GB"/>
            </w:rPr>
            <w:drawing>
              <wp:inline distT="0" distB="0" distL="0" distR="0" wp14:anchorId="14E38543" wp14:editId="777C2331">
                <wp:extent cx="2161605" cy="360000"/>
                <wp:effectExtent l="0" t="0" r="0" b="2540"/>
                <wp:docPr id="20" name="Picture 20" descr="A picture containing sitting, laptop,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progression+_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60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3" w:type="pct"/>
        </w:tcPr>
        <w:p w14:paraId="18AB2513" w14:textId="77777777" w:rsidR="00807909" w:rsidRDefault="00807909" w:rsidP="00807909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05F166B" wp14:editId="0AEBFE63">
                <wp:extent cx="1190505" cy="360000"/>
                <wp:effectExtent l="0" t="0" r="0" b="2540"/>
                <wp:docPr id="22" name="Picture 22" descr="A picture containing computer, keyboar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N Uni Connect working in partnership with CCG branding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90505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797DB76" w14:textId="6380B152" w:rsidR="00823219" w:rsidRDefault="00807909" w:rsidP="00807909">
    <w:pPr>
      <w:pStyle w:val="Header"/>
      <w:rPr>
        <w:rFonts w:ascii="Trebuchet MS" w:hAnsi="Trebuchet MS"/>
        <w:spacing w:val="20"/>
        <w:sz w:val="2"/>
        <w:szCs w:val="2"/>
      </w:rPr>
    </w:pPr>
    <w:r>
      <w:rPr>
        <w:rFonts w:ascii="Trebuchet MS" w:hAnsi="Trebuchet MS"/>
        <w:spacing w:val="20"/>
        <w:sz w:val="2"/>
        <w:szCs w:val="2"/>
      </w:rPr>
      <w:t xml:space="preserve">   </w:t>
    </w:r>
  </w:p>
  <w:p w14:paraId="13C0ACA7" w14:textId="77777777" w:rsidR="00807909" w:rsidRPr="00807909" w:rsidRDefault="00807909" w:rsidP="00807909">
    <w:pPr>
      <w:pStyle w:val="Header"/>
      <w:rPr>
        <w:rFonts w:ascii="Trebuchet MS" w:hAnsi="Trebuchet MS"/>
        <w:spacing w:val="2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12"/>
      <w:gridCol w:w="4660"/>
    </w:tblGrid>
    <w:tr w:rsidR="00807909" w14:paraId="3B881FB7" w14:textId="77777777" w:rsidTr="00807909">
      <w:tc>
        <w:tcPr>
          <w:tcW w:w="2837" w:type="pct"/>
        </w:tcPr>
        <w:p w14:paraId="52CD79DA" w14:textId="77777777" w:rsidR="00807909" w:rsidRDefault="00807909" w:rsidP="00807909">
          <w:r>
            <w:rPr>
              <w:noProof/>
              <w:lang w:eastAsia="en-GB"/>
            </w:rPr>
            <w:drawing>
              <wp:inline distT="0" distB="0" distL="0" distR="0" wp14:anchorId="70357E3A" wp14:editId="4F38739A">
                <wp:extent cx="2161605" cy="360000"/>
                <wp:effectExtent l="0" t="0" r="0" b="2540"/>
                <wp:docPr id="140" name="Picture 140" descr="A picture containing sitting, laptop,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progression+_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60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3" w:type="pct"/>
          <w:vAlign w:val="bottom"/>
        </w:tcPr>
        <w:p w14:paraId="2FC88AF8" w14:textId="4F0020FB" w:rsidR="00807909" w:rsidRDefault="00807909" w:rsidP="00807909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2FE0F3B" wp14:editId="779B204C">
                <wp:extent cx="868028" cy="288000"/>
                <wp:effectExtent l="0" t="0" r="8890" b="0"/>
                <wp:docPr id="3" name="Picture 3" descr="https://gallery.mailchimp.com/309544094873d3fba0a9fe278/images/489acf1f-78ab-428f-b28c-a48dcd11fc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gallery.mailchimp.com/309544094873d3fba0a9fe278/images/489acf1f-78ab-428f-b28c-a48dcd11fc14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13" t="18595" r="13185" b="22314"/>
                        <a:stretch/>
                      </pic:blipFill>
                      <pic:spPr bwMode="auto">
                        <a:xfrm>
                          <a:off x="0" y="0"/>
                          <a:ext cx="868028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AD38C3F" w14:textId="5119B9D0" w:rsidR="00807909" w:rsidRDefault="00807909" w:rsidP="002A6207">
    <w:pPr>
      <w:pStyle w:val="Header"/>
      <w:jc w:val="center"/>
      <w:rPr>
        <w:rFonts w:ascii="Trebuchet MS" w:hAnsi="Trebuchet MS"/>
        <w:spacing w:val="20"/>
        <w:sz w:val="2"/>
        <w:szCs w:val="2"/>
      </w:rPr>
    </w:pPr>
  </w:p>
  <w:p w14:paraId="62FA403E" w14:textId="77777777" w:rsidR="00807909" w:rsidRPr="00807909" w:rsidRDefault="00807909" w:rsidP="002A6207">
    <w:pPr>
      <w:pStyle w:val="Header"/>
      <w:jc w:val="center"/>
      <w:rPr>
        <w:rFonts w:ascii="Trebuchet MS" w:hAnsi="Trebuchet MS"/>
        <w:spacing w:val="2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7114"/>
    <w:multiLevelType w:val="hybridMultilevel"/>
    <w:tmpl w:val="D29C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0919"/>
    <w:multiLevelType w:val="hybridMultilevel"/>
    <w:tmpl w:val="3828B208"/>
    <w:lvl w:ilvl="0" w:tplc="6B306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4B4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5AF9"/>
    <w:multiLevelType w:val="hybridMultilevel"/>
    <w:tmpl w:val="8E862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A00A4"/>
    <w:multiLevelType w:val="hybridMultilevel"/>
    <w:tmpl w:val="8DBCE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64A36"/>
    <w:multiLevelType w:val="hybridMultilevel"/>
    <w:tmpl w:val="37AE7700"/>
    <w:lvl w:ilvl="0" w:tplc="AC9EB7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59206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B601B"/>
    <w:multiLevelType w:val="hybridMultilevel"/>
    <w:tmpl w:val="49604542"/>
    <w:lvl w:ilvl="0" w:tplc="DB2E24E2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D59206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262F8"/>
    <w:multiLevelType w:val="hybridMultilevel"/>
    <w:tmpl w:val="080AB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C7F36"/>
    <w:multiLevelType w:val="hybridMultilevel"/>
    <w:tmpl w:val="AC1E68B2"/>
    <w:lvl w:ilvl="0" w:tplc="E38CF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4B4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C600FF"/>
    <w:multiLevelType w:val="hybridMultilevel"/>
    <w:tmpl w:val="14345594"/>
    <w:lvl w:ilvl="0" w:tplc="CAFEF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1938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A6AC2"/>
    <w:multiLevelType w:val="hybridMultilevel"/>
    <w:tmpl w:val="EABE3FBC"/>
    <w:lvl w:ilvl="0" w:tplc="A856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4B4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2796"/>
    <w:multiLevelType w:val="hybridMultilevel"/>
    <w:tmpl w:val="5B1E1606"/>
    <w:lvl w:ilvl="0" w:tplc="DB2E2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9206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7080F"/>
    <w:multiLevelType w:val="hybridMultilevel"/>
    <w:tmpl w:val="4D3A3418"/>
    <w:lvl w:ilvl="0" w:tplc="CAFEF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91938" w:themeColor="accent3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12937"/>
    <w:multiLevelType w:val="hybridMultilevel"/>
    <w:tmpl w:val="B9C6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906F3"/>
    <w:multiLevelType w:val="hybridMultilevel"/>
    <w:tmpl w:val="3FEC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F66F6"/>
    <w:multiLevelType w:val="hybridMultilevel"/>
    <w:tmpl w:val="9190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D511B"/>
    <w:multiLevelType w:val="hybridMultilevel"/>
    <w:tmpl w:val="2AEADC24"/>
    <w:lvl w:ilvl="0" w:tplc="E30010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59206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9A4F04"/>
    <w:multiLevelType w:val="hybridMultilevel"/>
    <w:tmpl w:val="10AE1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E72C3F"/>
    <w:multiLevelType w:val="hybridMultilevel"/>
    <w:tmpl w:val="B6DCA314"/>
    <w:lvl w:ilvl="0" w:tplc="DB2E24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59206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E563CF"/>
    <w:multiLevelType w:val="hybridMultilevel"/>
    <w:tmpl w:val="5406F82E"/>
    <w:lvl w:ilvl="0" w:tplc="B74EAB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254B4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00005"/>
    <w:multiLevelType w:val="hybridMultilevel"/>
    <w:tmpl w:val="9BA486E4"/>
    <w:lvl w:ilvl="0" w:tplc="3D44C5DA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D59206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20" w15:restartNumberingAfterBreak="0">
    <w:nsid w:val="6BE156A3"/>
    <w:multiLevelType w:val="hybridMultilevel"/>
    <w:tmpl w:val="D3C26576"/>
    <w:lvl w:ilvl="0" w:tplc="DB2E2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9206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F4084"/>
    <w:multiLevelType w:val="hybridMultilevel"/>
    <w:tmpl w:val="920C7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7E1D8B"/>
    <w:multiLevelType w:val="hybridMultilevel"/>
    <w:tmpl w:val="7BE8041A"/>
    <w:lvl w:ilvl="0" w:tplc="DB2E24E2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D59206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D6F7E"/>
    <w:multiLevelType w:val="hybridMultilevel"/>
    <w:tmpl w:val="8620E608"/>
    <w:lvl w:ilvl="0" w:tplc="7E8A1736">
      <w:start w:val="1"/>
      <w:numFmt w:val="bullet"/>
      <w:lvlText w:val="•"/>
      <w:lvlJc w:val="left"/>
      <w:pPr>
        <w:tabs>
          <w:tab w:val="num" w:pos="-5760"/>
        </w:tabs>
        <w:ind w:left="-5760" w:hanging="360"/>
      </w:pPr>
      <w:rPr>
        <w:rFonts w:ascii="Arial" w:hAnsi="Arial" w:hint="default"/>
        <w:color w:val="auto"/>
      </w:rPr>
    </w:lvl>
    <w:lvl w:ilvl="1" w:tplc="377C1B94" w:tentative="1">
      <w:start w:val="1"/>
      <w:numFmt w:val="bullet"/>
      <w:lvlText w:val="•"/>
      <w:lvlJc w:val="left"/>
      <w:pPr>
        <w:tabs>
          <w:tab w:val="num" w:pos="-5040"/>
        </w:tabs>
        <w:ind w:left="-5040" w:hanging="360"/>
      </w:pPr>
      <w:rPr>
        <w:rFonts w:ascii="Arial" w:hAnsi="Arial" w:hint="default"/>
      </w:rPr>
    </w:lvl>
    <w:lvl w:ilvl="2" w:tplc="3DA40E6E" w:tentative="1">
      <w:start w:val="1"/>
      <w:numFmt w:val="bullet"/>
      <w:lvlText w:val="•"/>
      <w:lvlJc w:val="left"/>
      <w:pPr>
        <w:tabs>
          <w:tab w:val="num" w:pos="-4320"/>
        </w:tabs>
        <w:ind w:left="-4320" w:hanging="360"/>
      </w:pPr>
      <w:rPr>
        <w:rFonts w:ascii="Arial" w:hAnsi="Arial" w:hint="default"/>
      </w:rPr>
    </w:lvl>
    <w:lvl w:ilvl="3" w:tplc="D8A24206" w:tentative="1">
      <w:start w:val="1"/>
      <w:numFmt w:val="bullet"/>
      <w:lvlText w:val="•"/>
      <w:lvlJc w:val="left"/>
      <w:pPr>
        <w:tabs>
          <w:tab w:val="num" w:pos="-3600"/>
        </w:tabs>
        <w:ind w:left="-3600" w:hanging="360"/>
      </w:pPr>
      <w:rPr>
        <w:rFonts w:ascii="Arial" w:hAnsi="Arial" w:hint="default"/>
      </w:rPr>
    </w:lvl>
    <w:lvl w:ilvl="4" w:tplc="6FE2AC86" w:tentative="1">
      <w:start w:val="1"/>
      <w:numFmt w:val="bullet"/>
      <w:lvlText w:val="•"/>
      <w:lvlJc w:val="left"/>
      <w:pPr>
        <w:tabs>
          <w:tab w:val="num" w:pos="-2880"/>
        </w:tabs>
        <w:ind w:left="-2880" w:hanging="360"/>
      </w:pPr>
      <w:rPr>
        <w:rFonts w:ascii="Arial" w:hAnsi="Arial" w:hint="default"/>
      </w:rPr>
    </w:lvl>
    <w:lvl w:ilvl="5" w:tplc="2F5A093C" w:tentative="1">
      <w:start w:val="1"/>
      <w:numFmt w:val="bullet"/>
      <w:lvlText w:val="•"/>
      <w:lvlJc w:val="left"/>
      <w:pPr>
        <w:tabs>
          <w:tab w:val="num" w:pos="-2160"/>
        </w:tabs>
        <w:ind w:left="-2160" w:hanging="360"/>
      </w:pPr>
      <w:rPr>
        <w:rFonts w:ascii="Arial" w:hAnsi="Arial" w:hint="default"/>
      </w:rPr>
    </w:lvl>
    <w:lvl w:ilvl="6" w:tplc="844A75EA" w:tentative="1">
      <w:start w:val="1"/>
      <w:numFmt w:val="bullet"/>
      <w:lvlText w:val="•"/>
      <w:lvlJc w:val="left"/>
      <w:pPr>
        <w:tabs>
          <w:tab w:val="num" w:pos="-1440"/>
        </w:tabs>
        <w:ind w:left="-1440" w:hanging="360"/>
      </w:pPr>
      <w:rPr>
        <w:rFonts w:ascii="Arial" w:hAnsi="Arial" w:hint="default"/>
      </w:rPr>
    </w:lvl>
    <w:lvl w:ilvl="7" w:tplc="21F06B68" w:tentative="1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8" w:tplc="DD0A46BC" w:tentative="1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</w:abstractNum>
  <w:abstractNum w:abstractNumId="24" w15:restartNumberingAfterBreak="0">
    <w:nsid w:val="76EA480B"/>
    <w:multiLevelType w:val="hybridMultilevel"/>
    <w:tmpl w:val="CC60F5E2"/>
    <w:lvl w:ilvl="0" w:tplc="6DF83654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  <w:color w:val="254B44" w:themeColor="accent2" w:themeShade="BF"/>
      </w:rPr>
    </w:lvl>
    <w:lvl w:ilvl="1" w:tplc="0809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25" w15:restartNumberingAfterBreak="0">
    <w:nsid w:val="792F4648"/>
    <w:multiLevelType w:val="hybridMultilevel"/>
    <w:tmpl w:val="62B4E7EA"/>
    <w:lvl w:ilvl="0" w:tplc="A856687E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254B4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B2212FA"/>
    <w:multiLevelType w:val="hybridMultilevel"/>
    <w:tmpl w:val="7C705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21"/>
  </w:num>
  <w:num w:numId="5">
    <w:abstractNumId w:val="3"/>
  </w:num>
  <w:num w:numId="6">
    <w:abstractNumId w:val="26"/>
  </w:num>
  <w:num w:numId="7">
    <w:abstractNumId w:val="2"/>
  </w:num>
  <w:num w:numId="8">
    <w:abstractNumId w:val="14"/>
  </w:num>
  <w:num w:numId="9">
    <w:abstractNumId w:val="24"/>
  </w:num>
  <w:num w:numId="10">
    <w:abstractNumId w:val="16"/>
  </w:num>
  <w:num w:numId="11">
    <w:abstractNumId w:val="17"/>
  </w:num>
  <w:num w:numId="12">
    <w:abstractNumId w:val="4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  <w:num w:numId="17">
    <w:abstractNumId w:val="6"/>
  </w:num>
  <w:num w:numId="18">
    <w:abstractNumId w:val="19"/>
  </w:num>
  <w:num w:numId="19">
    <w:abstractNumId w:val="25"/>
  </w:num>
  <w:num w:numId="20">
    <w:abstractNumId w:val="8"/>
  </w:num>
  <w:num w:numId="21">
    <w:abstractNumId w:val="20"/>
  </w:num>
  <w:num w:numId="22">
    <w:abstractNumId w:val="22"/>
  </w:num>
  <w:num w:numId="23">
    <w:abstractNumId w:val="9"/>
  </w:num>
  <w:num w:numId="24">
    <w:abstractNumId w:val="10"/>
  </w:num>
  <w:num w:numId="25">
    <w:abstractNumId w:val="5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sDC0NDG2NDG0MDFV0lEKTi0uzszPAykwrQUAlXQlFywAAAA="/>
  </w:docVars>
  <w:rsids>
    <w:rsidRoot w:val="007D5A92"/>
    <w:rsid w:val="000156C4"/>
    <w:rsid w:val="000218E8"/>
    <w:rsid w:val="000846E5"/>
    <w:rsid w:val="00092B84"/>
    <w:rsid w:val="000F4147"/>
    <w:rsid w:val="0010058A"/>
    <w:rsid w:val="0011014E"/>
    <w:rsid w:val="00124473"/>
    <w:rsid w:val="00137E4E"/>
    <w:rsid w:val="0014539D"/>
    <w:rsid w:val="00147037"/>
    <w:rsid w:val="00152891"/>
    <w:rsid w:val="00154B4B"/>
    <w:rsid w:val="00171643"/>
    <w:rsid w:val="00171D3B"/>
    <w:rsid w:val="00173542"/>
    <w:rsid w:val="00174F9D"/>
    <w:rsid w:val="00180CFD"/>
    <w:rsid w:val="00197852"/>
    <w:rsid w:val="001B2A45"/>
    <w:rsid w:val="001E50B4"/>
    <w:rsid w:val="001F0582"/>
    <w:rsid w:val="001F2383"/>
    <w:rsid w:val="0020429A"/>
    <w:rsid w:val="002061CB"/>
    <w:rsid w:val="00217892"/>
    <w:rsid w:val="00221900"/>
    <w:rsid w:val="00231B84"/>
    <w:rsid w:val="00233579"/>
    <w:rsid w:val="00240094"/>
    <w:rsid w:val="0024312B"/>
    <w:rsid w:val="0024393F"/>
    <w:rsid w:val="00260032"/>
    <w:rsid w:val="00270582"/>
    <w:rsid w:val="00274863"/>
    <w:rsid w:val="002813F1"/>
    <w:rsid w:val="002A2A60"/>
    <w:rsid w:val="002A6207"/>
    <w:rsid w:val="002A6458"/>
    <w:rsid w:val="002F1458"/>
    <w:rsid w:val="0031049B"/>
    <w:rsid w:val="00314B6B"/>
    <w:rsid w:val="00316DD7"/>
    <w:rsid w:val="003261AA"/>
    <w:rsid w:val="0032765F"/>
    <w:rsid w:val="00327CD2"/>
    <w:rsid w:val="00346932"/>
    <w:rsid w:val="00364919"/>
    <w:rsid w:val="00367219"/>
    <w:rsid w:val="003711EA"/>
    <w:rsid w:val="00386B37"/>
    <w:rsid w:val="0039188E"/>
    <w:rsid w:val="00396025"/>
    <w:rsid w:val="003A0579"/>
    <w:rsid w:val="003B622C"/>
    <w:rsid w:val="003D3CAF"/>
    <w:rsid w:val="003D6920"/>
    <w:rsid w:val="004222ED"/>
    <w:rsid w:val="0043453D"/>
    <w:rsid w:val="00434C8A"/>
    <w:rsid w:val="00435C99"/>
    <w:rsid w:val="00444A66"/>
    <w:rsid w:val="00463A68"/>
    <w:rsid w:val="004A78A4"/>
    <w:rsid w:val="004A795B"/>
    <w:rsid w:val="004A79B1"/>
    <w:rsid w:val="004B3254"/>
    <w:rsid w:val="004B344A"/>
    <w:rsid w:val="004C3233"/>
    <w:rsid w:val="004D1A7B"/>
    <w:rsid w:val="004F5993"/>
    <w:rsid w:val="005045EB"/>
    <w:rsid w:val="00516E44"/>
    <w:rsid w:val="00525ADD"/>
    <w:rsid w:val="00527D98"/>
    <w:rsid w:val="00536D6E"/>
    <w:rsid w:val="0055420C"/>
    <w:rsid w:val="00582713"/>
    <w:rsid w:val="00584EC2"/>
    <w:rsid w:val="0059308A"/>
    <w:rsid w:val="005A1621"/>
    <w:rsid w:val="005A1683"/>
    <w:rsid w:val="005B50EE"/>
    <w:rsid w:val="005C6D3C"/>
    <w:rsid w:val="005C6E9E"/>
    <w:rsid w:val="005D0983"/>
    <w:rsid w:val="005E0233"/>
    <w:rsid w:val="005F1950"/>
    <w:rsid w:val="00653DD4"/>
    <w:rsid w:val="00656127"/>
    <w:rsid w:val="0067516D"/>
    <w:rsid w:val="006813DC"/>
    <w:rsid w:val="00681D26"/>
    <w:rsid w:val="00681F99"/>
    <w:rsid w:val="006837BB"/>
    <w:rsid w:val="00690125"/>
    <w:rsid w:val="006A4827"/>
    <w:rsid w:val="006B62AB"/>
    <w:rsid w:val="006C3671"/>
    <w:rsid w:val="007077D6"/>
    <w:rsid w:val="00720A24"/>
    <w:rsid w:val="0072118D"/>
    <w:rsid w:val="00725419"/>
    <w:rsid w:val="00740A15"/>
    <w:rsid w:val="00747AE1"/>
    <w:rsid w:val="0078192D"/>
    <w:rsid w:val="007863C1"/>
    <w:rsid w:val="007A00A6"/>
    <w:rsid w:val="007A5FF5"/>
    <w:rsid w:val="007B5FF4"/>
    <w:rsid w:val="007B6200"/>
    <w:rsid w:val="007B72C4"/>
    <w:rsid w:val="007D5A92"/>
    <w:rsid w:val="007F1464"/>
    <w:rsid w:val="008002FC"/>
    <w:rsid w:val="00807909"/>
    <w:rsid w:val="00823219"/>
    <w:rsid w:val="00823A3A"/>
    <w:rsid w:val="0082480E"/>
    <w:rsid w:val="00824AEE"/>
    <w:rsid w:val="008422C0"/>
    <w:rsid w:val="008474D5"/>
    <w:rsid w:val="00866328"/>
    <w:rsid w:val="008724D8"/>
    <w:rsid w:val="00880D01"/>
    <w:rsid w:val="008A702D"/>
    <w:rsid w:val="008B5507"/>
    <w:rsid w:val="008D25AA"/>
    <w:rsid w:val="008E17BD"/>
    <w:rsid w:val="00904D0A"/>
    <w:rsid w:val="009350A4"/>
    <w:rsid w:val="00947296"/>
    <w:rsid w:val="009845FF"/>
    <w:rsid w:val="009A689F"/>
    <w:rsid w:val="009C57D0"/>
    <w:rsid w:val="009C5DB3"/>
    <w:rsid w:val="009F176D"/>
    <w:rsid w:val="00A15B39"/>
    <w:rsid w:val="00A438CF"/>
    <w:rsid w:val="00A771B2"/>
    <w:rsid w:val="00A81DA0"/>
    <w:rsid w:val="00A86327"/>
    <w:rsid w:val="00A92094"/>
    <w:rsid w:val="00A96339"/>
    <w:rsid w:val="00AB7662"/>
    <w:rsid w:val="00AC5837"/>
    <w:rsid w:val="00AD6333"/>
    <w:rsid w:val="00AE23D9"/>
    <w:rsid w:val="00AF1F64"/>
    <w:rsid w:val="00AF2329"/>
    <w:rsid w:val="00B03362"/>
    <w:rsid w:val="00B0339C"/>
    <w:rsid w:val="00B2286E"/>
    <w:rsid w:val="00B41EFB"/>
    <w:rsid w:val="00B42051"/>
    <w:rsid w:val="00B6315F"/>
    <w:rsid w:val="00B66805"/>
    <w:rsid w:val="00B76FD1"/>
    <w:rsid w:val="00B9067D"/>
    <w:rsid w:val="00B90A9F"/>
    <w:rsid w:val="00B91E25"/>
    <w:rsid w:val="00BA7C26"/>
    <w:rsid w:val="00BB704E"/>
    <w:rsid w:val="00BC368F"/>
    <w:rsid w:val="00BF10A1"/>
    <w:rsid w:val="00BF693F"/>
    <w:rsid w:val="00BF7A8D"/>
    <w:rsid w:val="00C02B7D"/>
    <w:rsid w:val="00C17AB9"/>
    <w:rsid w:val="00C35498"/>
    <w:rsid w:val="00C75F0A"/>
    <w:rsid w:val="00C87716"/>
    <w:rsid w:val="00C975AC"/>
    <w:rsid w:val="00CA32E3"/>
    <w:rsid w:val="00CA5A95"/>
    <w:rsid w:val="00CA5EBD"/>
    <w:rsid w:val="00CA69DB"/>
    <w:rsid w:val="00CB2F2A"/>
    <w:rsid w:val="00CC07EC"/>
    <w:rsid w:val="00CC3210"/>
    <w:rsid w:val="00CC75A0"/>
    <w:rsid w:val="00CD32FB"/>
    <w:rsid w:val="00D018D7"/>
    <w:rsid w:val="00D14357"/>
    <w:rsid w:val="00D22ED6"/>
    <w:rsid w:val="00D27E05"/>
    <w:rsid w:val="00D37631"/>
    <w:rsid w:val="00D41023"/>
    <w:rsid w:val="00D4391E"/>
    <w:rsid w:val="00D6493F"/>
    <w:rsid w:val="00D667E8"/>
    <w:rsid w:val="00DA458E"/>
    <w:rsid w:val="00DB0DA7"/>
    <w:rsid w:val="00DB23C4"/>
    <w:rsid w:val="00DB59F9"/>
    <w:rsid w:val="00E16802"/>
    <w:rsid w:val="00E34280"/>
    <w:rsid w:val="00E44465"/>
    <w:rsid w:val="00E642F4"/>
    <w:rsid w:val="00E66BE2"/>
    <w:rsid w:val="00E7753E"/>
    <w:rsid w:val="00E96F93"/>
    <w:rsid w:val="00EB21F1"/>
    <w:rsid w:val="00EB34A1"/>
    <w:rsid w:val="00EB5E6F"/>
    <w:rsid w:val="00EB7815"/>
    <w:rsid w:val="00ED3852"/>
    <w:rsid w:val="00ED6B44"/>
    <w:rsid w:val="00EE1DC0"/>
    <w:rsid w:val="00EF37AD"/>
    <w:rsid w:val="00F21526"/>
    <w:rsid w:val="00F43222"/>
    <w:rsid w:val="00F441DC"/>
    <w:rsid w:val="00F47926"/>
    <w:rsid w:val="00F54F32"/>
    <w:rsid w:val="00F71FBD"/>
    <w:rsid w:val="00F73817"/>
    <w:rsid w:val="00F7436C"/>
    <w:rsid w:val="00FB0B59"/>
    <w:rsid w:val="00FC4FDB"/>
    <w:rsid w:val="00FE5D6E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F05B86"/>
  <w15:chartTrackingRefBased/>
  <w15:docId w15:val="{EC681DF0-07C8-450A-AD53-0CED9D0B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41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4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47"/>
  </w:style>
  <w:style w:type="paragraph" w:styleId="Footer">
    <w:name w:val="footer"/>
    <w:basedOn w:val="Normal"/>
    <w:link w:val="FooterChar"/>
    <w:uiPriority w:val="99"/>
    <w:unhideWhenUsed/>
    <w:rsid w:val="000F4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47"/>
  </w:style>
  <w:style w:type="paragraph" w:styleId="ListParagraph">
    <w:name w:val="List Paragraph"/>
    <w:basedOn w:val="Normal"/>
    <w:uiPriority w:val="34"/>
    <w:qFormat/>
    <w:rsid w:val="004A7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9B1"/>
    <w:rPr>
      <w:color w:val="41958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F64"/>
    <w:rPr>
      <w:color w:val="32655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F64"/>
    <w:rPr>
      <w:color w:val="605E5C"/>
      <w:shd w:val="clear" w:color="auto" w:fill="E1DFDD"/>
    </w:rPr>
  </w:style>
  <w:style w:type="paragraph" w:customStyle="1" w:styleId="Style1">
    <w:name w:val="Style1"/>
    <w:basedOn w:val="Normal"/>
    <w:qFormat/>
    <w:rsid w:val="00137E4E"/>
    <w:pPr>
      <w:spacing w:before="120" w:after="120" w:line="276" w:lineRule="auto"/>
    </w:pPr>
    <w:rPr>
      <w:rFonts w:ascii="Arial" w:hAnsi="Arial" w:cs="Arial"/>
      <w:b/>
      <w:bCs/>
      <w:sz w:val="20"/>
    </w:rPr>
  </w:style>
  <w:style w:type="table" w:customStyle="1" w:styleId="TableGrid1">
    <w:name w:val="Table Grid1"/>
    <w:basedOn w:val="TableNormal"/>
    <w:next w:val="TableGrid"/>
    <w:uiPriority w:val="39"/>
    <w:rsid w:val="00AE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3932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941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227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093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499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microsoft.com/office/2007/relationships/hdphoto" Target="media/hdphoto4.wdp"/><Relationship Id="rId26" Type="http://schemas.openxmlformats.org/officeDocument/2006/relationships/hyperlink" Target="https://bit.ly/2WFMciM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7.png"/><Relationship Id="rId34" Type="http://schemas.openxmlformats.org/officeDocument/2006/relationships/footer" Target="footer1.xml"/><Relationship Id="rId42" Type="http://schemas.microsoft.com/office/2007/relationships/hdphoto" Target="media/hdphoto7.wdp"/><Relationship Id="rId47" Type="http://schemas.openxmlformats.org/officeDocument/2006/relationships/image" Target="media/image21.png"/><Relationship Id="rId50" Type="http://schemas.openxmlformats.org/officeDocument/2006/relationships/hyperlink" Target="mailto:SLNConnect@chigroup.ac.uk" TargetMode="External"/><Relationship Id="rId55" Type="http://schemas.openxmlformats.org/officeDocument/2006/relationships/image" Target="media/image25.sv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9" Type="http://schemas.openxmlformats.org/officeDocument/2006/relationships/image" Target="media/image12.png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32" Type="http://schemas.openxmlformats.org/officeDocument/2006/relationships/hyperlink" Target="https://bit.ly/2zOrd4c" TargetMode="External"/><Relationship Id="rId37" Type="http://schemas.openxmlformats.org/officeDocument/2006/relationships/image" Target="media/image16.png"/><Relationship Id="rId40" Type="http://schemas.microsoft.com/office/2007/relationships/hdphoto" Target="media/hdphoto6.wdp"/><Relationship Id="rId45" Type="http://schemas.openxmlformats.org/officeDocument/2006/relationships/hyperlink" Target="https://bit.ly/3dVKGPj" TargetMode="External"/><Relationship Id="rId53" Type="http://schemas.openxmlformats.org/officeDocument/2006/relationships/hyperlink" Target="https://www.sussexlearningnetwork.org.uk/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hyperlink" Target="https://bit.ly/2Lzl0fe" TargetMode="External"/><Relationship Id="rId35" Type="http://schemas.openxmlformats.org/officeDocument/2006/relationships/header" Target="header2.xml"/><Relationship Id="rId43" Type="http://schemas.openxmlformats.org/officeDocument/2006/relationships/image" Target="media/image19.png"/><Relationship Id="rId48" Type="http://schemas.microsoft.com/office/2007/relationships/hdphoto" Target="media/hdphoto9.wdp"/><Relationship Id="rId56" Type="http://schemas.openxmlformats.org/officeDocument/2006/relationships/hyperlink" Target="https://www.sussexlearningnetwork.org.uk/" TargetMode="External"/><Relationship Id="rId8" Type="http://schemas.openxmlformats.org/officeDocument/2006/relationships/webSettings" Target="webSettings.xml"/><Relationship Id="rId51" Type="http://schemas.openxmlformats.org/officeDocument/2006/relationships/image" Target="media/image22.png"/><Relationship Id="rId3" Type="http://schemas.openxmlformats.org/officeDocument/2006/relationships/customXml" Target="../customXml/item3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33" Type="http://schemas.openxmlformats.org/officeDocument/2006/relationships/header" Target="header1.xml"/><Relationship Id="rId38" Type="http://schemas.microsoft.com/office/2007/relationships/hdphoto" Target="media/hdphoto5.wdp"/><Relationship Id="rId46" Type="http://schemas.openxmlformats.org/officeDocument/2006/relationships/image" Target="media/image20.png"/><Relationship Id="rId59" Type="http://schemas.openxmlformats.org/officeDocument/2006/relationships/theme" Target="theme/theme1.xml"/><Relationship Id="rId20" Type="http://schemas.openxmlformats.org/officeDocument/2006/relationships/image" Target="media/image6.png"/><Relationship Id="rId41" Type="http://schemas.openxmlformats.org/officeDocument/2006/relationships/image" Target="media/image18.png"/><Relationship Id="rId54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s://bit.ly/3670a0a" TargetMode="External"/><Relationship Id="rId28" Type="http://schemas.openxmlformats.org/officeDocument/2006/relationships/hyperlink" Target="https://bit.ly/2yeSSLq" TargetMode="External"/><Relationship Id="rId36" Type="http://schemas.openxmlformats.org/officeDocument/2006/relationships/footer" Target="footer2.xml"/><Relationship Id="rId49" Type="http://schemas.openxmlformats.org/officeDocument/2006/relationships/hyperlink" Target="https://bit.ly/2X8wJ9N" TargetMode="External"/><Relationship Id="rId57" Type="http://schemas.openxmlformats.org/officeDocument/2006/relationships/header" Target="header3.xml"/><Relationship Id="rId10" Type="http://schemas.openxmlformats.org/officeDocument/2006/relationships/endnotes" Target="endnotes.xml"/><Relationship Id="rId31" Type="http://schemas.openxmlformats.org/officeDocument/2006/relationships/image" Target="media/image13.png"/><Relationship Id="rId44" Type="http://schemas.microsoft.com/office/2007/relationships/hdphoto" Target="media/hdphoto8.wdp"/><Relationship Id="rId52" Type="http://schemas.openxmlformats.org/officeDocument/2006/relationships/image" Target="media/image23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SLN Uni Connec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9588"/>
      </a:accent1>
      <a:accent2>
        <a:srgbClr val="32655C"/>
      </a:accent2>
      <a:accent3>
        <a:srgbClr val="0D224C"/>
      </a:accent3>
      <a:accent4>
        <a:srgbClr val="F9B72D"/>
      </a:accent4>
      <a:accent5>
        <a:srgbClr val="2493E3"/>
      </a:accent5>
      <a:accent6>
        <a:srgbClr val="EF5456"/>
      </a:accent6>
      <a:hlink>
        <a:srgbClr val="419588"/>
      </a:hlink>
      <a:folHlink>
        <a:srgbClr val="32655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6B80AC4-7A8F-4B0F-8338-BA48A5A1A93A}">
  <we:reference id="wa104381063" version="1.0.0.1" store="en-001" storeType="OMEX"/>
  <we:alternateReferences>
    <we:reference id="wa104381063" version="1.0.0.1" store="en-0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D94E5E893654A934C56707372C78A" ma:contentTypeVersion="14" ma:contentTypeDescription="Create a new document." ma:contentTypeScope="" ma:versionID="24b7dd10e975d143a7ab7bae4ef222a8">
  <xsd:schema xmlns:xsd="http://www.w3.org/2001/XMLSchema" xmlns:xs="http://www.w3.org/2001/XMLSchema" xmlns:p="http://schemas.microsoft.com/office/2006/metadata/properties" xmlns:ns1="http://schemas.microsoft.com/sharepoint/v3" xmlns:ns2="27925711-9630-4c2a-8be5-30efce718311" xmlns:ns3="74e42ce2-0603-4ffd-80fd-dc2f45d38b2a" targetNamespace="http://schemas.microsoft.com/office/2006/metadata/properties" ma:root="true" ma:fieldsID="4cb96ed3eed4d69110b35d79d87f7d1e" ns1:_="" ns2:_="" ns3:_="">
    <xsd:import namespace="http://schemas.microsoft.com/sharepoint/v3"/>
    <xsd:import namespace="27925711-9630-4c2a-8be5-30efce718311"/>
    <xsd:import namespace="74e42ce2-0603-4ffd-80fd-dc2f45d38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25711-9630-4c2a-8be5-30efce718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42ce2-0603-4ffd-80fd-dc2f45d38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74e42ce2-0603-4ffd-80fd-dc2f45d38b2a">
      <UserInfo>
        <DisplayName>Ashley Crowson</DisplayName>
        <AccountId>12</AccountId>
        <AccountType/>
      </UserInfo>
      <UserInfo>
        <DisplayName>Sally Evans</DisplayName>
        <AccountId>7</AccountId>
        <AccountType/>
      </UserInfo>
      <UserInfo>
        <DisplayName>Rachel Welch</DisplayName>
        <AccountId>50</AccountId>
        <AccountType/>
      </UserInfo>
      <UserInfo>
        <DisplayName>Flynn, Julia</DisplayName>
        <AccountId>55</AccountId>
        <AccountType/>
      </UserInfo>
      <UserInfo>
        <DisplayName>Fuhrmann, Ross</DisplayName>
        <AccountId>49</AccountId>
        <AccountType/>
      </UserInfo>
      <UserInfo>
        <DisplayName>Carole Findon</DisplayName>
        <AccountId>48</AccountId>
        <AccountType/>
      </UserInfo>
      <UserInfo>
        <DisplayName>Alistair Mason</DisplayName>
        <AccountId>13</AccountId>
        <AccountType/>
      </UserInfo>
      <UserInfo>
        <DisplayName>James Izzard</DisplayName>
        <AccountId>54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4DC8-77E8-44E0-9F1C-7776F6C5C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25711-9630-4c2a-8be5-30efce718311"/>
    <ds:schemaRef ds:uri="74e42ce2-0603-4ffd-80fd-dc2f45d38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AE1F1-CF3B-48CB-987C-DCCF966B3602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27925711-9630-4c2a-8be5-30efce718311"/>
    <ds:schemaRef ds:uri="http://schemas.microsoft.com/office/infopath/2007/PartnerControls"/>
    <ds:schemaRef ds:uri="http://schemas.openxmlformats.org/package/2006/metadata/core-properties"/>
    <ds:schemaRef ds:uri="74e42ce2-0603-4ffd-80fd-dc2f45d38b2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DBDC84-A4F9-4BC1-93A6-6A18B8798B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97536-9EB3-440F-AF3D-12956029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Emma</dc:creator>
  <cp:keywords/>
  <dc:description/>
  <cp:lastModifiedBy>Emma L Morris</cp:lastModifiedBy>
  <cp:revision>45</cp:revision>
  <dcterms:created xsi:type="dcterms:W3CDTF">2020-05-05T09:20:00Z</dcterms:created>
  <dcterms:modified xsi:type="dcterms:W3CDTF">2020-06-03T16:04:00Z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0x010100A77D94E5E893654A934C56707372C78A</vt:lpwstr>
  </property>
</Properties>
</file>