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29DAC1B0"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24430CC2"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F4E77">
                              <w:rPr>
                                <w:rFonts w:ascii="Arial" w:hAnsi="Arial" w:cs="Arial"/>
                                <w:color w:val="7030A0"/>
                              </w:rPr>
                              <w:t>RITP0</w:t>
                            </w:r>
                            <w:r w:rsidR="00DC38B3">
                              <w:rPr>
                                <w:rFonts w:ascii="Arial" w:hAnsi="Arial" w:cs="Arial"/>
                                <w:color w:val="7030A0"/>
                              </w:rPr>
                              <w:t>38</w:t>
                            </w:r>
                            <w:r w:rsidR="00AF4E77">
                              <w:rPr>
                                <w:rFonts w:ascii="Arial" w:hAnsi="Arial" w:cs="Arial"/>
                                <w:color w:val="7030A0"/>
                              </w:rPr>
                              <w:t>F</w:t>
                            </w:r>
                          </w:p>
                          <w:p w14:paraId="7ABE1D0E" w14:textId="1910DFD5"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DC38B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F4E77">
                              <w:rPr>
                                <w:rFonts w:ascii="Arial" w:hAnsi="Arial" w:cs="Arial"/>
                                <w:color w:val="7030A0"/>
                              </w:rPr>
                              <w:t>5</w:t>
                            </w:r>
                          </w:p>
                          <w:p w14:paraId="6A6DA42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24430CC2"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AF4E77">
                        <w:rPr>
                          <w:rFonts w:ascii="Arial" w:hAnsi="Arial" w:cs="Arial"/>
                          <w:color w:val="7030A0"/>
                        </w:rPr>
                        <w:t>RITP0</w:t>
                      </w:r>
                      <w:r w:rsidR="00DC38B3">
                        <w:rPr>
                          <w:rFonts w:ascii="Arial" w:hAnsi="Arial" w:cs="Arial"/>
                          <w:color w:val="7030A0"/>
                        </w:rPr>
                        <w:t>38</w:t>
                      </w:r>
                      <w:r w:rsidR="00AF4E77">
                        <w:rPr>
                          <w:rFonts w:ascii="Arial" w:hAnsi="Arial" w:cs="Arial"/>
                          <w:color w:val="7030A0"/>
                        </w:rPr>
                        <w:t>F</w:t>
                      </w:r>
                    </w:p>
                    <w:p w14:paraId="7ABE1D0E" w14:textId="1910DFD5"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DC38B3">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F4E77">
                        <w:rPr>
                          <w:rFonts w:ascii="Arial" w:hAnsi="Arial" w:cs="Arial"/>
                          <w:color w:val="7030A0"/>
                        </w:rPr>
                        <w:t>5</w:t>
                      </w:r>
                    </w:p>
                    <w:p w14:paraId="6A6DA42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FC06EF">
        <w:rPr>
          <w:rFonts w:ascii="Arial" w:hAnsi="Arial" w:cs="Arial"/>
          <w:b/>
          <w:color w:val="7030A0"/>
          <w:sz w:val="56"/>
          <w:szCs w:val="56"/>
        </w:rPr>
        <w:t>T Level</w:t>
      </w:r>
      <w:r w:rsidR="00DC38B3">
        <w:rPr>
          <w:rFonts w:ascii="Arial" w:hAnsi="Arial" w:cs="Arial"/>
          <w:b/>
          <w:color w:val="7030A0"/>
          <w:sz w:val="56"/>
          <w:szCs w:val="56"/>
        </w:rPr>
        <w:t xml:space="preserve"> Foundation Year in Digital Production, Design, and Development</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9C40FB4"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14BD6">
                              <w:rPr>
                                <w:rFonts w:ascii="Arial" w:hAnsi="Arial" w:cs="Arial"/>
                                <w:b/>
                                <w:color w:val="7030A0"/>
                                <w:sz w:val="20"/>
                                <w:szCs w:val="20"/>
                              </w:rPr>
                              <w:t>the Head of Learning</w:t>
                            </w:r>
                          </w:p>
                          <w:p w14:paraId="24169B57" w14:textId="7353471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B14BD6">
                              <w:rPr>
                                <w:rFonts w:ascii="Arial" w:hAnsi="Arial" w:cs="Arial"/>
                                <w:b/>
                                <w:color w:val="7030A0"/>
                                <w:sz w:val="20"/>
                                <w:szCs w:val="20"/>
                              </w:rPr>
                              <w:t>David Ballmann 01293 442200</w:t>
                            </w:r>
                          </w:p>
                          <w:p w14:paraId="1252142D" w14:textId="4B532B7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B14BD6">
                                <w:rPr>
                                  <w:rStyle w:val="Hyperlink"/>
                                  <w:rFonts w:ascii="Arial" w:hAnsi="Arial" w:cs="Arial"/>
                                  <w:b/>
                                  <w:sz w:val="20"/>
                                  <w:szCs w:val="20"/>
                                </w:rPr>
                                <w:t>dballmann@crawley.ac.uk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9C40FB4"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14BD6">
                        <w:rPr>
                          <w:rFonts w:ascii="Arial" w:hAnsi="Arial" w:cs="Arial"/>
                          <w:b/>
                          <w:color w:val="7030A0"/>
                          <w:sz w:val="20"/>
                          <w:szCs w:val="20"/>
                        </w:rPr>
                        <w:t>the Head of Learning</w:t>
                      </w:r>
                    </w:p>
                    <w:p w14:paraId="24169B57" w14:textId="73534715"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B14BD6">
                        <w:rPr>
                          <w:rFonts w:ascii="Arial" w:hAnsi="Arial" w:cs="Arial"/>
                          <w:b/>
                          <w:color w:val="7030A0"/>
                          <w:sz w:val="20"/>
                          <w:szCs w:val="20"/>
                        </w:rPr>
                        <w:t>David Ballmann 01293 442200</w:t>
                      </w:r>
                    </w:p>
                    <w:p w14:paraId="1252142D" w14:textId="4B532B7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B14BD6">
                          <w:rPr>
                            <w:rStyle w:val="Hyperlink"/>
                            <w:rFonts w:ascii="Arial" w:hAnsi="Arial" w:cs="Arial"/>
                            <w:b/>
                            <w:sz w:val="20"/>
                            <w:szCs w:val="20"/>
                          </w:rPr>
                          <w:t>dballmann@crawley.ac.uk</w:t>
                        </w:r>
                      </w:hyperlink>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49C67365"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207A3">
        <w:rPr>
          <w:rFonts w:ascii="Arial" w:hAnsi="Arial" w:cs="Arial"/>
          <w:sz w:val="22"/>
        </w:rPr>
        <w:t xml:space="preserve"> T Level</w:t>
      </w:r>
      <w:r w:rsidR="00B14BD6">
        <w:rPr>
          <w:rFonts w:ascii="Arial" w:hAnsi="Arial" w:cs="Arial"/>
          <w:sz w:val="22"/>
        </w:rPr>
        <w:t xml:space="preserve"> Foundation Year</w:t>
      </w:r>
      <w:r w:rsidR="006207A3">
        <w:rPr>
          <w:rFonts w:ascii="Arial" w:hAnsi="Arial" w:cs="Arial"/>
          <w:sz w:val="22"/>
        </w:rPr>
        <w:t xml:space="preserve"> in Digital Production, Design and Development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B14BD6">
        <w:rPr>
          <w:rFonts w:ascii="Arial" w:hAnsi="Arial" w:cs="Arial"/>
          <w:sz w:val="22"/>
        </w:rPr>
        <w:t>We</w:t>
      </w:r>
      <w:r w:rsidRPr="00F942D9">
        <w:rPr>
          <w:rFonts w:ascii="Arial" w:hAnsi="Arial" w:cs="Arial"/>
          <w:sz w:val="22"/>
        </w:rPr>
        <w:t xml:space="preserve">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38EE93A0" w14:textId="77777777" w:rsidR="00BE7061" w:rsidRPr="002F723B" w:rsidRDefault="00BE7061" w:rsidP="00107480">
      <w:pPr>
        <w:pStyle w:val="Default"/>
        <w:ind w:left="480"/>
        <w:rPr>
          <w:rFonts w:ascii="Arial" w:hAnsi="Arial" w:cs="Arial"/>
          <w:color w:val="7030A0"/>
          <w:sz w:val="22"/>
        </w:rPr>
      </w:pPr>
      <w:r w:rsidRPr="002F723B">
        <w:rPr>
          <w:rFonts w:ascii="Arial" w:hAnsi="Arial" w:cs="Arial"/>
          <w:color w:val="7030A0"/>
          <w:sz w:val="22"/>
        </w:rPr>
        <w:t>Other equipment needed may include:</w:t>
      </w:r>
    </w:p>
    <w:p w14:paraId="33A22755" w14:textId="77777777" w:rsidR="00BE7061" w:rsidRPr="002F723B" w:rsidRDefault="00BE7061" w:rsidP="00855570">
      <w:pPr>
        <w:pStyle w:val="Default"/>
        <w:ind w:left="480"/>
        <w:rPr>
          <w:rFonts w:ascii="Arial" w:hAnsi="Arial" w:cs="Arial"/>
          <w:color w:val="7030A0"/>
          <w:sz w:val="22"/>
        </w:rPr>
      </w:pPr>
      <w:r w:rsidRPr="002F723B">
        <w:rPr>
          <w:rFonts w:ascii="Arial" w:hAnsi="Arial" w:cs="Arial"/>
          <w:color w:val="7030A0"/>
          <w:sz w:val="22"/>
        </w:rPr>
        <w:t>45</w:t>
      </w:r>
      <w:r w:rsidR="00855570" w:rsidRPr="002F723B">
        <w:rPr>
          <w:color w:val="7030A0"/>
          <w:vertAlign w:val="superscript"/>
        </w:rPr>
        <w:t xml:space="preserve"> </w:t>
      </w:r>
      <w:proofErr w:type="gramStart"/>
      <w:r w:rsidR="00855570" w:rsidRPr="002F723B">
        <w:rPr>
          <w:color w:val="7030A0"/>
          <w:vertAlign w:val="superscript"/>
        </w:rPr>
        <w:t>o</w:t>
      </w:r>
      <w:r w:rsidR="00C5663F" w:rsidRPr="002F723B">
        <w:rPr>
          <w:color w:val="7030A0"/>
          <w:vertAlign w:val="superscript"/>
        </w:rPr>
        <w:t xml:space="preserve">  </w:t>
      </w:r>
      <w:r w:rsidR="00C5663F" w:rsidRPr="002F723B">
        <w:rPr>
          <w:rFonts w:ascii="Arial" w:hAnsi="Arial" w:cs="Arial"/>
          <w:color w:val="7030A0"/>
          <w:sz w:val="22"/>
        </w:rPr>
        <w:t>Set</w:t>
      </w:r>
      <w:proofErr w:type="gramEnd"/>
      <w:r w:rsidR="00C5663F" w:rsidRPr="002F723B">
        <w:rPr>
          <w:rFonts w:ascii="Arial" w:hAnsi="Arial" w:cs="Arial"/>
          <w:color w:val="7030A0"/>
          <w:sz w:val="22"/>
        </w:rPr>
        <w:t xml:space="preserve"> Square</w:t>
      </w:r>
    </w:p>
    <w:p w14:paraId="6ECBC948"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30</w:t>
      </w:r>
      <w:r w:rsidRPr="002F723B">
        <w:rPr>
          <w:color w:val="7030A0"/>
          <w:vertAlign w:val="superscript"/>
        </w:rPr>
        <w:t xml:space="preserve"> o </w:t>
      </w:r>
      <w:r w:rsidRPr="002F723B">
        <w:rPr>
          <w:rFonts w:ascii="Arial" w:hAnsi="Arial" w:cs="Arial"/>
          <w:color w:val="7030A0"/>
          <w:sz w:val="22"/>
        </w:rPr>
        <w:t>/60</w:t>
      </w:r>
      <w:r w:rsidRPr="002F723B">
        <w:rPr>
          <w:color w:val="7030A0"/>
          <w:vertAlign w:val="superscript"/>
        </w:rPr>
        <w:t xml:space="preserve"> </w:t>
      </w:r>
      <w:proofErr w:type="spellStart"/>
      <w:r w:rsidRPr="002F723B">
        <w:rPr>
          <w:color w:val="7030A0"/>
          <w:vertAlign w:val="superscript"/>
        </w:rPr>
        <w:t>o</w:t>
      </w:r>
      <w:proofErr w:type="spellEnd"/>
      <w:r w:rsidR="00502CEB" w:rsidRPr="002F723B">
        <w:rPr>
          <w:color w:val="7030A0"/>
          <w:vertAlign w:val="superscript"/>
        </w:rPr>
        <w:t xml:space="preserve"> </w:t>
      </w:r>
      <w:r w:rsidRPr="002F723B">
        <w:rPr>
          <w:rFonts w:ascii="Arial" w:hAnsi="Arial" w:cs="Arial"/>
          <w:color w:val="7030A0"/>
          <w:sz w:val="22"/>
        </w:rPr>
        <w:t>Set Square</w:t>
      </w:r>
    </w:p>
    <w:p w14:paraId="1AF5D475"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Architects scale rule</w:t>
      </w:r>
    </w:p>
    <w:p w14:paraId="63E4455F"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Pair of compasses</w:t>
      </w:r>
    </w:p>
    <w:p w14:paraId="4746488B" w14:textId="77777777" w:rsidR="00C5663F" w:rsidRPr="002F723B" w:rsidRDefault="00C5663F" w:rsidP="00C5663F">
      <w:pPr>
        <w:pStyle w:val="Default"/>
        <w:ind w:left="480"/>
        <w:rPr>
          <w:rFonts w:ascii="Arial" w:hAnsi="Arial" w:cs="Arial"/>
          <w:color w:val="7030A0"/>
          <w:sz w:val="22"/>
        </w:rPr>
      </w:pPr>
      <w:r w:rsidRPr="002F723B">
        <w:rPr>
          <w:rFonts w:ascii="Arial" w:hAnsi="Arial" w:cs="Arial"/>
          <w:color w:val="7030A0"/>
          <w:sz w:val="22"/>
        </w:rPr>
        <w:t>Protractor</w:t>
      </w: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2F691C77" w14:textId="200E4E8A" w:rsidR="008115C7" w:rsidRDefault="00B14BD6" w:rsidP="00107480">
      <w:pPr>
        <w:pStyle w:val="Default"/>
        <w:ind w:firstLine="480"/>
        <w:rPr>
          <w:rFonts w:ascii="Arial" w:hAnsi="Arial" w:cs="Arial"/>
          <w:sz w:val="22"/>
        </w:rPr>
      </w:pPr>
      <w:r>
        <w:rPr>
          <w:rFonts w:ascii="Arial" w:hAnsi="Arial" w:cs="Arial"/>
          <w:sz w:val="22"/>
        </w:rPr>
        <w:t>David Ballmann</w:t>
      </w:r>
    </w:p>
    <w:p w14:paraId="5B6CB6F4" w14:textId="056333EB" w:rsidR="00B14BD6" w:rsidRDefault="00B14BD6" w:rsidP="00107480">
      <w:pPr>
        <w:pStyle w:val="Default"/>
        <w:ind w:firstLine="480"/>
        <w:rPr>
          <w:rFonts w:ascii="Arial" w:hAnsi="Arial" w:cs="Arial"/>
          <w:sz w:val="22"/>
        </w:rPr>
      </w:pPr>
      <w:hyperlink r:id="rId11" w:history="1">
        <w:r w:rsidRPr="00E22DEB">
          <w:rPr>
            <w:rStyle w:val="Hyperlink"/>
            <w:rFonts w:ascii="Arial" w:hAnsi="Arial" w:cs="Arial"/>
            <w:sz w:val="22"/>
          </w:rPr>
          <w:t>dballmann@crawley.ac.uk</w:t>
        </w:r>
      </w:hyperlink>
    </w:p>
    <w:p w14:paraId="299505A0" w14:textId="77777777" w:rsidR="00B14BD6" w:rsidRDefault="00B14BD6" w:rsidP="00107480">
      <w:pPr>
        <w:pStyle w:val="Default"/>
        <w:ind w:firstLine="480"/>
        <w:rPr>
          <w:rFonts w:ascii="Arial" w:hAnsi="Arial" w:cs="Arial"/>
          <w:sz w:val="22"/>
        </w:rPr>
      </w:pPr>
    </w:p>
    <w:p w14:paraId="41F98C57" w14:textId="5E91E4F8" w:rsidR="00B14BD6" w:rsidRDefault="00B14BD6" w:rsidP="00107480">
      <w:pPr>
        <w:pStyle w:val="Default"/>
        <w:ind w:firstLine="480"/>
        <w:rPr>
          <w:rFonts w:ascii="Arial" w:hAnsi="Arial" w:cs="Arial"/>
          <w:sz w:val="22"/>
        </w:rPr>
      </w:pPr>
      <w:r>
        <w:rPr>
          <w:rFonts w:ascii="Arial" w:hAnsi="Arial" w:cs="Arial"/>
          <w:sz w:val="22"/>
        </w:rPr>
        <w:t>Head of Learning</w:t>
      </w:r>
    </w:p>
    <w:p w14:paraId="7AFB5A00" w14:textId="080AF19D" w:rsidR="00B14BD6" w:rsidRDefault="00B14BD6" w:rsidP="00107480">
      <w:pPr>
        <w:pStyle w:val="Default"/>
        <w:ind w:firstLine="480"/>
        <w:rPr>
          <w:rFonts w:ascii="Arial" w:hAnsi="Arial" w:cs="Arial"/>
          <w:sz w:val="22"/>
        </w:rPr>
      </w:pPr>
      <w:r>
        <w:rPr>
          <w:rFonts w:ascii="Arial" w:hAnsi="Arial" w:cs="Arial"/>
          <w:sz w:val="22"/>
        </w:rPr>
        <w:t xml:space="preserve">Engineering, Media &amp; IT , Performing Arts, Art &amp; Design , </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EC0FC" w14:textId="77777777" w:rsidR="00A74CD0" w:rsidRDefault="00A74CD0" w:rsidP="00107480">
      <w:pPr>
        <w:spacing w:after="0" w:line="240" w:lineRule="auto"/>
      </w:pPr>
      <w:r>
        <w:separator/>
      </w:r>
    </w:p>
  </w:endnote>
  <w:endnote w:type="continuationSeparator" w:id="0">
    <w:p w14:paraId="55FDFF95" w14:textId="77777777" w:rsidR="00A74CD0" w:rsidRDefault="00A74CD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9D1BF" w14:textId="77777777" w:rsidR="00A74CD0" w:rsidRDefault="00A74CD0" w:rsidP="00107480">
      <w:pPr>
        <w:spacing w:after="0" w:line="240" w:lineRule="auto"/>
      </w:pPr>
      <w:r>
        <w:separator/>
      </w:r>
    </w:p>
  </w:footnote>
  <w:footnote w:type="continuationSeparator" w:id="0">
    <w:p w14:paraId="0371812C" w14:textId="77777777" w:rsidR="00A74CD0" w:rsidRDefault="00A74CD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C5A4D"/>
    <w:rsid w:val="001F1B12"/>
    <w:rsid w:val="00257ECC"/>
    <w:rsid w:val="00283984"/>
    <w:rsid w:val="002C4792"/>
    <w:rsid w:val="002F2A3A"/>
    <w:rsid w:val="002F723B"/>
    <w:rsid w:val="003B06B3"/>
    <w:rsid w:val="003B2F91"/>
    <w:rsid w:val="003C2591"/>
    <w:rsid w:val="00457FC4"/>
    <w:rsid w:val="00496FAC"/>
    <w:rsid w:val="00502CEB"/>
    <w:rsid w:val="005B68B6"/>
    <w:rsid w:val="005E08DD"/>
    <w:rsid w:val="00615CA6"/>
    <w:rsid w:val="006207A3"/>
    <w:rsid w:val="00627DB8"/>
    <w:rsid w:val="006312C7"/>
    <w:rsid w:val="006A7DE5"/>
    <w:rsid w:val="006D06D0"/>
    <w:rsid w:val="006E1A18"/>
    <w:rsid w:val="007536EC"/>
    <w:rsid w:val="007C2974"/>
    <w:rsid w:val="007E39EE"/>
    <w:rsid w:val="007E5193"/>
    <w:rsid w:val="008115C7"/>
    <w:rsid w:val="00840164"/>
    <w:rsid w:val="00854F23"/>
    <w:rsid w:val="00855366"/>
    <w:rsid w:val="00855570"/>
    <w:rsid w:val="00951241"/>
    <w:rsid w:val="0095322D"/>
    <w:rsid w:val="009E6B5E"/>
    <w:rsid w:val="00A016D7"/>
    <w:rsid w:val="00A229DA"/>
    <w:rsid w:val="00A74CD0"/>
    <w:rsid w:val="00AF4E77"/>
    <w:rsid w:val="00B00F8C"/>
    <w:rsid w:val="00B0157C"/>
    <w:rsid w:val="00B14BD6"/>
    <w:rsid w:val="00B21747"/>
    <w:rsid w:val="00BB32DB"/>
    <w:rsid w:val="00BE602F"/>
    <w:rsid w:val="00BE7061"/>
    <w:rsid w:val="00C356A3"/>
    <w:rsid w:val="00C5663F"/>
    <w:rsid w:val="00C95D00"/>
    <w:rsid w:val="00D030E3"/>
    <w:rsid w:val="00D20679"/>
    <w:rsid w:val="00DC38B3"/>
    <w:rsid w:val="00E13B62"/>
    <w:rsid w:val="00E278E5"/>
    <w:rsid w:val="00EF1B4A"/>
    <w:rsid w:val="00F25602"/>
    <w:rsid w:val="00F26027"/>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B14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llmann@crawley.ac.uk" TargetMode="External"/><Relationship Id="rId5" Type="http://schemas.openxmlformats.org/officeDocument/2006/relationships/footnotes" Target="footnotes.xml"/><Relationship Id="rId10" Type="http://schemas.openxmlformats.org/officeDocument/2006/relationships/hyperlink" Target="mailto:therring@crawley.ac.uk" TargetMode="External"/><Relationship Id="rId4" Type="http://schemas.openxmlformats.org/officeDocument/2006/relationships/webSettings" Target="webSettings.xml"/><Relationship Id="rId9" Type="http://schemas.openxmlformats.org/officeDocument/2006/relationships/hyperlink" Target="mailto:therr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2024-08-02T12:42:00Z</dcterms:created>
  <dcterms:modified xsi:type="dcterms:W3CDTF">2024-08-02T12:42:00Z</dcterms:modified>
</cp:coreProperties>
</file>