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AD97" w14:textId="77777777" w:rsidR="001F1B12" w:rsidRDefault="001F1B12" w:rsidP="001F1B12">
      <w:pPr>
        <w:rPr>
          <w:rFonts w:ascii="Arial" w:hAnsi="Arial" w:cs="Arial"/>
          <w:b/>
          <w:color w:val="0AD6E6"/>
          <w:sz w:val="56"/>
          <w:szCs w:val="56"/>
        </w:rPr>
      </w:pPr>
      <w:r>
        <w:rPr>
          <w:noProof/>
          <w:lang w:eastAsia="en-GB"/>
        </w:rPr>
        <w:drawing>
          <wp:inline distT="0" distB="0" distL="0" distR="0" wp14:anchorId="4DCCCCF8" wp14:editId="44E02241">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B0243BC" w14:textId="62DAE4DD" w:rsidR="0021252B" w:rsidRDefault="00ED66E3" w:rsidP="0021252B">
      <w:pPr>
        <w:jc w:val="center"/>
        <w:rPr>
          <w:rFonts w:ascii="Arial" w:hAnsi="Arial" w:cs="Arial"/>
          <w:b/>
          <w:color w:val="7030A0"/>
          <w:sz w:val="56"/>
          <w:szCs w:val="56"/>
        </w:rPr>
      </w:pPr>
      <w:r w:rsidRPr="00784BE6">
        <w:rPr>
          <w:rFonts w:ascii="Arial" w:hAnsi="Arial" w:cs="Arial"/>
          <w:b/>
          <w:noProof/>
          <w:color w:val="F7EC4E"/>
          <w:sz w:val="48"/>
          <w:szCs w:val="48"/>
          <w:lang w:eastAsia="en-GB"/>
        </w:rPr>
        <mc:AlternateContent>
          <mc:Choice Requires="wps">
            <w:drawing>
              <wp:anchor distT="45720" distB="45720" distL="114300" distR="114300" simplePos="0" relativeHeight="251665408" behindDoc="0" locked="0" layoutInCell="1" allowOverlap="1" wp14:anchorId="658F017C" wp14:editId="3A38E523">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520797A2"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08511146"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291061B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7481F85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3921A87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3195" id="_x0000_t202" coordsize="21600,21600" o:spt="202" path="m,l,21600r21600,l21600,xe">
                <v:stroke joinstyle="miter"/>
                <v:path gradientshapeok="t" o:connecttype="rect"/>
              </v:shapetype>
              <v:shape id="Text Box 2" o:spid="_x0000_s1026" type="#_x0000_t202" style="position:absolute;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" fillcolor="#faf52b" stroked="f">
                <v:textbox>
                  <w:txbxContent>
                    <w:p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84BE6">
        <w:rPr>
          <w:rFonts w:ascii="Times New Roman" w:eastAsia="Times New Roman" w:hAnsi="Times New Roman" w:cs="Times New Roman"/>
          <w:noProof/>
          <w:color w:val="7030A0"/>
          <w:sz w:val="48"/>
          <w:szCs w:val="48"/>
          <w:lang w:eastAsia="en-GB"/>
        </w:rPr>
        <mc:AlternateContent>
          <mc:Choice Requires="wps">
            <w:drawing>
              <wp:anchor distT="45720" distB="45720" distL="114300" distR="114300" simplePos="0" relativeHeight="251661312" behindDoc="1" locked="0" layoutInCell="1" allowOverlap="1" wp14:anchorId="33BB498E" wp14:editId="33019E42">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7F8438E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E889905" w14:textId="0A0F4CF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84BE6">
                              <w:rPr>
                                <w:rFonts w:ascii="Helvetica" w:hAnsi="Helvetica" w:cs="Helvetica"/>
                                <w:color w:val="FFFFFF"/>
                                <w:shd w:val="clear" w:color="auto" w:fill="603896"/>
                              </w:rPr>
                              <w:t>RCHI017F</w:t>
                            </w:r>
                          </w:p>
                          <w:p w14:paraId="2962FBDB" w14:textId="228633E8" w:rsidR="00107480" w:rsidRPr="007536EC" w:rsidRDefault="0021252B" w:rsidP="005B68B6">
                            <w:pPr>
                              <w:spacing w:line="240" w:lineRule="auto"/>
                              <w:rPr>
                                <w:rFonts w:ascii="Arial" w:hAnsi="Arial" w:cs="Arial"/>
                                <w:color w:val="7030A0"/>
                              </w:rPr>
                            </w:pPr>
                            <w:r>
                              <w:rPr>
                                <w:rFonts w:ascii="Arial" w:hAnsi="Arial" w:cs="Arial"/>
                                <w:color w:val="7030A0"/>
                              </w:rPr>
                              <w:t>Duration: Sept ’2</w:t>
                            </w:r>
                            <w:r w:rsidR="00784BE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784BE6">
                              <w:rPr>
                                <w:rFonts w:ascii="Arial" w:hAnsi="Arial" w:cs="Arial"/>
                                <w:color w:val="7030A0"/>
                              </w:rPr>
                              <w:t>4</w:t>
                            </w:r>
                          </w:p>
                          <w:p w14:paraId="5564CC63"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1701C4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B498E" id="_x0000_t202" coordsize="21600,21600" o:spt="202" path="m,l,21600r21600,l21600,xe">
                <v:stroke joinstyle="miter"/>
                <v:path gradientshapeok="t" o:connecttype="rect"/>
              </v:shapetype>
              <v:shap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7F8438E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E889905" w14:textId="0A0F4CF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84BE6">
                        <w:rPr>
                          <w:rFonts w:ascii="Helvetica" w:hAnsi="Helvetica" w:cs="Helvetica"/>
                          <w:color w:val="FFFFFF"/>
                          <w:shd w:val="clear" w:color="auto" w:fill="603896"/>
                        </w:rPr>
                        <w:t>RCHI017F</w:t>
                      </w:r>
                    </w:p>
                    <w:p w14:paraId="2962FBDB" w14:textId="228633E8" w:rsidR="00107480" w:rsidRPr="007536EC" w:rsidRDefault="0021252B" w:rsidP="005B68B6">
                      <w:pPr>
                        <w:spacing w:line="240" w:lineRule="auto"/>
                        <w:rPr>
                          <w:rFonts w:ascii="Arial" w:hAnsi="Arial" w:cs="Arial"/>
                          <w:color w:val="7030A0"/>
                        </w:rPr>
                      </w:pPr>
                      <w:r>
                        <w:rPr>
                          <w:rFonts w:ascii="Arial" w:hAnsi="Arial" w:cs="Arial"/>
                          <w:color w:val="7030A0"/>
                        </w:rPr>
                        <w:t>Duration: Sept ’2</w:t>
                      </w:r>
                      <w:r w:rsidR="00784BE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784BE6">
                        <w:rPr>
                          <w:rFonts w:ascii="Arial" w:hAnsi="Arial" w:cs="Arial"/>
                          <w:color w:val="7030A0"/>
                        </w:rPr>
                        <w:t>4</w:t>
                      </w:r>
                    </w:p>
                    <w:p w14:paraId="5564CC63"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1701C4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84BE6">
        <w:rPr>
          <w:rFonts w:ascii="Times New Roman" w:eastAsia="Times New Roman" w:hAnsi="Times New Roman" w:cs="Times New Roman"/>
          <w:noProof/>
          <w:sz w:val="48"/>
          <w:szCs w:val="48"/>
          <w:lang w:eastAsia="en-GB"/>
        </w:rPr>
        <mc:AlternateContent>
          <mc:Choice Requires="wps">
            <w:drawing>
              <wp:anchor distT="45720" distB="45720" distL="114300" distR="114300" simplePos="0" relativeHeight="251659264" behindDoc="0" locked="0" layoutInCell="1" allowOverlap="1" wp14:anchorId="6021235D" wp14:editId="72569B5F">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D1899AD" w14:textId="77777777"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8"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" fillcolor="#b2d235" strokecolor="#65437f" strokeweight=".5pt">
                <v:textbox>
                  <w:txbxContent>
                    <w:p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v:textbox>
                <w10:wrap type="square" anchorx="margin" anchory="page"/>
              </v:shape>
            </w:pict>
          </mc:Fallback>
        </mc:AlternateContent>
      </w:r>
      <w:r w:rsidR="00784BE6" w:rsidRPr="00784BE6">
        <w:rPr>
          <w:rFonts w:ascii="Helvetica" w:hAnsi="Helvetica" w:cs="Helvetica"/>
          <w:color w:val="FFFFFF"/>
          <w:sz w:val="48"/>
          <w:szCs w:val="48"/>
          <w:shd w:val="clear" w:color="auto" w:fill="603896"/>
        </w:rPr>
        <w:t xml:space="preserve">Health &amp; Social Care &amp; Childcare Introduction Certificate </w:t>
      </w:r>
      <w:r w:rsidR="00784BE6">
        <w:rPr>
          <w:rFonts w:ascii="Helvetica" w:hAnsi="Helvetica" w:cs="Helvetica"/>
          <w:color w:val="FFFFFF"/>
          <w:sz w:val="48"/>
          <w:szCs w:val="48"/>
          <w:shd w:val="clear" w:color="auto" w:fill="603896"/>
        </w:rPr>
        <w:t>–</w:t>
      </w:r>
      <w:r w:rsidR="00784BE6" w:rsidRPr="00784BE6">
        <w:rPr>
          <w:rFonts w:ascii="Helvetica" w:hAnsi="Helvetica" w:cs="Helvetica"/>
          <w:color w:val="FFFFFF"/>
          <w:sz w:val="48"/>
          <w:szCs w:val="48"/>
          <w:shd w:val="clear" w:color="auto" w:fill="603896"/>
        </w:rPr>
        <w:t xml:space="preserve"> </w:t>
      </w:r>
      <w:r w:rsidR="00784BE6">
        <w:rPr>
          <w:rFonts w:ascii="Helvetica" w:hAnsi="Helvetica" w:cs="Helvetica"/>
          <w:color w:val="FFFFFF"/>
          <w:sz w:val="48"/>
          <w:szCs w:val="48"/>
          <w:shd w:val="clear" w:color="auto" w:fill="603896"/>
        </w:rPr>
        <w:t xml:space="preserve">Entry Level </w:t>
      </w:r>
    </w:p>
    <w:p w14:paraId="60ED60E1" w14:textId="77777777" w:rsidR="00107480" w:rsidRPr="00A0659C" w:rsidRDefault="00107480" w:rsidP="0021252B">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DAA92EC" w14:textId="77777777" w:rsidR="00107480" w:rsidRDefault="00107480" w:rsidP="00107480">
      <w:pPr>
        <w:spacing w:before="1"/>
        <w:rPr>
          <w:rFonts w:ascii="Arial" w:eastAsia="Arial" w:hAnsi="Arial" w:cs="Arial"/>
          <w:sz w:val="10"/>
          <w:szCs w:val="10"/>
        </w:rPr>
      </w:pPr>
    </w:p>
    <w:p w14:paraId="63D332E3"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F937DA0" wp14:editId="5847558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8540F6C"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BE07DBA" w14:textId="77777777" w:rsidR="00107480" w:rsidRPr="00F942D9" w:rsidRDefault="00107480" w:rsidP="006D06D0">
      <w:pPr>
        <w:pStyle w:val="Default"/>
        <w:rPr>
          <w:rFonts w:ascii="Arial" w:hAnsi="Arial" w:cs="Arial"/>
          <w:sz w:val="22"/>
        </w:rPr>
      </w:pPr>
    </w:p>
    <w:p w14:paraId="3E43F3BB" w14:textId="4327DA01"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784BE6">
        <w:rPr>
          <w:rFonts w:ascii="Arial" w:hAnsi="Arial" w:cs="Arial"/>
          <w:sz w:val="22"/>
        </w:rPr>
        <w:t>Health and Social Care &amp; Childcare Introduction Certificate Entry Level</w:t>
      </w:r>
      <w:r w:rsidR="0021252B">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4FEA1863" w14:textId="77777777" w:rsidR="00107480" w:rsidRPr="00F942D9" w:rsidRDefault="00107480" w:rsidP="006D06D0">
      <w:pPr>
        <w:pStyle w:val="Default"/>
        <w:rPr>
          <w:rFonts w:ascii="Arial" w:hAnsi="Arial" w:cs="Arial"/>
          <w:sz w:val="22"/>
        </w:rPr>
      </w:pPr>
    </w:p>
    <w:p w14:paraId="62B6646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A37C155" w14:textId="77777777" w:rsidR="00107480" w:rsidRPr="00F942D9" w:rsidRDefault="00107480" w:rsidP="006D06D0">
      <w:pPr>
        <w:pStyle w:val="Default"/>
        <w:ind w:left="503"/>
        <w:rPr>
          <w:rFonts w:ascii="Arial" w:hAnsi="Arial" w:cs="Arial"/>
          <w:sz w:val="22"/>
        </w:rPr>
      </w:pPr>
    </w:p>
    <w:p w14:paraId="1800868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736197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17D1446"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67F93ED" w14:textId="77777777" w:rsidR="00107480" w:rsidRPr="00F942D9" w:rsidRDefault="00107480" w:rsidP="00107480">
      <w:pPr>
        <w:pStyle w:val="Default"/>
        <w:rPr>
          <w:rFonts w:ascii="Arial" w:hAnsi="Arial" w:cs="Arial"/>
          <w:sz w:val="22"/>
        </w:rPr>
      </w:pPr>
    </w:p>
    <w:p w14:paraId="775AC46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02DDDC3" w14:textId="77777777" w:rsidR="005B68B6" w:rsidRDefault="005B68B6" w:rsidP="005B68B6">
      <w:pPr>
        <w:pStyle w:val="Default"/>
        <w:rPr>
          <w:rFonts w:ascii="Arial" w:hAnsi="Arial" w:cs="Arial"/>
          <w:color w:val="00B0F0"/>
          <w:sz w:val="28"/>
          <w:szCs w:val="28"/>
        </w:rPr>
      </w:pPr>
    </w:p>
    <w:p w14:paraId="2AA178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F8B42D1"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6C8F0CD0"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46EB6CF1" w14:textId="77777777" w:rsidR="00107480" w:rsidRPr="00F942D9" w:rsidRDefault="00107480" w:rsidP="00107480">
      <w:pPr>
        <w:pStyle w:val="Default"/>
        <w:rPr>
          <w:rFonts w:ascii="Arial" w:hAnsi="Arial" w:cs="Arial"/>
          <w:b/>
          <w:sz w:val="22"/>
        </w:rPr>
      </w:pPr>
    </w:p>
    <w:p w14:paraId="50BF2A3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0C4A4C7" w14:textId="77777777" w:rsidR="00107480" w:rsidRDefault="00107480" w:rsidP="00107480">
      <w:pPr>
        <w:pStyle w:val="Default"/>
        <w:rPr>
          <w:rFonts w:ascii="Arial" w:hAnsi="Arial" w:cs="Arial"/>
          <w:sz w:val="22"/>
        </w:rPr>
      </w:pPr>
    </w:p>
    <w:p w14:paraId="22F243BB" w14:textId="77777777" w:rsidR="0021252B" w:rsidRDefault="0021252B" w:rsidP="00107480">
      <w:pPr>
        <w:pStyle w:val="Default"/>
        <w:rPr>
          <w:rFonts w:ascii="Arial" w:hAnsi="Arial" w:cs="Arial"/>
          <w:sz w:val="22"/>
        </w:rPr>
      </w:pPr>
    </w:p>
    <w:p w14:paraId="431D23D1" w14:textId="77777777" w:rsidR="0021252B" w:rsidRDefault="0021252B" w:rsidP="00107480">
      <w:pPr>
        <w:pStyle w:val="Default"/>
        <w:rPr>
          <w:rFonts w:ascii="Arial" w:hAnsi="Arial" w:cs="Arial"/>
          <w:sz w:val="22"/>
        </w:rPr>
      </w:pPr>
    </w:p>
    <w:p w14:paraId="4FF3DC52" w14:textId="77777777" w:rsidR="0021252B" w:rsidRDefault="0021252B"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95815FF" w14:textId="77777777" w:rsidR="0021252B" w:rsidRDefault="0021252B" w:rsidP="00107480">
      <w:pPr>
        <w:pStyle w:val="Default"/>
        <w:rPr>
          <w:rFonts w:ascii="Arial" w:hAnsi="Arial" w:cs="Arial"/>
          <w:sz w:val="22"/>
        </w:rPr>
      </w:pPr>
    </w:p>
    <w:p w14:paraId="2350BA2B" w14:textId="77777777" w:rsidR="0021252B" w:rsidRPr="00F942D9" w:rsidRDefault="0021252B" w:rsidP="00107480">
      <w:pPr>
        <w:pStyle w:val="Default"/>
        <w:rPr>
          <w:rFonts w:ascii="Arial" w:hAnsi="Arial" w:cs="Arial"/>
          <w:sz w:val="22"/>
        </w:rPr>
      </w:pPr>
    </w:p>
    <w:p w14:paraId="6B02D7FD"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6724F2FA" w14:textId="77777777" w:rsidR="0021252B" w:rsidRPr="00F942D9" w:rsidRDefault="0021252B" w:rsidP="00107480">
      <w:pPr>
        <w:pStyle w:val="Default"/>
        <w:ind w:firstLine="480"/>
        <w:rPr>
          <w:rFonts w:ascii="Arial" w:hAnsi="Arial" w:cs="Arial"/>
          <w:i/>
          <w:sz w:val="22"/>
          <w:u w:val="single"/>
        </w:rPr>
      </w:pPr>
    </w:p>
    <w:p w14:paraId="0F8A5A95"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w:t>
      </w:r>
      <w:r w:rsidRPr="00F942D9">
        <w:rPr>
          <w:rFonts w:ascii="Arial" w:hAnsi="Arial" w:cs="Arial"/>
          <w:i/>
          <w:sz w:val="22"/>
        </w:rPr>
        <w:lastRenderedPageBreak/>
        <w:t xml:space="preserve">alongside your main programme of study. This is compulsory and not optional. Please be aware that you cannot be awarded for one qualification without passing the other. </w:t>
      </w:r>
    </w:p>
    <w:p w14:paraId="49C1BFF9" w14:textId="77777777" w:rsidR="008115C7" w:rsidRDefault="008115C7" w:rsidP="00107480">
      <w:pPr>
        <w:pStyle w:val="Default"/>
        <w:rPr>
          <w:rFonts w:ascii="Arial" w:hAnsi="Arial" w:cs="Arial"/>
          <w:sz w:val="22"/>
        </w:rPr>
      </w:pPr>
    </w:p>
    <w:p w14:paraId="28EE95FD" w14:textId="77777777" w:rsidR="008115C7" w:rsidRPr="00F942D9" w:rsidRDefault="008115C7" w:rsidP="00107480">
      <w:pPr>
        <w:pStyle w:val="Default"/>
        <w:rPr>
          <w:rFonts w:ascii="Arial" w:hAnsi="Arial" w:cs="Arial"/>
          <w:sz w:val="22"/>
        </w:rPr>
      </w:pPr>
    </w:p>
    <w:p w14:paraId="63FCDF47" w14:textId="77777777" w:rsidR="00A229DA" w:rsidRPr="008115C7" w:rsidRDefault="00A229DA" w:rsidP="008115C7">
      <w:pPr>
        <w:pStyle w:val="Default"/>
        <w:rPr>
          <w:rFonts w:ascii="Arial" w:hAnsi="Arial" w:cs="Arial"/>
          <w:b/>
          <w:sz w:val="28"/>
          <w:szCs w:val="28"/>
        </w:rPr>
      </w:pPr>
    </w:p>
    <w:p w14:paraId="770E94DC"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571B59C" w14:textId="77777777" w:rsidR="009B5541" w:rsidRDefault="009B5541" w:rsidP="00107480">
      <w:pPr>
        <w:pStyle w:val="Default"/>
        <w:ind w:left="480"/>
        <w:rPr>
          <w:rFonts w:ascii="Arial" w:hAnsi="Arial" w:cs="Arial"/>
          <w:b/>
          <w:color w:val="7030A0"/>
          <w:sz w:val="28"/>
          <w:szCs w:val="28"/>
        </w:rPr>
      </w:pPr>
    </w:p>
    <w:p w14:paraId="7650D48C"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15F6E584" w14:textId="77777777" w:rsidR="00A229DA" w:rsidRDefault="00A229DA" w:rsidP="00107480">
      <w:pPr>
        <w:pStyle w:val="Default"/>
        <w:ind w:left="480"/>
        <w:rPr>
          <w:rFonts w:ascii="Arial" w:hAnsi="Arial" w:cs="Arial"/>
          <w:sz w:val="22"/>
        </w:rPr>
      </w:pPr>
    </w:p>
    <w:p w14:paraId="3BCFA6B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283C5377" w14:textId="77777777" w:rsidR="00107480" w:rsidRDefault="00107480" w:rsidP="00107480">
      <w:pPr>
        <w:pStyle w:val="Default"/>
        <w:ind w:firstLine="480"/>
        <w:rPr>
          <w:rFonts w:ascii="Arial" w:hAnsi="Arial" w:cs="Arial"/>
          <w:sz w:val="22"/>
        </w:rPr>
      </w:pPr>
    </w:p>
    <w:p w14:paraId="2D5AB58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0BF3BA58" w14:textId="77777777" w:rsidR="008115C7" w:rsidRDefault="008115C7" w:rsidP="00107480">
      <w:pPr>
        <w:pStyle w:val="Default"/>
        <w:ind w:firstLine="480"/>
        <w:rPr>
          <w:rFonts w:ascii="Arial" w:hAnsi="Arial" w:cs="Arial"/>
          <w:sz w:val="22"/>
        </w:rPr>
      </w:pPr>
    </w:p>
    <w:p w14:paraId="20406676"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61A781F3"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7231333F" w14:textId="77777777" w:rsidR="00F25602" w:rsidRDefault="00F25602"/>
    <w:p w14:paraId="6487EE46"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5A5A" w14:textId="77777777" w:rsidR="00E646C0" w:rsidRDefault="00E646C0" w:rsidP="00107480">
      <w:pPr>
        <w:spacing w:after="0" w:line="240" w:lineRule="auto"/>
      </w:pPr>
      <w:r>
        <w:separator/>
      </w:r>
    </w:p>
  </w:endnote>
  <w:endnote w:type="continuationSeparator" w:id="0">
    <w:p w14:paraId="4542B59A" w14:textId="77777777" w:rsidR="00E646C0" w:rsidRDefault="00E646C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70F" w14:textId="77777777" w:rsidR="00E646C0" w:rsidRDefault="00E646C0" w:rsidP="00107480">
      <w:pPr>
        <w:spacing w:after="0" w:line="240" w:lineRule="auto"/>
      </w:pPr>
      <w:r>
        <w:separator/>
      </w:r>
    </w:p>
  </w:footnote>
  <w:footnote w:type="continuationSeparator" w:id="0">
    <w:p w14:paraId="32D490D3" w14:textId="77777777" w:rsidR="00E646C0" w:rsidRDefault="00E646C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84895">
    <w:abstractNumId w:val="1"/>
  </w:num>
  <w:num w:numId="2" w16cid:durableId="1486507660">
    <w:abstractNumId w:val="3"/>
  </w:num>
  <w:num w:numId="3" w16cid:durableId="1290822142">
    <w:abstractNumId w:val="2"/>
  </w:num>
  <w:num w:numId="4" w16cid:durableId="761489685">
    <w:abstractNumId w:val="0"/>
  </w:num>
  <w:num w:numId="5" w16cid:durableId="730008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5A4D"/>
    <w:rsid w:val="001F1B12"/>
    <w:rsid w:val="0021252B"/>
    <w:rsid w:val="0022343E"/>
    <w:rsid w:val="00262760"/>
    <w:rsid w:val="003540F4"/>
    <w:rsid w:val="003C2591"/>
    <w:rsid w:val="00496FAC"/>
    <w:rsid w:val="00502CEB"/>
    <w:rsid w:val="005B68B6"/>
    <w:rsid w:val="00615CA6"/>
    <w:rsid w:val="00655A6E"/>
    <w:rsid w:val="006760E1"/>
    <w:rsid w:val="006D06D0"/>
    <w:rsid w:val="006E1A18"/>
    <w:rsid w:val="007536EC"/>
    <w:rsid w:val="00784BE6"/>
    <w:rsid w:val="007C2974"/>
    <w:rsid w:val="007E5193"/>
    <w:rsid w:val="008115C7"/>
    <w:rsid w:val="00840164"/>
    <w:rsid w:val="00855570"/>
    <w:rsid w:val="008F10E4"/>
    <w:rsid w:val="009000A6"/>
    <w:rsid w:val="00926952"/>
    <w:rsid w:val="00951241"/>
    <w:rsid w:val="009B5541"/>
    <w:rsid w:val="009E6B5E"/>
    <w:rsid w:val="00A229DA"/>
    <w:rsid w:val="00AF470A"/>
    <w:rsid w:val="00B00F8C"/>
    <w:rsid w:val="00B0157C"/>
    <w:rsid w:val="00B3375B"/>
    <w:rsid w:val="00BB4C62"/>
    <w:rsid w:val="00BE7061"/>
    <w:rsid w:val="00C41038"/>
    <w:rsid w:val="00C5663F"/>
    <w:rsid w:val="00E13B62"/>
    <w:rsid w:val="00E278E5"/>
    <w:rsid w:val="00E646C0"/>
    <w:rsid w:val="00ED66E3"/>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8414E"/>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2023-07-27T07:54:00Z</dcterms:created>
  <dcterms:modified xsi:type="dcterms:W3CDTF">2023-07-27T07:54:00Z</dcterms:modified>
</cp:coreProperties>
</file>