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07A0" w14:textId="484E3B7A" w:rsidR="00050C88" w:rsidRPr="00050C88" w:rsidRDefault="00050C88" w:rsidP="003A7EDF">
      <w:pPr>
        <w:jc w:val="center"/>
        <w:rPr>
          <w:rFonts w:ascii="Trebuchet MS" w:hAnsi="Trebuchet MS"/>
          <w:b/>
          <w:bCs/>
          <w:u w:val="single"/>
        </w:rPr>
      </w:pPr>
      <w:r w:rsidRPr="00050C88">
        <w:rPr>
          <w:rFonts w:ascii="Trebuchet MS" w:hAnsi="Trebuchet MS"/>
          <w:b/>
          <w:bCs/>
          <w:u w:val="single"/>
        </w:rPr>
        <w:t xml:space="preserve">Job </w:t>
      </w:r>
      <w:r w:rsidRPr="00050C88">
        <w:rPr>
          <w:rFonts w:ascii="Trebuchet MS" w:hAnsi="Trebuchet MS"/>
          <w:b/>
          <w:bCs/>
          <w:u w:val="single"/>
        </w:rPr>
        <w:t>Description:</w:t>
      </w:r>
      <w:r w:rsidRPr="00050C88">
        <w:rPr>
          <w:rFonts w:ascii="Trebuchet MS" w:hAnsi="Trebuchet MS"/>
          <w:b/>
          <w:bCs/>
          <w:u w:val="single"/>
        </w:rPr>
        <w:t xml:space="preserve"> Copper Lantern Fabricator.</w:t>
      </w:r>
    </w:p>
    <w:p w14:paraId="5FA86D93" w14:textId="77777777" w:rsidR="00050C88" w:rsidRPr="00050C88" w:rsidRDefault="00050C88" w:rsidP="003A7EDF">
      <w:pPr>
        <w:jc w:val="center"/>
        <w:rPr>
          <w:rFonts w:ascii="Trebuchet MS" w:hAnsi="Trebuchet MS"/>
        </w:rPr>
      </w:pPr>
      <w:r w:rsidRPr="00050C88">
        <w:rPr>
          <w:rFonts w:ascii="Trebuchet MS" w:hAnsi="Trebuchet MS"/>
          <w:b/>
          <w:bCs/>
        </w:rPr>
        <w:t>William Sugg and Co Ltd</w:t>
      </w:r>
      <w:r w:rsidRPr="00050C88">
        <w:rPr>
          <w:rFonts w:ascii="Trebuchet MS" w:hAnsi="Trebuchet MS"/>
        </w:rPr>
        <w:t xml:space="preserve"> specializes in the design and manufacture of heritage lanterns, blending traditional craftsmanship with modern engineering techniques. Our small, dedicated team is passionate about preserving historical aesthetics while ensuring our products meet today's standards. We thrive on creativity, adaptability, and a strong sense of collaboration.</w:t>
      </w:r>
    </w:p>
    <w:p w14:paraId="5B80822F" w14:textId="77777777" w:rsidR="00050C88" w:rsidRPr="00050C88" w:rsidRDefault="00050C88" w:rsidP="003A7EDF">
      <w:pPr>
        <w:jc w:val="center"/>
        <w:rPr>
          <w:rFonts w:ascii="Trebuchet MS" w:hAnsi="Trebuchet MS"/>
        </w:rPr>
      </w:pPr>
      <w:r w:rsidRPr="00050C88">
        <w:rPr>
          <w:rFonts w:ascii="Trebuchet MS" w:hAnsi="Trebuchet MS"/>
        </w:rPr>
        <w:t>We have just secured a new contract requiring an increase to our factory/ workshop workforce.</w:t>
      </w:r>
    </w:p>
    <w:p w14:paraId="6C0F207C" w14:textId="06EE728D" w:rsidR="00050C88" w:rsidRPr="00050C88" w:rsidRDefault="00050C88" w:rsidP="003A7EDF">
      <w:pPr>
        <w:jc w:val="center"/>
        <w:rPr>
          <w:rFonts w:ascii="Trebuchet MS" w:hAnsi="Trebuchet MS"/>
        </w:rPr>
      </w:pPr>
      <w:r w:rsidRPr="00050C88">
        <w:rPr>
          <w:rFonts w:ascii="Trebuchet MS" w:hAnsi="Trebuchet MS"/>
          <w:b/>
          <w:bCs/>
        </w:rPr>
        <w:t xml:space="preserve">Job </w:t>
      </w:r>
      <w:r w:rsidRPr="00050C88">
        <w:rPr>
          <w:rFonts w:ascii="Trebuchet MS" w:hAnsi="Trebuchet MS"/>
          <w:b/>
          <w:bCs/>
        </w:rPr>
        <w:t>Description</w:t>
      </w:r>
      <w:r w:rsidRPr="00050C88">
        <w:rPr>
          <w:rFonts w:ascii="Trebuchet MS" w:hAnsi="Trebuchet MS"/>
        </w:rPr>
        <w:t>:</w:t>
      </w:r>
    </w:p>
    <w:p w14:paraId="1B5E25F7" w14:textId="77777777" w:rsidR="00050C88" w:rsidRPr="00050C88" w:rsidRDefault="00050C88" w:rsidP="003A7EDF">
      <w:pPr>
        <w:jc w:val="center"/>
        <w:rPr>
          <w:rFonts w:ascii="Trebuchet MS" w:hAnsi="Trebuchet MS"/>
        </w:rPr>
      </w:pPr>
      <w:r w:rsidRPr="00050C88">
        <w:rPr>
          <w:rFonts w:ascii="Trebuchet MS" w:hAnsi="Trebuchet MS"/>
        </w:rPr>
        <w:t xml:space="preserve">As a Copper lantern fabricator you will cutting, folding and soldering copper and brass lanterns to customer specifications. Using jigs or building freehand this role requires attention to detail and the passion to excel </w:t>
      </w:r>
      <w:proofErr w:type="gramStart"/>
      <w:r w:rsidRPr="00050C88">
        <w:rPr>
          <w:rFonts w:ascii="Trebuchet MS" w:hAnsi="Trebuchet MS"/>
        </w:rPr>
        <w:t>on a daily basis</w:t>
      </w:r>
      <w:proofErr w:type="gramEnd"/>
      <w:r w:rsidRPr="00050C88">
        <w:rPr>
          <w:rFonts w:ascii="Trebuchet MS" w:hAnsi="Trebuchet MS"/>
        </w:rPr>
        <w:t>. You will be competent with hand tools and must have a can-do attitude with the ability to problem solve when needed.</w:t>
      </w:r>
    </w:p>
    <w:p w14:paraId="05E34462" w14:textId="2980CDCD" w:rsidR="00050C88" w:rsidRPr="00050C88" w:rsidRDefault="00050C88" w:rsidP="003A7EDF">
      <w:pPr>
        <w:jc w:val="center"/>
        <w:rPr>
          <w:rFonts w:ascii="Trebuchet MS" w:hAnsi="Trebuchet MS"/>
        </w:rPr>
      </w:pPr>
      <w:r w:rsidRPr="00050C88">
        <w:rPr>
          <w:rFonts w:ascii="Trebuchet MS" w:hAnsi="Trebuchet MS"/>
          <w:b/>
          <w:bCs/>
        </w:rPr>
        <w:t>Duties</w:t>
      </w:r>
      <w:r w:rsidRPr="00050C88">
        <w:rPr>
          <w:rFonts w:ascii="Trebuchet MS" w:hAnsi="Trebuchet MS"/>
        </w:rPr>
        <w:t>:</w:t>
      </w:r>
      <w:r w:rsidRPr="00050C88">
        <w:rPr>
          <w:rFonts w:ascii="Trebuchet MS" w:hAnsi="Trebuchet MS"/>
        </w:rPr>
        <w:t xml:space="preserve"> Fabricate lanterns to a high standard</w:t>
      </w:r>
    </w:p>
    <w:p w14:paraId="7AC31A4C" w14:textId="77777777" w:rsidR="00050C88" w:rsidRPr="00050C88" w:rsidRDefault="00050C88" w:rsidP="003A7EDF">
      <w:pPr>
        <w:jc w:val="center"/>
        <w:rPr>
          <w:rFonts w:ascii="Trebuchet MS" w:hAnsi="Trebuchet MS"/>
        </w:rPr>
      </w:pPr>
      <w:r w:rsidRPr="00050C88">
        <w:rPr>
          <w:rFonts w:ascii="Trebuchet MS" w:hAnsi="Trebuchet MS"/>
        </w:rPr>
        <w:t>Cutting and folding copper and brass using guillotine, brake press, fly-press and by hand</w:t>
      </w:r>
    </w:p>
    <w:p w14:paraId="29D4C661" w14:textId="77777777" w:rsidR="00050C88" w:rsidRPr="00050C88" w:rsidRDefault="00050C88" w:rsidP="003A7EDF">
      <w:pPr>
        <w:jc w:val="center"/>
        <w:rPr>
          <w:rFonts w:ascii="Trebuchet MS" w:hAnsi="Trebuchet MS"/>
        </w:rPr>
      </w:pPr>
      <w:r w:rsidRPr="00050C88">
        <w:rPr>
          <w:rFonts w:ascii="Trebuchet MS" w:hAnsi="Trebuchet MS"/>
        </w:rPr>
        <w:t>Solder using a gas torch Maintain health and safety procedures Keep the workshop clean</w:t>
      </w:r>
    </w:p>
    <w:p w14:paraId="62CB38F3" w14:textId="77777777" w:rsidR="00050C88" w:rsidRPr="00050C88" w:rsidRDefault="00050C88" w:rsidP="003A7EDF">
      <w:pPr>
        <w:jc w:val="center"/>
        <w:rPr>
          <w:rFonts w:ascii="Trebuchet MS" w:hAnsi="Trebuchet MS"/>
        </w:rPr>
      </w:pPr>
      <w:r w:rsidRPr="00050C88">
        <w:rPr>
          <w:rFonts w:ascii="Trebuchet MS" w:hAnsi="Trebuchet MS"/>
        </w:rPr>
        <w:t>Maintain consumables stock levels</w:t>
      </w:r>
    </w:p>
    <w:p w14:paraId="2954A795" w14:textId="792C2E7F" w:rsidR="00050C88" w:rsidRPr="00050C88" w:rsidRDefault="00050C88" w:rsidP="003A7EDF">
      <w:pPr>
        <w:jc w:val="center"/>
        <w:rPr>
          <w:rFonts w:ascii="Trebuchet MS" w:hAnsi="Trebuchet MS"/>
        </w:rPr>
      </w:pPr>
      <w:r w:rsidRPr="00050C88">
        <w:rPr>
          <w:rFonts w:ascii="Trebuchet MS" w:hAnsi="Trebuchet MS"/>
          <w:b/>
          <w:bCs/>
        </w:rPr>
        <w:t xml:space="preserve">Key </w:t>
      </w:r>
      <w:r w:rsidRPr="00050C88">
        <w:rPr>
          <w:rFonts w:ascii="Trebuchet MS" w:hAnsi="Trebuchet MS"/>
          <w:b/>
          <w:bCs/>
        </w:rPr>
        <w:t>Skills</w:t>
      </w:r>
      <w:r w:rsidRPr="00050C88">
        <w:rPr>
          <w:rFonts w:ascii="Trebuchet MS" w:hAnsi="Trebuchet MS"/>
        </w:rPr>
        <w:t>:</w:t>
      </w:r>
      <w:r w:rsidRPr="00050C88">
        <w:rPr>
          <w:rFonts w:ascii="Trebuchet MS" w:hAnsi="Trebuchet MS"/>
        </w:rPr>
        <w:t xml:space="preserve"> Willingness to learn and develop, can do attitude.</w:t>
      </w:r>
    </w:p>
    <w:p w14:paraId="2FADC8C9" w14:textId="77777777" w:rsidR="00050C88" w:rsidRPr="00050C88" w:rsidRDefault="00050C88" w:rsidP="003A7EDF">
      <w:pPr>
        <w:jc w:val="center"/>
        <w:rPr>
          <w:rFonts w:ascii="Trebuchet MS" w:hAnsi="Trebuchet MS"/>
        </w:rPr>
      </w:pPr>
      <w:r w:rsidRPr="00050C88">
        <w:rPr>
          <w:rFonts w:ascii="Trebuchet MS" w:hAnsi="Trebuchet MS"/>
        </w:rPr>
        <w:t>Evidenced ability to work in a team or on your own</w:t>
      </w:r>
    </w:p>
    <w:p w14:paraId="38FC8FB3" w14:textId="77777777" w:rsidR="00050C88" w:rsidRPr="00050C88" w:rsidRDefault="00050C88" w:rsidP="003A7EDF">
      <w:pPr>
        <w:jc w:val="center"/>
        <w:rPr>
          <w:rFonts w:ascii="Trebuchet MS" w:hAnsi="Trebuchet MS"/>
        </w:rPr>
      </w:pPr>
      <w:r w:rsidRPr="00050C88">
        <w:rPr>
          <w:rFonts w:ascii="Trebuchet MS" w:hAnsi="Trebuchet MS"/>
        </w:rPr>
        <w:t>Experience reading and interpreting Manufacturing Drawings.</w:t>
      </w:r>
    </w:p>
    <w:p w14:paraId="4C21A735" w14:textId="77777777" w:rsidR="00050C88" w:rsidRPr="00050C88" w:rsidRDefault="00050C88" w:rsidP="003A7EDF">
      <w:pPr>
        <w:jc w:val="center"/>
        <w:rPr>
          <w:rFonts w:ascii="Trebuchet MS" w:hAnsi="Trebuchet MS"/>
        </w:rPr>
      </w:pPr>
      <w:r w:rsidRPr="00050C88">
        <w:rPr>
          <w:rFonts w:ascii="Trebuchet MS" w:hAnsi="Trebuchet MS"/>
        </w:rPr>
        <w:t>Experience in a manufacturing environment</w:t>
      </w:r>
    </w:p>
    <w:p w14:paraId="42188CA6" w14:textId="77777777" w:rsidR="00050C88" w:rsidRPr="00050C88" w:rsidRDefault="00050C88" w:rsidP="003A7EDF">
      <w:pPr>
        <w:jc w:val="center"/>
        <w:rPr>
          <w:rFonts w:ascii="Trebuchet MS" w:hAnsi="Trebuchet MS"/>
        </w:rPr>
      </w:pPr>
      <w:r w:rsidRPr="00050C88">
        <w:rPr>
          <w:rFonts w:ascii="Trebuchet MS" w:hAnsi="Trebuchet MS"/>
        </w:rPr>
        <w:t>Fabrication or Jewellery making experience desirable but not essential</w:t>
      </w:r>
    </w:p>
    <w:p w14:paraId="42D88177" w14:textId="77777777" w:rsidR="00050C88" w:rsidRPr="00050C88" w:rsidRDefault="00050C88" w:rsidP="003A7EDF">
      <w:pPr>
        <w:jc w:val="center"/>
        <w:rPr>
          <w:rFonts w:ascii="Trebuchet MS" w:hAnsi="Trebuchet MS"/>
        </w:rPr>
      </w:pPr>
      <w:r w:rsidRPr="00050C88">
        <w:rPr>
          <w:rFonts w:ascii="Trebuchet MS" w:hAnsi="Trebuchet MS"/>
          <w:b/>
          <w:bCs/>
        </w:rPr>
        <w:t>Competitive Salary and opportunities for progression to complex projects for the right candidate.</w:t>
      </w:r>
    </w:p>
    <w:p w14:paraId="06EB7ED0" w14:textId="77777777" w:rsidR="00050C88" w:rsidRPr="00050C88" w:rsidRDefault="00050C88" w:rsidP="003A7EDF">
      <w:pPr>
        <w:jc w:val="center"/>
        <w:rPr>
          <w:rFonts w:ascii="Trebuchet MS" w:hAnsi="Trebuchet MS"/>
        </w:rPr>
      </w:pPr>
      <w:r w:rsidRPr="00050C88">
        <w:rPr>
          <w:rFonts w:ascii="Trebuchet MS" w:hAnsi="Trebuchet MS"/>
          <w:b/>
          <w:bCs/>
        </w:rPr>
        <w:t>Qualifications</w:t>
      </w:r>
    </w:p>
    <w:p w14:paraId="136C971B" w14:textId="77777777" w:rsidR="00050C88" w:rsidRPr="00050C88" w:rsidRDefault="00050C88" w:rsidP="003A7EDF">
      <w:pPr>
        <w:numPr>
          <w:ilvl w:val="0"/>
          <w:numId w:val="1"/>
        </w:numPr>
        <w:jc w:val="center"/>
        <w:rPr>
          <w:rFonts w:ascii="Trebuchet MS" w:hAnsi="Trebuchet MS"/>
        </w:rPr>
      </w:pPr>
      <w:r w:rsidRPr="00050C88">
        <w:rPr>
          <w:rFonts w:ascii="Trebuchet MS" w:hAnsi="Trebuchet MS"/>
        </w:rPr>
        <w:t>Proficiency in using hand tools, power tools, and welding equipment</w:t>
      </w:r>
    </w:p>
    <w:p w14:paraId="47ED9A5C" w14:textId="77777777" w:rsidR="00050C88" w:rsidRPr="00050C88" w:rsidRDefault="00050C88" w:rsidP="003A7EDF">
      <w:pPr>
        <w:numPr>
          <w:ilvl w:val="0"/>
          <w:numId w:val="1"/>
        </w:numPr>
        <w:jc w:val="center"/>
        <w:rPr>
          <w:rFonts w:ascii="Trebuchet MS" w:hAnsi="Trebuchet MS"/>
        </w:rPr>
      </w:pPr>
      <w:r w:rsidRPr="00050C88">
        <w:rPr>
          <w:rFonts w:ascii="Trebuchet MS" w:hAnsi="Trebuchet MS"/>
        </w:rPr>
        <w:t>Experience in sheet metal fabrication</w:t>
      </w:r>
    </w:p>
    <w:p w14:paraId="01479411" w14:textId="77777777" w:rsidR="00050C88" w:rsidRPr="00050C88" w:rsidRDefault="00050C88" w:rsidP="003A7EDF">
      <w:pPr>
        <w:numPr>
          <w:ilvl w:val="0"/>
          <w:numId w:val="1"/>
        </w:numPr>
        <w:jc w:val="center"/>
        <w:rPr>
          <w:rFonts w:ascii="Trebuchet MS" w:hAnsi="Trebuchet MS"/>
        </w:rPr>
      </w:pPr>
      <w:r w:rsidRPr="00050C88">
        <w:rPr>
          <w:rFonts w:ascii="Trebuchet MS" w:hAnsi="Trebuchet MS"/>
        </w:rPr>
        <w:t>Strong skills in TIG and Stick welding techniques</w:t>
      </w:r>
    </w:p>
    <w:p w14:paraId="3207FF15" w14:textId="77777777" w:rsidR="00050C88" w:rsidRPr="00050C88" w:rsidRDefault="00050C88" w:rsidP="003A7EDF">
      <w:pPr>
        <w:numPr>
          <w:ilvl w:val="0"/>
          <w:numId w:val="1"/>
        </w:numPr>
        <w:jc w:val="center"/>
        <w:rPr>
          <w:rFonts w:ascii="Trebuchet MS" w:hAnsi="Trebuchet MS"/>
        </w:rPr>
      </w:pPr>
      <w:r w:rsidRPr="00050C88">
        <w:rPr>
          <w:rFonts w:ascii="Trebuchet MS" w:hAnsi="Trebuchet MS"/>
        </w:rPr>
        <w:t>Mechanical knowledge and ability to interpret technical drawings</w:t>
      </w:r>
    </w:p>
    <w:p w14:paraId="77D1973A" w14:textId="77777777" w:rsidR="00050C88" w:rsidRPr="00050C88" w:rsidRDefault="00050C88" w:rsidP="003A7EDF">
      <w:pPr>
        <w:numPr>
          <w:ilvl w:val="0"/>
          <w:numId w:val="1"/>
        </w:numPr>
        <w:jc w:val="center"/>
        <w:rPr>
          <w:rFonts w:ascii="Trebuchet MS" w:hAnsi="Trebuchet MS"/>
        </w:rPr>
      </w:pPr>
      <w:r w:rsidRPr="00050C88">
        <w:rPr>
          <w:rFonts w:ascii="Trebuchet MS" w:hAnsi="Trebuchet MS"/>
        </w:rPr>
        <w:t>Basic math skills for measurements and calculations</w:t>
      </w:r>
    </w:p>
    <w:p w14:paraId="37A5BF88" w14:textId="09569E50" w:rsidR="003A7EDF" w:rsidRPr="00050C88" w:rsidRDefault="00050C88" w:rsidP="003A7EDF">
      <w:pPr>
        <w:numPr>
          <w:ilvl w:val="0"/>
          <w:numId w:val="1"/>
        </w:numPr>
        <w:jc w:val="center"/>
        <w:rPr>
          <w:rFonts w:ascii="Trebuchet MS" w:hAnsi="Trebuchet MS"/>
        </w:rPr>
      </w:pPr>
      <w:r w:rsidRPr="00050C88">
        <w:rPr>
          <w:rFonts w:ascii="Trebuchet MS" w:hAnsi="Trebuchet MS"/>
        </w:rPr>
        <w:lastRenderedPageBreak/>
        <w:t>Previous experience in assembly work</w:t>
      </w:r>
    </w:p>
    <w:p w14:paraId="00937BFB" w14:textId="60E24846" w:rsidR="00050C88" w:rsidRPr="00050C88" w:rsidRDefault="00050C88" w:rsidP="003A7EDF">
      <w:pPr>
        <w:jc w:val="center"/>
        <w:rPr>
          <w:rFonts w:ascii="Trebuchet MS" w:hAnsi="Trebuchet MS"/>
        </w:rPr>
      </w:pPr>
      <w:r w:rsidRPr="00050C88">
        <w:rPr>
          <w:rFonts w:ascii="Trebuchet MS" w:hAnsi="Trebuchet MS"/>
        </w:rPr>
        <w:drawing>
          <wp:inline distT="0" distB="0" distL="0" distR="0" wp14:anchorId="016981C9" wp14:editId="47A4B231">
            <wp:extent cx="2324100" cy="447675"/>
            <wp:effectExtent l="0" t="0" r="0" b="9525"/>
            <wp:docPr id="1994483519" name="Picture 4"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002.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05C64DD3" w14:textId="662A51DD" w:rsidR="00050C88" w:rsidRPr="00050C88" w:rsidRDefault="00050C88" w:rsidP="003A7EDF">
      <w:pPr>
        <w:jc w:val="center"/>
        <w:rPr>
          <w:rFonts w:ascii="Trebuchet MS" w:hAnsi="Trebuchet MS"/>
          <w:b/>
          <w:bCs/>
          <w:u w:val="single"/>
        </w:rPr>
      </w:pPr>
      <w:r w:rsidRPr="00050C88">
        <w:rPr>
          <w:rFonts w:ascii="Trebuchet MS" w:hAnsi="Trebuchet MS"/>
          <w:b/>
          <w:bCs/>
          <w:u w:val="single"/>
        </w:rPr>
        <w:t>Address: -</w:t>
      </w:r>
    </w:p>
    <w:p w14:paraId="0FAD28B3" w14:textId="3327D2EB" w:rsidR="00050C88" w:rsidRPr="00050C88" w:rsidRDefault="00050C88" w:rsidP="003A7EDF">
      <w:pPr>
        <w:jc w:val="center"/>
        <w:rPr>
          <w:rFonts w:ascii="Trebuchet MS" w:hAnsi="Trebuchet MS"/>
        </w:rPr>
      </w:pPr>
      <w:r w:rsidRPr="00050C88">
        <w:rPr>
          <w:rFonts w:ascii="Trebuchet MS" w:hAnsi="Trebuchet MS"/>
        </w:rPr>
        <w:t>William Sugg &amp; Company Ltd</w:t>
      </w:r>
      <w:r w:rsidRPr="00050C88">
        <w:rPr>
          <w:rFonts w:ascii="Trebuchet MS" w:hAnsi="Trebuchet MS"/>
        </w:rPr>
        <w:br/>
        <w:t>23 Blatchford Close, Horsham,</w:t>
      </w:r>
      <w:r w:rsidRPr="00050C88">
        <w:rPr>
          <w:rFonts w:ascii="Trebuchet MS" w:hAnsi="Trebuchet MS"/>
        </w:rPr>
        <w:br/>
        <w:t>West Sussex, RH13 5RG</w:t>
      </w:r>
    </w:p>
    <w:p w14:paraId="7D242D26" w14:textId="77777777" w:rsidR="00050C88" w:rsidRPr="00050C88" w:rsidRDefault="00050C88" w:rsidP="003A7EDF">
      <w:pPr>
        <w:jc w:val="center"/>
        <w:rPr>
          <w:rFonts w:ascii="Trebuchet MS" w:hAnsi="Trebuchet MS"/>
        </w:rPr>
      </w:pPr>
      <w:r w:rsidRPr="00050C88">
        <w:rPr>
          <w:rFonts w:ascii="Trebuchet MS" w:hAnsi="Trebuchet MS"/>
        </w:rPr>
        <w:t xml:space="preserve">T:     </w:t>
      </w:r>
      <w:r w:rsidRPr="00050C88">
        <w:rPr>
          <w:rFonts w:ascii="Trebuchet MS" w:hAnsi="Trebuchet MS"/>
          <w:b/>
          <w:bCs/>
        </w:rPr>
        <w:t>01293 540 111</w:t>
      </w:r>
    </w:p>
    <w:p w14:paraId="42C427F3" w14:textId="77777777" w:rsidR="00050C88" w:rsidRPr="00050C88" w:rsidRDefault="00050C88" w:rsidP="003A7EDF">
      <w:pPr>
        <w:jc w:val="center"/>
        <w:rPr>
          <w:rFonts w:ascii="Trebuchet MS" w:hAnsi="Trebuchet MS"/>
        </w:rPr>
      </w:pPr>
      <w:r w:rsidRPr="00050C88">
        <w:rPr>
          <w:rFonts w:ascii="Trebuchet MS" w:hAnsi="Trebuchet MS"/>
        </w:rPr>
        <w:t xml:space="preserve">E:     </w:t>
      </w:r>
      <w:hyperlink r:id="rId7" w:history="1">
        <w:r w:rsidRPr="00050C88">
          <w:rPr>
            <w:rStyle w:val="Hyperlink"/>
            <w:rFonts w:ascii="Trebuchet MS" w:hAnsi="Trebuchet MS"/>
            <w:b/>
            <w:bCs/>
          </w:rPr>
          <w:t>lucy.bubb@williamsugg.co.uk</w:t>
        </w:r>
      </w:hyperlink>
    </w:p>
    <w:p w14:paraId="7A3D7EFF" w14:textId="77777777" w:rsidR="00050C88" w:rsidRPr="00050C88" w:rsidRDefault="00050C88" w:rsidP="003A7EDF">
      <w:pPr>
        <w:jc w:val="center"/>
        <w:rPr>
          <w:rFonts w:ascii="Trebuchet MS" w:hAnsi="Trebuchet MS"/>
        </w:rPr>
      </w:pPr>
      <w:r w:rsidRPr="00050C88">
        <w:rPr>
          <w:rFonts w:ascii="Trebuchet MS" w:hAnsi="Trebuchet MS"/>
        </w:rPr>
        <w:t xml:space="preserve">W:    </w:t>
      </w:r>
      <w:hyperlink r:id="rId8" w:history="1">
        <w:r w:rsidRPr="00050C88">
          <w:rPr>
            <w:rStyle w:val="Hyperlink"/>
            <w:rFonts w:ascii="Trebuchet MS" w:hAnsi="Trebuchet MS"/>
            <w:b/>
            <w:bCs/>
          </w:rPr>
          <w:t>williamsug</w:t>
        </w:r>
        <w:r w:rsidRPr="00050C88">
          <w:rPr>
            <w:rStyle w:val="Hyperlink"/>
            <w:rFonts w:ascii="Trebuchet MS" w:hAnsi="Trebuchet MS"/>
            <w:b/>
            <w:bCs/>
          </w:rPr>
          <w:t>g</w:t>
        </w:r>
        <w:r w:rsidRPr="00050C88">
          <w:rPr>
            <w:rStyle w:val="Hyperlink"/>
            <w:rFonts w:ascii="Trebuchet MS" w:hAnsi="Trebuchet MS"/>
            <w:b/>
            <w:bCs/>
          </w:rPr>
          <w:t>.co.uk</w:t>
        </w:r>
      </w:hyperlink>
    </w:p>
    <w:p w14:paraId="243E0828" w14:textId="15A8BBA6" w:rsidR="00050C88" w:rsidRPr="00050C88" w:rsidRDefault="00050C88" w:rsidP="003A7EDF">
      <w:pPr>
        <w:jc w:val="center"/>
        <w:rPr>
          <w:rFonts w:ascii="Trebuchet MS" w:hAnsi="Trebuchet MS"/>
        </w:rPr>
      </w:pPr>
      <w:r w:rsidRPr="00050C88">
        <w:rPr>
          <w:rFonts w:ascii="Trebuchet MS" w:hAnsi="Trebuchet MS"/>
        </w:rPr>
        <w:drawing>
          <wp:inline distT="0" distB="0" distL="0" distR="0" wp14:anchorId="4F922B85" wp14:editId="2E97EE96">
            <wp:extent cx="2324100" cy="9525"/>
            <wp:effectExtent l="0" t="0" r="0" b="0"/>
            <wp:docPr id="243688563" name="Picture 5"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4100" cy="9525"/>
                    </a:xfrm>
                    <a:prstGeom prst="rect">
                      <a:avLst/>
                    </a:prstGeom>
                    <a:noFill/>
                    <a:ln>
                      <a:noFill/>
                    </a:ln>
                  </pic:spPr>
                </pic:pic>
              </a:graphicData>
            </a:graphic>
          </wp:inline>
        </w:drawing>
      </w:r>
    </w:p>
    <w:p w14:paraId="7ACBA265" w14:textId="6CB19507" w:rsidR="00050C88" w:rsidRPr="00050C88" w:rsidRDefault="00050C88" w:rsidP="003A7EDF">
      <w:pPr>
        <w:jc w:val="center"/>
        <w:rPr>
          <w:rFonts w:ascii="Trebuchet MS" w:hAnsi="Trebuchet MS"/>
        </w:rPr>
      </w:pPr>
    </w:p>
    <w:p w14:paraId="712201E9" w14:textId="20EAAE38" w:rsidR="00050C88" w:rsidRPr="00050C88" w:rsidRDefault="00050C88" w:rsidP="003A7EDF">
      <w:pPr>
        <w:jc w:val="center"/>
        <w:rPr>
          <w:rFonts w:ascii="Trebuchet MS" w:hAnsi="Trebuchet MS"/>
        </w:rPr>
      </w:pPr>
    </w:p>
    <w:p w14:paraId="3A7E0EC5" w14:textId="77777777" w:rsidR="00050C88" w:rsidRPr="00050C88" w:rsidRDefault="00050C88" w:rsidP="003A7EDF">
      <w:pPr>
        <w:jc w:val="center"/>
        <w:rPr>
          <w:rFonts w:ascii="Trebuchet MS" w:hAnsi="Trebuchet MS"/>
        </w:rPr>
      </w:pPr>
    </w:p>
    <w:sectPr w:rsidR="00050C88" w:rsidRPr="00050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4626"/>
    <w:multiLevelType w:val="multilevel"/>
    <w:tmpl w:val="C1521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26373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88"/>
    <w:rsid w:val="00050C88"/>
    <w:rsid w:val="003A7EDF"/>
    <w:rsid w:val="004A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8A8E"/>
  <w15:chartTrackingRefBased/>
  <w15:docId w15:val="{BF1CFDBA-3619-4475-A143-A46BAEE0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C88"/>
    <w:rPr>
      <w:rFonts w:eastAsiaTheme="majorEastAsia" w:cstheme="majorBidi"/>
      <w:color w:val="272727" w:themeColor="text1" w:themeTint="D8"/>
    </w:rPr>
  </w:style>
  <w:style w:type="paragraph" w:styleId="Title">
    <w:name w:val="Title"/>
    <w:basedOn w:val="Normal"/>
    <w:next w:val="Normal"/>
    <w:link w:val="TitleChar"/>
    <w:uiPriority w:val="10"/>
    <w:qFormat/>
    <w:rsid w:val="00050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C88"/>
    <w:pPr>
      <w:spacing w:before="160"/>
      <w:jc w:val="center"/>
    </w:pPr>
    <w:rPr>
      <w:i/>
      <w:iCs/>
      <w:color w:val="404040" w:themeColor="text1" w:themeTint="BF"/>
    </w:rPr>
  </w:style>
  <w:style w:type="character" w:customStyle="1" w:styleId="QuoteChar">
    <w:name w:val="Quote Char"/>
    <w:basedOn w:val="DefaultParagraphFont"/>
    <w:link w:val="Quote"/>
    <w:uiPriority w:val="29"/>
    <w:rsid w:val="00050C88"/>
    <w:rPr>
      <w:i/>
      <w:iCs/>
      <w:color w:val="404040" w:themeColor="text1" w:themeTint="BF"/>
    </w:rPr>
  </w:style>
  <w:style w:type="paragraph" w:styleId="ListParagraph">
    <w:name w:val="List Paragraph"/>
    <w:basedOn w:val="Normal"/>
    <w:uiPriority w:val="34"/>
    <w:qFormat/>
    <w:rsid w:val="00050C88"/>
    <w:pPr>
      <w:ind w:left="720"/>
      <w:contextualSpacing/>
    </w:pPr>
  </w:style>
  <w:style w:type="character" w:styleId="IntenseEmphasis">
    <w:name w:val="Intense Emphasis"/>
    <w:basedOn w:val="DefaultParagraphFont"/>
    <w:uiPriority w:val="21"/>
    <w:qFormat/>
    <w:rsid w:val="00050C88"/>
    <w:rPr>
      <w:i/>
      <w:iCs/>
      <w:color w:val="0F4761" w:themeColor="accent1" w:themeShade="BF"/>
    </w:rPr>
  </w:style>
  <w:style w:type="paragraph" w:styleId="IntenseQuote">
    <w:name w:val="Intense Quote"/>
    <w:basedOn w:val="Normal"/>
    <w:next w:val="Normal"/>
    <w:link w:val="IntenseQuoteChar"/>
    <w:uiPriority w:val="30"/>
    <w:qFormat/>
    <w:rsid w:val="00050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C88"/>
    <w:rPr>
      <w:i/>
      <w:iCs/>
      <w:color w:val="0F4761" w:themeColor="accent1" w:themeShade="BF"/>
    </w:rPr>
  </w:style>
  <w:style w:type="character" w:styleId="IntenseReference">
    <w:name w:val="Intense Reference"/>
    <w:basedOn w:val="DefaultParagraphFont"/>
    <w:uiPriority w:val="32"/>
    <w:qFormat/>
    <w:rsid w:val="00050C88"/>
    <w:rPr>
      <w:b/>
      <w:bCs/>
      <w:smallCaps/>
      <w:color w:val="0F4761" w:themeColor="accent1" w:themeShade="BF"/>
      <w:spacing w:val="5"/>
    </w:rPr>
  </w:style>
  <w:style w:type="character" w:styleId="Hyperlink">
    <w:name w:val="Hyperlink"/>
    <w:basedOn w:val="DefaultParagraphFont"/>
    <w:uiPriority w:val="99"/>
    <w:unhideWhenUsed/>
    <w:rsid w:val="00050C88"/>
    <w:rPr>
      <w:color w:val="467886" w:themeColor="hyperlink"/>
      <w:u w:val="single"/>
    </w:rPr>
  </w:style>
  <w:style w:type="character" w:styleId="UnresolvedMention">
    <w:name w:val="Unresolved Mention"/>
    <w:basedOn w:val="DefaultParagraphFont"/>
    <w:uiPriority w:val="99"/>
    <w:semiHidden/>
    <w:unhideWhenUsed/>
    <w:rsid w:val="00050C88"/>
    <w:rPr>
      <w:color w:val="605E5C"/>
      <w:shd w:val="clear" w:color="auto" w:fill="E1DFDD"/>
    </w:rPr>
  </w:style>
  <w:style w:type="character" w:styleId="FollowedHyperlink">
    <w:name w:val="FollowedHyperlink"/>
    <w:basedOn w:val="DefaultParagraphFont"/>
    <w:uiPriority w:val="99"/>
    <w:semiHidden/>
    <w:unhideWhenUsed/>
    <w:rsid w:val="00050C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12653">
      <w:bodyDiv w:val="1"/>
      <w:marLeft w:val="0"/>
      <w:marRight w:val="0"/>
      <w:marTop w:val="0"/>
      <w:marBottom w:val="0"/>
      <w:divBdr>
        <w:top w:val="none" w:sz="0" w:space="0" w:color="auto"/>
        <w:left w:val="none" w:sz="0" w:space="0" w:color="auto"/>
        <w:bottom w:val="none" w:sz="0" w:space="0" w:color="auto"/>
        <w:right w:val="none" w:sz="0" w:space="0" w:color="auto"/>
      </w:divBdr>
    </w:div>
    <w:div w:id="19601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illiamsugg.co.uk&amp;c=E,1,XycRUn7ANw8wThgxM3g_Jb0Y37EyGOjR9Y4pLkywlOeFozuuFax8G1sHHge-oeSnNNGsPZwp1C3_x7fCVkrBmvvCk5y_7L7TfK2irT5D_rMmKW8rAw,,&amp;typo=1&amp;ancr_add=1" TargetMode="External"/><Relationship Id="rId3" Type="http://schemas.openxmlformats.org/officeDocument/2006/relationships/settings" Target="settings.xml"/><Relationship Id="rId7" Type="http://schemas.openxmlformats.org/officeDocument/2006/relationships/hyperlink" Target="mailto:lucy.bubb@williamsug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2AD7.D09A9B1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1.png@01DB2AD7.D09A9B1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Ross</dc:creator>
  <cp:keywords/>
  <dc:description/>
  <cp:lastModifiedBy>Vicky Ross</cp:lastModifiedBy>
  <cp:revision>1</cp:revision>
  <dcterms:created xsi:type="dcterms:W3CDTF">2024-10-31T08:50:00Z</dcterms:created>
  <dcterms:modified xsi:type="dcterms:W3CDTF">2024-10-31T09:01:00Z</dcterms:modified>
</cp:coreProperties>
</file>