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5" w:type="dxa"/>
        <w:tblInd w:w="-5" w:type="dxa"/>
        <w:tblLook w:val="04A0" w:firstRow="1" w:lastRow="0" w:firstColumn="1" w:lastColumn="0" w:noHBand="0" w:noVBand="1"/>
      </w:tblPr>
      <w:tblGrid>
        <w:gridCol w:w="5245"/>
        <w:gridCol w:w="5340"/>
      </w:tblGrid>
      <w:tr w:rsidRPr="00510FB0" w:rsidR="00510FB0" w:rsidTr="59514F10" w14:paraId="4E7980F4" w14:textId="77777777">
        <w:tc>
          <w:tcPr>
            <w:tcW w:w="10585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4C1A2DD6" w:rsidRDefault="00510FB0" w14:paraId="640C7F38" w14:textId="4E1378D9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</w:pPr>
            <w:bookmarkStart w:name="_Hlk166249217" w:id="0"/>
            <w:r w:rsidRPr="4C1A2DD6" w:rsidR="1AD61303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Art, Design &amp; Media</w:t>
            </w:r>
          </w:p>
        </w:tc>
      </w:tr>
      <w:tr w:rsidRPr="00510FB0" w:rsidR="00510FB0" w:rsidTr="59514F10" w14:paraId="2191EF6B" w14:textId="77777777">
        <w:tc>
          <w:tcPr>
            <w:tcW w:w="105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59514F10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4C1A2DD6" w:rsidRDefault="00510FB0" w14:paraId="41FCF33E" w14:textId="2C3C852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40"/>
                <w:szCs w:val="40"/>
              </w:rPr>
            </w:pPr>
            <w:r w:rsidRPr="4C1A2DD6" w:rsidR="00510FB0">
              <w:rPr>
                <w:rFonts w:ascii="Arial" w:hAnsi="Arial" w:eastAsia="Franklin Gothic Book" w:cs="Arial"/>
                <w:color w:val="0070C0"/>
                <w:sz w:val="40"/>
                <w:szCs w:val="40"/>
              </w:rPr>
              <w:t xml:space="preserve">Welcome to </w:t>
            </w:r>
          </w:p>
          <w:p w:rsidRPr="00510FB0" w:rsidR="00510FB0" w:rsidP="00510FB0" w:rsidRDefault="00510FB0" w14:paraId="769AAF7D" w14:textId="3901D67C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4C1A2DD6" w:rsidR="395BFBDC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BA (Hons) </w:t>
            </w:r>
            <w:r w:rsidRPr="4C1A2DD6" w:rsidR="395BFBDC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Graphic</w:t>
            </w:r>
            <w:r w:rsidRPr="4C1A2DD6" w:rsidR="482C9FC5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 </w:t>
            </w:r>
            <w:r w:rsidRPr="4C1A2DD6" w:rsidR="395BFBDC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Design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4C1A2DD6" w:rsidRDefault="00510FB0" w14:paraId="0D6A41ED" w14:textId="4C525B02">
            <w:pPr>
              <w:tabs>
                <w:tab w:val="left" w:pos="2520"/>
              </w:tabs>
              <w:spacing w:after="120"/>
              <w:ind w:left="0"/>
              <w:contextualSpacing/>
              <w:rPr>
                <w:rFonts w:ascii="Arial" w:hAnsi="Arial" w:eastAsia="Franklin Gothic Book" w:cs="Arial"/>
              </w:rPr>
            </w:pPr>
            <w:r w:rsidRPr="4C1A2DD6" w:rsidR="1BC99FD3">
              <w:rPr>
                <w:rFonts w:ascii="Arial" w:hAnsi="Arial" w:eastAsia="Franklin Gothic Book" w:cs="Arial"/>
              </w:rPr>
              <w:t xml:space="preserve"> </w:t>
            </w:r>
            <w:r w:rsidRPr="4C1A2DD6" w:rsidR="00510FB0">
              <w:rPr>
                <w:rFonts w:ascii="Arial" w:hAnsi="Arial" w:eastAsia="Franklin Gothic Book" w:cs="Arial"/>
              </w:rPr>
              <w:t xml:space="preserve"> </w:t>
            </w:r>
          </w:p>
          <w:p w:rsidRPr="00510FB0" w:rsidR="00510FB0" w:rsidP="4C1A2DD6" w:rsidRDefault="00510FB0" w14:paraId="54E6B6BD" w14:textId="40253D4E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4C1A2DD6" w:rsidR="530AE24B">
              <w:rPr>
                <w:rFonts w:ascii="Arial" w:hAnsi="Arial" w:eastAsia="Franklin Gothic Book" w:cs="Arial"/>
              </w:rPr>
              <w:t xml:space="preserve">Start </w:t>
            </w:r>
            <w:r w:rsidRPr="4C1A2DD6" w:rsidR="530AE24B">
              <w:rPr>
                <w:rFonts w:ascii="Arial" w:hAnsi="Arial" w:eastAsia="Franklin Gothic Book" w:cs="Arial"/>
              </w:rPr>
              <w:t>Date :</w:t>
            </w:r>
            <w:r w:rsidRPr="4C1A2DD6" w:rsidR="530AE24B">
              <w:rPr>
                <w:rFonts w:ascii="Arial" w:hAnsi="Arial" w:eastAsia="Franklin Gothic Book" w:cs="Arial"/>
              </w:rPr>
              <w:t xml:space="preserve"> </w:t>
            </w:r>
            <w:r w:rsidRPr="4C1A2DD6" w:rsidR="66BFB723">
              <w:rPr>
                <w:rFonts w:ascii="Arial" w:hAnsi="Arial" w:eastAsia="Franklin Gothic Book" w:cs="Arial"/>
              </w:rPr>
              <w:t>15/09/2025. 10.00am</w:t>
            </w:r>
          </w:p>
          <w:p w:rsidRPr="00510FB0" w:rsidR="00510FB0" w:rsidP="4C1A2DD6" w:rsidRDefault="00510FB0" w14:paraId="406FD732" w14:textId="119B70F7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4C1A2DD6" w:rsidR="66BFB723">
              <w:rPr>
                <w:rFonts w:ascii="Arial" w:hAnsi="Arial" w:eastAsia="Franklin Gothic Book" w:cs="Arial"/>
              </w:rPr>
              <w:t>Weekly Timetable will be issued</w:t>
            </w:r>
            <w:r w:rsidRPr="4C1A2DD6" w:rsidR="00510FB0">
              <w:rPr>
                <w:rFonts w:ascii="Arial" w:hAnsi="Arial" w:eastAsia="Franklin Gothic Book" w:cs="Arial"/>
              </w:rPr>
              <w:t xml:space="preserve"> </w:t>
            </w:r>
          </w:p>
          <w:p w:rsidRPr="00510FB0" w:rsidR="00510FB0" w:rsidP="4C1A2DD6" w:rsidRDefault="00510FB0" w14:paraId="1D9F788D" w14:textId="77777777">
            <w:pPr>
              <w:tabs>
                <w:tab w:val="left" w:pos="2520"/>
              </w:tabs>
              <w:spacing w:after="120"/>
              <w:ind w:left="720"/>
              <w:contextualSpacing/>
              <w:rPr>
                <w:rFonts w:ascii="Arial" w:hAnsi="Arial" w:eastAsia="Franklin Gothic Book" w:cs="Arial"/>
              </w:rPr>
            </w:pPr>
          </w:p>
          <w:p w:rsidRPr="00510FB0" w:rsidR="00510FB0" w:rsidP="00510FB0" w:rsidRDefault="00510FB0" w14:paraId="09E07578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0307319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460571A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59514F10" w14:paraId="32128B58" w14:textId="77777777">
        <w:trPr>
          <w:trHeight w:val="2475"/>
        </w:trPr>
        <w:tc>
          <w:tcPr>
            <w:tcW w:w="10585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4C1A2DD6" w:rsidRDefault="00510FB0" w14:paraId="412E14BA" w14:textId="5DEA297F">
            <w:pPr>
              <w:spacing w:before="240" w:beforeAutospacing="off" w:after="240" w:afterAutospacing="off"/>
              <w:ind/>
            </w:pPr>
            <w:r w:rsidRPr="3BD67D67" w:rsidR="4D604B42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Welcome to BA (Hons) Graphic Design</w:t>
            </w:r>
            <w:r w:rsidRPr="3BD67D67" w:rsidR="4D604B42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.  </w:t>
            </w:r>
            <w:r w:rsidRPr="3BD67D67" w:rsidR="4D604B42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We are thrilled to have you join our vibran</w:t>
            </w:r>
            <w:r w:rsidRPr="3BD67D67" w:rsidR="181D4A86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t</w:t>
            </w:r>
            <w:r w:rsidRPr="3BD67D67" w:rsidR="4D604B42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and collaborative community. This course is designed to help you grow creatively and professionally with the support of experienced tutors and industry connections.</w:t>
            </w:r>
          </w:p>
          <w:p w:rsidRPr="00510FB0" w:rsidR="00510FB0" w:rsidP="4C1A2DD6" w:rsidRDefault="00510FB0" w14:paraId="3BAB9703" w14:textId="112D765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</w:p>
          <w:p w:rsidRPr="00510FB0" w:rsidR="00510FB0" w:rsidP="00510FB0" w:rsidRDefault="00510FB0" w14:paraId="40CD171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16FAE4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="4C1A2DD6" w:rsidTr="59514F10" w14:paraId="68AC58FF">
        <w:trPr>
          <w:trHeight w:val="300"/>
        </w:trPr>
        <w:tc>
          <w:tcPr>
            <w:tcW w:w="10585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4C1A2DD6" w:rsidRDefault="4C1A2DD6" w14:paraId="0121AD38" w14:textId="3A1D75C2"/>
        </w:tc>
      </w:tr>
      <w:tr w:rsidRPr="00510FB0" w:rsidR="00510FB0" w:rsidTr="59514F10" w14:paraId="69B66BBC" w14:textId="77777777">
        <w:tc>
          <w:tcPr>
            <w:tcW w:w="10585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5A9624B9">
            <w:pPr>
              <w:tabs>
                <w:tab w:val="left" w:pos="2520"/>
              </w:tabs>
              <w:spacing w:after="120"/>
              <w:ind w:left="0"/>
            </w:pPr>
            <w:r w:rsidRPr="4C1A2DD6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What</w:t>
            </w:r>
            <w:r w:rsidRPr="4C1A2DD6" w:rsidR="5A9EFAA9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 to bring on your first day</w:t>
            </w:r>
          </w:p>
          <w:p w:rsidRPr="00510FB0" w:rsidR="00510FB0" w:rsidP="3BD67D67" w:rsidRDefault="00510FB0" w14:paraId="04455FFC" w14:textId="2DC628A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BD67D67" w:rsidR="3006F221">
              <w:rPr>
                <w:rFonts w:ascii="Arial" w:hAnsi="Arial" w:eastAsia="Franklin Gothic Book" w:cs="Arial"/>
              </w:rPr>
              <w:t xml:space="preserve">Pen, </w:t>
            </w:r>
            <w:r w:rsidRPr="3BD67D67" w:rsidR="3006F221">
              <w:rPr>
                <w:rFonts w:ascii="Arial" w:hAnsi="Arial" w:eastAsia="Franklin Gothic Book" w:cs="Arial"/>
              </w:rPr>
              <w:t>pencil</w:t>
            </w:r>
            <w:r w:rsidRPr="3BD67D67" w:rsidR="3006F221">
              <w:rPr>
                <w:rFonts w:ascii="Arial" w:hAnsi="Arial" w:eastAsia="Franklin Gothic Book" w:cs="Arial"/>
              </w:rPr>
              <w:t xml:space="preserve"> and a notebook.</w:t>
            </w:r>
          </w:p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59514F10" w14:paraId="10DE5B13" w14:textId="77777777">
        <w:tc>
          <w:tcPr>
            <w:tcW w:w="10585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210AACC4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4C1A2DD6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Kit list </w:t>
            </w:r>
          </w:p>
          <w:p w:rsidRPr="00510FB0" w:rsidR="00510FB0" w:rsidP="3BD67D67" w:rsidRDefault="00510FB0" w14:paraId="12D9B898" w14:textId="6FE1AA26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BD67D67" w:rsidR="19AD0516">
              <w:rPr>
                <w:rFonts w:ascii="Arial" w:hAnsi="Arial" w:eastAsia="Franklin Gothic Book" w:cs="Arial"/>
              </w:rPr>
              <w:t>We will discuss equipment on the first day in the studio</w:t>
            </w:r>
          </w:p>
          <w:p w:rsidRPr="00510FB0" w:rsidR="00510FB0" w:rsidP="00510FB0" w:rsidRDefault="00510FB0" w14:paraId="458B6CE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59514F10" w14:paraId="72DDB50C" w14:textId="77777777">
        <w:tc>
          <w:tcPr>
            <w:tcW w:w="10585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Summer tasks</w:t>
            </w:r>
          </w:p>
          <w:p w:rsidRPr="00510FB0" w:rsidR="00510FB0" w:rsidP="3BD67D67" w:rsidRDefault="00510FB0" w14:paraId="0D8C900C" w14:textId="6D17EC24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BD67D67" w:rsidR="75B92A03">
              <w:rPr>
                <w:rFonts w:ascii="Arial" w:hAnsi="Arial" w:eastAsia="Franklin Gothic Book" w:cs="Arial"/>
              </w:rPr>
              <w:t xml:space="preserve">As designers it is </w:t>
            </w:r>
            <w:r w:rsidRPr="3BD67D67" w:rsidR="0946174B">
              <w:rPr>
                <w:rFonts w:ascii="Arial" w:hAnsi="Arial" w:eastAsia="Franklin Gothic Book" w:cs="Arial"/>
              </w:rPr>
              <w:t>i</w:t>
            </w:r>
            <w:r w:rsidRPr="3BD67D67" w:rsidR="1DF940F0">
              <w:rPr>
                <w:rFonts w:ascii="Arial" w:hAnsi="Arial" w:eastAsia="Franklin Gothic Book" w:cs="Arial"/>
              </w:rPr>
              <w:t xml:space="preserve">mportant </w:t>
            </w:r>
            <w:r w:rsidRPr="3BD67D67" w:rsidR="75B92A03">
              <w:rPr>
                <w:rFonts w:ascii="Arial" w:hAnsi="Arial" w:eastAsia="Franklin Gothic Book" w:cs="Arial"/>
              </w:rPr>
              <w:t xml:space="preserve">that you </w:t>
            </w:r>
            <w:r w:rsidRPr="3BD67D67" w:rsidR="75B92A03">
              <w:rPr>
                <w:rFonts w:ascii="Arial" w:hAnsi="Arial" w:eastAsia="Franklin Gothic Book" w:cs="Arial"/>
              </w:rPr>
              <w:t>observe</w:t>
            </w:r>
            <w:r w:rsidRPr="3BD67D67" w:rsidR="75B92A03">
              <w:rPr>
                <w:rFonts w:ascii="Arial" w:hAnsi="Arial" w:eastAsia="Franklin Gothic Book" w:cs="Arial"/>
              </w:rPr>
              <w:t xml:space="preserve"> and take note of your surroundings.</w:t>
            </w:r>
          </w:p>
          <w:p w:rsidR="30C0247A" w:rsidP="3BD67D67" w:rsidRDefault="30C0247A" w14:paraId="14776D30" w14:textId="35F99574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BD67D67" w:rsidR="30C0247A">
              <w:rPr>
                <w:rFonts w:ascii="Arial" w:hAnsi="Arial" w:eastAsia="Franklin Gothic Book" w:cs="Arial"/>
              </w:rPr>
              <w:t xml:space="preserve">Always take a notebook with you </w:t>
            </w:r>
            <w:r w:rsidRPr="3BD67D67" w:rsidR="7D6974D3">
              <w:rPr>
                <w:rFonts w:ascii="Arial" w:hAnsi="Arial" w:eastAsia="Franklin Gothic Book" w:cs="Arial"/>
              </w:rPr>
              <w:t>-</w:t>
            </w:r>
            <w:r w:rsidRPr="3BD67D67" w:rsidR="30C0247A">
              <w:rPr>
                <w:rFonts w:ascii="Arial" w:hAnsi="Arial" w:eastAsia="Franklin Gothic Book" w:cs="Arial"/>
              </w:rPr>
              <w:t xml:space="preserve"> draw anything that “catches</w:t>
            </w:r>
            <w:r w:rsidRPr="3BD67D67" w:rsidR="6EB99CE3">
              <w:rPr>
                <w:rFonts w:ascii="Arial" w:hAnsi="Arial" w:eastAsia="Franklin Gothic Book" w:cs="Arial"/>
              </w:rPr>
              <w:t>”</w:t>
            </w:r>
            <w:r w:rsidRPr="3BD67D67" w:rsidR="30C0247A">
              <w:rPr>
                <w:rFonts w:ascii="Arial" w:hAnsi="Arial" w:eastAsia="Franklin Gothic Book" w:cs="Arial"/>
              </w:rPr>
              <w:t xml:space="preserve"> your attention, alternatively use your phone and take a picture.</w:t>
            </w:r>
          </w:p>
          <w:p w:rsidR="16DF73B1" w:rsidP="3BD67D67" w:rsidRDefault="16DF73B1" w14:paraId="30365FE8" w14:textId="4E235862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59514F10" w:rsidR="16DF73B1">
              <w:rPr>
                <w:rFonts w:ascii="Arial" w:hAnsi="Arial" w:eastAsia="Franklin Gothic Book" w:cs="Arial"/>
              </w:rPr>
              <w:t>Over the summer record 5 items such as signage, advertising, packaging, posters or even an interesting piece of typography! S</w:t>
            </w:r>
            <w:r w:rsidRPr="59514F10" w:rsidR="3CF28C1B">
              <w:rPr>
                <w:rFonts w:ascii="Arial" w:hAnsi="Arial" w:eastAsia="Franklin Gothic Book" w:cs="Arial"/>
              </w:rPr>
              <w:t xml:space="preserve">tart a visual diary, bring it in </w:t>
            </w:r>
            <w:r w:rsidRPr="59514F10" w:rsidR="246F8972">
              <w:rPr>
                <w:rFonts w:ascii="Arial" w:hAnsi="Arial" w:eastAsia="Franklin Gothic Book" w:cs="Arial"/>
              </w:rPr>
              <w:t xml:space="preserve">with you </w:t>
            </w:r>
            <w:r w:rsidRPr="59514F10" w:rsidR="3CF28C1B">
              <w:rPr>
                <w:rFonts w:ascii="Arial" w:hAnsi="Arial" w:eastAsia="Franklin Gothic Book" w:cs="Arial"/>
              </w:rPr>
              <w:t>and</w:t>
            </w:r>
            <w:r w:rsidRPr="59514F10" w:rsidR="3CF28C1B">
              <w:rPr>
                <w:rFonts w:ascii="Arial" w:hAnsi="Arial" w:eastAsia="Franklin Gothic Book" w:cs="Arial"/>
              </w:rPr>
              <w:t xml:space="preserve"> we can dis</w:t>
            </w:r>
            <w:r w:rsidRPr="59514F10" w:rsidR="3CF28C1B">
              <w:rPr>
                <w:rFonts w:ascii="Arial" w:hAnsi="Arial" w:eastAsia="Franklin Gothic Book" w:cs="Arial"/>
              </w:rPr>
              <w:t>cuss as</w:t>
            </w:r>
            <w:r w:rsidRPr="59514F10" w:rsidR="3CF28C1B">
              <w:rPr>
                <w:rFonts w:ascii="Arial" w:hAnsi="Arial" w:eastAsia="Franklin Gothic Book" w:cs="Arial"/>
              </w:rPr>
              <w:t xml:space="preserve"> a group .</w:t>
            </w:r>
          </w:p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59514F10" w14:paraId="062D5DE1" w14:textId="77777777">
        <w:tc>
          <w:tcPr>
            <w:tcW w:w="10585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="0E374FF8" w:rsidP="3BD67D67" w:rsidRDefault="0E374FF8" w14:paraId="6ECC1EB2" w14:textId="79199200">
            <w:pPr>
              <w:tabs>
                <w:tab w:val="left" w:leader="none" w:pos="2520"/>
              </w:tabs>
              <w:spacing w:before="40" w:after="120" w:line="240" w:lineRule="auto"/>
              <w:ind w:left="0"/>
              <w:rPr>
                <w:rFonts w:ascii="Arial" w:hAnsi="Arial" w:eastAsia="Franklin Gothic Book" w:cs="Arial"/>
                <w:b w:val="1"/>
                <w:bCs w:val="1"/>
                <w:noProof w:val="0"/>
                <w:color w:val="0070C0"/>
                <w:sz w:val="32"/>
                <w:szCs w:val="32"/>
                <w:lang w:val="en-GB"/>
              </w:rPr>
            </w:pPr>
            <w:r w:rsidRPr="3BD67D67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Other</w:t>
            </w:r>
          </w:p>
          <w:p w:rsidR="0E374FF8" w:rsidP="59514F10" w:rsidRDefault="0E374FF8" w14:paraId="4778968F" w14:textId="37302704">
            <w:pPr>
              <w:pStyle w:val="Normal"/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Please arrive on Monday 15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en-GB"/>
              </w:rPr>
              <w:t>th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September</w:t>
            </w:r>
            <w:r w:rsidRPr="59514F10" w:rsidR="36F384F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. We will be </w:t>
            </w:r>
            <w:r w:rsidRPr="59514F10" w:rsidR="36F384F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in 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BA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59514F10" w:rsidR="40A16D7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Graphic </w:t>
            </w:r>
            <w:r w:rsidRPr="59514F10" w:rsidR="40A16D7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Design 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D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221</w:t>
            </w:r>
            <w:r w:rsidRPr="59514F10" w:rsidR="01DF16C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though 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I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will be checking the canteen 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area</w:t>
            </w:r>
            <w:r w:rsidRPr="59514F10" w:rsidR="2BF523B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so p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lease wait there.</w:t>
            </w:r>
          </w:p>
          <w:p w:rsidR="0E374FF8" w:rsidP="59514F10" w:rsidRDefault="0E374FF8" w14:paraId="3888243E" w14:textId="3D0E3EE9">
            <w:pPr>
              <w:pStyle w:val="Normal"/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On the first day you will meet graphics and</w:t>
            </w:r>
            <w:r w:rsidRPr="59514F10" w:rsidR="2C6A857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59514F10" w:rsidR="2C6A857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llustration first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year</w:t>
            </w:r>
            <w:r w:rsidRPr="59514F10" w:rsidR="0E65F9C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students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who will be with you for </w:t>
            </w:r>
            <w:r w:rsidRPr="59514F10" w:rsidR="4C7E7DE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on some </w:t>
            </w:r>
            <w:r w:rsidRPr="59514F10" w:rsidR="4C7E7DE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teaching </w:t>
            </w: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units</w:t>
            </w:r>
          </w:p>
          <w:p w:rsidR="0E374FF8" w:rsidP="24284115" w:rsidRDefault="0E374FF8" w14:paraId="0ABB98AF" w14:textId="500A1940">
            <w:pPr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4284115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 will introduce you to the course and timetable for the first semester, set up your college account and introduce you to your Teams classroom.</w:t>
            </w:r>
          </w:p>
          <w:p w:rsidR="0E374FF8" w:rsidP="59514F10" w:rsidRDefault="0E374FF8" w14:paraId="060C97F2" w14:textId="32EA8BCD">
            <w:pPr>
              <w:pStyle w:val="Normal"/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9514F10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In the afternoon you will be introduced to the</w:t>
            </w:r>
            <w:r w:rsidRPr="59514F10" w:rsidR="54E40AE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LRC and there will be general college information about the course.</w:t>
            </w:r>
          </w:p>
          <w:p w:rsidR="24284115" w:rsidP="24284115" w:rsidRDefault="24284115" w14:paraId="31FB32EE" w14:textId="6598354F">
            <w:pPr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  <w:p w:rsidR="0E374FF8" w:rsidP="24284115" w:rsidRDefault="0E374FF8" w14:paraId="7B6C6763" w14:textId="67E4CD50">
            <w:pPr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4284115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Really looking forward to seeing you then.</w:t>
            </w:r>
          </w:p>
          <w:p w:rsidR="0E374FF8" w:rsidP="24284115" w:rsidRDefault="0E374FF8" w14:paraId="6755AE1D" w14:textId="5688CD0C">
            <w:pPr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4284115" w:rsidR="0E374FF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Have a great summer.</w:t>
            </w:r>
          </w:p>
          <w:p w:rsidR="24284115" w:rsidP="24284115" w:rsidRDefault="24284115" w14:paraId="1187DDF2" w14:textId="64131097">
            <w:pPr>
              <w:tabs>
                <w:tab w:val="left" w:leader="none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  <w:p w:rsidRPr="00510FB0" w:rsidR="00510FB0" w:rsidP="3BD67D67" w:rsidRDefault="00510FB0" w14:paraId="5557037B" w14:textId="77FA3911">
            <w:pPr>
              <w:tabs>
                <w:tab w:val="left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3BD67D67" w:rsidR="71C51CD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Sue</w:t>
            </w:r>
          </w:p>
        </w:tc>
      </w:tr>
      <w:tr w:rsidRPr="00510FB0" w:rsidR="00510FB0" w:rsidTr="59514F10" w14:paraId="21CE0C1F" w14:textId="77777777">
        <w:tc>
          <w:tcPr>
            <w:tcW w:w="10585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3BD67D67" w:rsidRDefault="00510FB0" w14:paraId="58AB95C4" w14:textId="2EA3E912">
            <w:pPr>
              <w:tabs>
                <w:tab w:val="left" w:pos="2520"/>
              </w:tabs>
              <w:spacing w:before="40" w:after="120" w:line="240" w:lineRule="auto"/>
              <w:ind w:left="0"/>
              <w:rPr>
                <w:rFonts w:ascii="Arial" w:hAnsi="Arial" w:eastAsia="Franklin Gothic Book" w:cs="Arial"/>
                <w:b w:val="1"/>
                <w:bCs w:val="1"/>
                <w:noProof w:val="0"/>
                <w:color w:val="0070C0"/>
                <w:sz w:val="32"/>
                <w:szCs w:val="32"/>
                <w:lang w:val="en-GB"/>
              </w:rPr>
            </w:pPr>
            <w:r w:rsidRPr="3BD67D67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Contact </w:t>
            </w:r>
            <w:r w:rsidRPr="3BD67D67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details</w:t>
            </w:r>
          </w:p>
          <w:p w:rsidRPr="00510FB0" w:rsidR="00510FB0" w:rsidP="3BD67D67" w:rsidRDefault="00510FB0" w14:paraId="1EBBB2FB" w14:textId="17F77E12">
            <w:pPr>
              <w:pStyle w:val="Normal"/>
              <w:tabs>
                <w:tab w:val="left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noProof w:val="0"/>
                <w:color w:val="0070C0"/>
                <w:sz w:val="24"/>
                <w:szCs w:val="24"/>
                <w:lang w:val="en-GB"/>
              </w:rPr>
            </w:pPr>
            <w:r w:rsidRPr="3BD67D67" w:rsidR="064C350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susan.sanders@gbmc.ac.uk</w:t>
            </w: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Pr="0076687E" w:rsidR="00510FB0" w:rsidP="00510FB0" w:rsidRDefault="00510FB0" w14:paraId="72FC3AF7" w14:textId="77777777">
      <w:pPr>
        <w:tabs>
          <w:tab w:val="left" w:pos="2520"/>
        </w:tabs>
        <w:ind w:left="0"/>
      </w:pPr>
    </w:p>
    <w:p w:rsidR="00D24173" w:rsidRDefault="00D24173" w14:paraId="6F7ED34E" w14:textId="77777777"/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12A0BA2"/>
    <w:rsid w:val="01DF16C4"/>
    <w:rsid w:val="064C3502"/>
    <w:rsid w:val="08EB4B8C"/>
    <w:rsid w:val="0928756E"/>
    <w:rsid w:val="0946174B"/>
    <w:rsid w:val="0A352C0E"/>
    <w:rsid w:val="0B8F6680"/>
    <w:rsid w:val="0CC909D6"/>
    <w:rsid w:val="0D5F0488"/>
    <w:rsid w:val="0E374FF8"/>
    <w:rsid w:val="0E3D735C"/>
    <w:rsid w:val="0E65F9C5"/>
    <w:rsid w:val="14443671"/>
    <w:rsid w:val="162A499E"/>
    <w:rsid w:val="1695E57A"/>
    <w:rsid w:val="16DF73B1"/>
    <w:rsid w:val="181D4A86"/>
    <w:rsid w:val="18D9D2B4"/>
    <w:rsid w:val="19AD0516"/>
    <w:rsid w:val="1AD61303"/>
    <w:rsid w:val="1BC99FD3"/>
    <w:rsid w:val="1BEA0469"/>
    <w:rsid w:val="1CD7A123"/>
    <w:rsid w:val="1DF940F0"/>
    <w:rsid w:val="219628AD"/>
    <w:rsid w:val="228A1DB1"/>
    <w:rsid w:val="2371C10A"/>
    <w:rsid w:val="24284115"/>
    <w:rsid w:val="246F8972"/>
    <w:rsid w:val="271E390C"/>
    <w:rsid w:val="28DFB735"/>
    <w:rsid w:val="28FC385A"/>
    <w:rsid w:val="2BF523BF"/>
    <w:rsid w:val="2C6A8578"/>
    <w:rsid w:val="3006F221"/>
    <w:rsid w:val="30C0247A"/>
    <w:rsid w:val="36F384FF"/>
    <w:rsid w:val="3843842A"/>
    <w:rsid w:val="395BFBDC"/>
    <w:rsid w:val="3BD67D67"/>
    <w:rsid w:val="3CF28C1B"/>
    <w:rsid w:val="3DC13F60"/>
    <w:rsid w:val="40A16D7A"/>
    <w:rsid w:val="41C931E9"/>
    <w:rsid w:val="482C9FC5"/>
    <w:rsid w:val="48B99521"/>
    <w:rsid w:val="4A3EBC3A"/>
    <w:rsid w:val="4C1A2DD6"/>
    <w:rsid w:val="4C1ECEF4"/>
    <w:rsid w:val="4C7E7DED"/>
    <w:rsid w:val="4D604B42"/>
    <w:rsid w:val="529D7240"/>
    <w:rsid w:val="530AE24B"/>
    <w:rsid w:val="54E40AEE"/>
    <w:rsid w:val="59514F10"/>
    <w:rsid w:val="5A9EFAA9"/>
    <w:rsid w:val="5BC214BD"/>
    <w:rsid w:val="63C8FFC9"/>
    <w:rsid w:val="65836706"/>
    <w:rsid w:val="66BFB723"/>
    <w:rsid w:val="69294A91"/>
    <w:rsid w:val="697CB59C"/>
    <w:rsid w:val="6A66E785"/>
    <w:rsid w:val="6AAB2495"/>
    <w:rsid w:val="6D86BC27"/>
    <w:rsid w:val="6E4DA25A"/>
    <w:rsid w:val="6EB99CE3"/>
    <w:rsid w:val="71C51CD6"/>
    <w:rsid w:val="7238CAC2"/>
    <w:rsid w:val="75032BF6"/>
    <w:rsid w:val="75B92A03"/>
    <w:rsid w:val="768BDFA3"/>
    <w:rsid w:val="78FD10B6"/>
    <w:rsid w:val="7C7F7F4E"/>
    <w:rsid w:val="7CB3791E"/>
    <w:rsid w:val="7D6974D3"/>
    <w:rsid w:val="7DD9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242841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F8754B-BB96-42E8-BE92-1471EC517E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Susan Sanders</lastModifiedBy>
  <revision>10</revision>
  <dcterms:created xsi:type="dcterms:W3CDTF">2024-05-10T14:58:00.0000000Z</dcterms:created>
  <dcterms:modified xsi:type="dcterms:W3CDTF">2025-07-08T11:24:32.2412064Z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